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4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80"/>
        <w:gridCol w:w="2960"/>
      </w:tblGrid>
      <w:tr w:rsidR="007433EE" w:rsidRPr="001A5024" w:rsidTr="00392A20">
        <w:trPr>
          <w:cantSplit/>
          <w:trHeight w:val="989"/>
        </w:trPr>
        <w:tc>
          <w:tcPr>
            <w:tcW w:w="9940" w:type="dxa"/>
            <w:gridSpan w:val="2"/>
            <w:tcBorders>
              <w:top w:val="single" w:sz="24" w:space="0" w:color="auto"/>
              <w:left w:val="nil"/>
              <w:bottom w:val="single" w:sz="24" w:space="0" w:color="auto"/>
              <w:right w:val="nil"/>
            </w:tcBorders>
            <w:vAlign w:val="center"/>
          </w:tcPr>
          <w:p w:rsidR="007433EE" w:rsidRPr="001A5024" w:rsidRDefault="007433EE" w:rsidP="00392A20">
            <w:pPr>
              <w:spacing w:line="240" w:lineRule="auto"/>
              <w:jc w:val="center"/>
              <w:rPr>
                <w:rFonts w:ascii="Arial" w:hAnsi="Arial" w:cs="Arial"/>
                <w:b/>
                <w:bCs/>
                <w:color w:val="333333"/>
                <w:sz w:val="20"/>
              </w:rPr>
            </w:pPr>
            <w:r w:rsidRPr="001A5024">
              <w:rPr>
                <w:rFonts w:ascii="Arial" w:hAnsi="Arial" w:cs="Arial"/>
                <w:b/>
                <w:bCs/>
                <w:color w:val="333333"/>
                <w:sz w:val="20"/>
              </w:rPr>
              <w:t xml:space="preserve">МЕЖГОСУДАРСТВЕННЫЙ СОВЕТ ПО СТАНДАРТИЗАЦИИ, МЕТРОЛОГИИ И СЕРТИФИКАЦИИ </w:t>
            </w:r>
          </w:p>
          <w:p w:rsidR="007433EE" w:rsidRPr="001A5024" w:rsidRDefault="007433EE" w:rsidP="00392A20">
            <w:pPr>
              <w:spacing w:line="240" w:lineRule="auto"/>
              <w:jc w:val="center"/>
              <w:rPr>
                <w:rFonts w:ascii="Arial" w:hAnsi="Arial" w:cs="Arial"/>
                <w:b/>
                <w:bCs/>
                <w:caps/>
                <w:color w:val="333333"/>
                <w:sz w:val="20"/>
                <w:lang w:val="en-US"/>
              </w:rPr>
            </w:pPr>
            <w:r w:rsidRPr="001A5024">
              <w:rPr>
                <w:rFonts w:ascii="Arial" w:hAnsi="Arial" w:cs="Arial"/>
                <w:b/>
                <w:bCs/>
                <w:color w:val="333333"/>
                <w:sz w:val="20"/>
                <w:lang w:val="en-US"/>
              </w:rPr>
              <w:t>(</w:t>
            </w:r>
            <w:r w:rsidRPr="001A5024">
              <w:rPr>
                <w:rFonts w:ascii="Arial" w:hAnsi="Arial" w:cs="Arial"/>
                <w:b/>
                <w:bCs/>
                <w:color w:val="333333"/>
                <w:sz w:val="20"/>
              </w:rPr>
              <w:t>МГС</w:t>
            </w:r>
            <w:r w:rsidRPr="001A5024">
              <w:rPr>
                <w:rFonts w:ascii="Arial" w:hAnsi="Arial" w:cs="Arial"/>
                <w:b/>
                <w:bCs/>
                <w:color w:val="333333"/>
                <w:sz w:val="20"/>
                <w:lang w:val="en-US"/>
              </w:rPr>
              <w:t>)</w:t>
            </w:r>
          </w:p>
          <w:p w:rsidR="007433EE" w:rsidRPr="001A5024" w:rsidRDefault="007433EE" w:rsidP="00392A20">
            <w:pPr>
              <w:spacing w:line="240" w:lineRule="auto"/>
              <w:jc w:val="center"/>
              <w:rPr>
                <w:rFonts w:ascii="Arial" w:hAnsi="Arial" w:cs="Arial"/>
                <w:b/>
                <w:bCs/>
                <w:color w:val="333333"/>
                <w:sz w:val="20"/>
                <w:lang w:val="en-US"/>
              </w:rPr>
            </w:pPr>
            <w:r w:rsidRPr="001A5024">
              <w:rPr>
                <w:rFonts w:ascii="Arial" w:hAnsi="Arial" w:cs="Arial"/>
                <w:b/>
                <w:bCs/>
                <w:color w:val="333333"/>
                <w:sz w:val="20"/>
                <w:lang w:val="en-US"/>
              </w:rPr>
              <w:t xml:space="preserve">INTERSTATE COUNCIL FOR STANDARDIZATION, METROLOGY AND CERTIFICATION </w:t>
            </w:r>
          </w:p>
          <w:p w:rsidR="007433EE" w:rsidRPr="001A5024" w:rsidRDefault="007433EE" w:rsidP="00392A20">
            <w:pPr>
              <w:spacing w:line="240" w:lineRule="auto"/>
              <w:jc w:val="center"/>
              <w:rPr>
                <w:rFonts w:cs="Arial"/>
                <w:b/>
                <w:bCs/>
                <w:color w:val="333333"/>
                <w:szCs w:val="24"/>
                <w:lang w:val="en-US"/>
              </w:rPr>
            </w:pPr>
            <w:r w:rsidRPr="001A5024">
              <w:rPr>
                <w:rFonts w:ascii="Arial" w:hAnsi="Arial" w:cs="Arial"/>
                <w:b/>
                <w:bCs/>
                <w:color w:val="333333"/>
                <w:sz w:val="20"/>
                <w:lang w:val="en-US"/>
              </w:rPr>
              <w:t>(ISC)</w:t>
            </w:r>
          </w:p>
        </w:tc>
      </w:tr>
      <w:tr w:rsidR="007433EE" w:rsidRPr="001A5024" w:rsidTr="00392A20">
        <w:trPr>
          <w:cantSplit/>
          <w:trHeight w:val="1799"/>
        </w:trPr>
        <w:tc>
          <w:tcPr>
            <w:tcW w:w="6980" w:type="dxa"/>
            <w:tcBorders>
              <w:top w:val="single" w:sz="24" w:space="0" w:color="auto"/>
              <w:left w:val="nil"/>
              <w:bottom w:val="single" w:sz="18" w:space="0" w:color="auto"/>
              <w:right w:val="nil"/>
            </w:tcBorders>
            <w:vAlign w:val="center"/>
          </w:tcPr>
          <w:p w:rsidR="007433EE" w:rsidRPr="001A5024" w:rsidRDefault="007433EE" w:rsidP="00392A20">
            <w:pPr>
              <w:spacing w:line="240" w:lineRule="auto"/>
              <w:jc w:val="center"/>
              <w:rPr>
                <w:rFonts w:ascii="Arial" w:hAnsi="Arial" w:cs="Arial"/>
                <w:b/>
                <w:bCs/>
                <w:color w:val="333333"/>
                <w:spacing w:val="40"/>
                <w:szCs w:val="24"/>
              </w:rPr>
            </w:pPr>
            <w:r w:rsidRPr="001A5024">
              <w:rPr>
                <w:rFonts w:ascii="Arial" w:hAnsi="Arial" w:cs="Arial"/>
                <w:b/>
                <w:bCs/>
                <w:color w:val="333333"/>
                <w:spacing w:val="40"/>
                <w:szCs w:val="24"/>
              </w:rPr>
              <w:t>МЕЖГОСУДАРСТВЕННЫЙ</w:t>
            </w:r>
          </w:p>
          <w:p w:rsidR="007433EE" w:rsidRPr="001A5024" w:rsidRDefault="007433EE" w:rsidP="00392A20">
            <w:pPr>
              <w:spacing w:line="240" w:lineRule="auto"/>
              <w:jc w:val="center"/>
              <w:rPr>
                <w:rFonts w:cs="Arial"/>
                <w:color w:val="333333"/>
                <w:szCs w:val="24"/>
              </w:rPr>
            </w:pPr>
            <w:r w:rsidRPr="001A5024">
              <w:rPr>
                <w:rFonts w:ascii="Arial" w:hAnsi="Arial" w:cs="Arial"/>
                <w:b/>
                <w:bCs/>
                <w:color w:val="333333"/>
                <w:spacing w:val="40"/>
                <w:szCs w:val="24"/>
              </w:rPr>
              <w:t>СТАНДАРТ</w:t>
            </w:r>
          </w:p>
        </w:tc>
        <w:tc>
          <w:tcPr>
            <w:tcW w:w="2960" w:type="dxa"/>
            <w:tcBorders>
              <w:top w:val="single" w:sz="24" w:space="0" w:color="auto"/>
              <w:left w:val="nil"/>
              <w:bottom w:val="single" w:sz="18" w:space="0" w:color="auto"/>
              <w:right w:val="nil"/>
            </w:tcBorders>
            <w:vAlign w:val="center"/>
          </w:tcPr>
          <w:p w:rsidR="00FA0690" w:rsidRPr="001A5024" w:rsidRDefault="00FA0690" w:rsidP="00FA0690">
            <w:pPr>
              <w:spacing w:after="0" w:line="240" w:lineRule="auto"/>
              <w:rPr>
                <w:rFonts w:ascii="Arial" w:hAnsi="Arial" w:cs="Arial"/>
                <w:b/>
                <w:sz w:val="40"/>
                <w:szCs w:val="40"/>
              </w:rPr>
            </w:pPr>
            <w:r w:rsidRPr="001A5024">
              <w:rPr>
                <w:rFonts w:ascii="Arial" w:hAnsi="Arial" w:cs="Arial"/>
                <w:b/>
                <w:sz w:val="40"/>
                <w:szCs w:val="40"/>
              </w:rPr>
              <w:t xml:space="preserve">ГОСТ </w:t>
            </w:r>
            <w:r w:rsidR="00F62F08" w:rsidRPr="001A5024">
              <w:rPr>
                <w:rFonts w:ascii="Arial" w:hAnsi="Arial" w:cs="Arial"/>
                <w:b/>
                <w:sz w:val="40"/>
                <w:szCs w:val="40"/>
              </w:rPr>
              <w:t>34011</w:t>
            </w:r>
          </w:p>
          <w:p w:rsidR="00FA0690" w:rsidRPr="001A5024" w:rsidRDefault="00FA0690" w:rsidP="00FA0690">
            <w:pPr>
              <w:spacing w:after="0" w:line="240" w:lineRule="auto"/>
              <w:rPr>
                <w:rFonts w:ascii="Arial" w:hAnsi="Arial" w:cs="Arial"/>
                <w:bCs/>
                <w:i/>
                <w:sz w:val="36"/>
                <w:szCs w:val="36"/>
              </w:rPr>
            </w:pPr>
            <w:r w:rsidRPr="001A5024">
              <w:rPr>
                <w:rFonts w:ascii="Arial" w:hAnsi="Arial" w:cs="Arial"/>
                <w:bCs/>
                <w:i/>
                <w:sz w:val="36"/>
                <w:szCs w:val="36"/>
              </w:rPr>
              <w:t xml:space="preserve">проект </w:t>
            </w:r>
            <w:r w:rsidRPr="001A5024">
              <w:rPr>
                <w:rFonts w:ascii="Arial" w:hAnsi="Arial" w:cs="Arial"/>
                <w:bCs/>
                <w:i/>
                <w:sz w:val="36"/>
                <w:szCs w:val="36"/>
                <w:lang w:val="en-US"/>
              </w:rPr>
              <w:t>RU</w:t>
            </w:r>
            <w:r w:rsidRPr="001A5024">
              <w:rPr>
                <w:rFonts w:ascii="Arial" w:hAnsi="Arial" w:cs="Arial"/>
                <w:bCs/>
                <w:i/>
                <w:sz w:val="36"/>
                <w:szCs w:val="36"/>
              </w:rPr>
              <w:t>,</w:t>
            </w:r>
          </w:p>
          <w:p w:rsidR="00FA0690" w:rsidRPr="001A5024" w:rsidRDefault="00FA0690" w:rsidP="00FA0690">
            <w:pPr>
              <w:spacing w:after="0" w:line="240" w:lineRule="auto"/>
              <w:rPr>
                <w:rFonts w:ascii="Arial" w:hAnsi="Arial" w:cs="Arial"/>
                <w:bCs/>
                <w:i/>
                <w:sz w:val="36"/>
                <w:szCs w:val="36"/>
              </w:rPr>
            </w:pPr>
            <w:r w:rsidRPr="001A5024">
              <w:rPr>
                <w:rFonts w:ascii="Arial" w:hAnsi="Arial" w:cs="Arial"/>
                <w:bCs/>
                <w:i/>
                <w:sz w:val="36"/>
                <w:szCs w:val="36"/>
              </w:rPr>
              <w:t>первая</w:t>
            </w:r>
          </w:p>
          <w:p w:rsidR="007433EE" w:rsidRPr="001A5024" w:rsidRDefault="00FA0690" w:rsidP="00FA0690">
            <w:pPr>
              <w:spacing w:line="240" w:lineRule="auto"/>
              <w:rPr>
                <w:rFonts w:cs="Arial"/>
                <w:color w:val="333333"/>
                <w:sz w:val="32"/>
                <w:szCs w:val="32"/>
              </w:rPr>
            </w:pPr>
            <w:r w:rsidRPr="001A5024">
              <w:rPr>
                <w:rFonts w:ascii="Arial" w:hAnsi="Arial" w:cs="Arial"/>
                <w:bCs/>
                <w:i/>
                <w:sz w:val="36"/>
                <w:szCs w:val="36"/>
              </w:rPr>
              <w:t>редакция</w:t>
            </w:r>
          </w:p>
        </w:tc>
      </w:tr>
    </w:tbl>
    <w:p w:rsidR="007433EE" w:rsidRPr="001A5024" w:rsidRDefault="007433EE" w:rsidP="00871547">
      <w:pPr>
        <w:spacing w:after="0" w:line="240" w:lineRule="auto"/>
        <w:jc w:val="center"/>
        <w:rPr>
          <w:rFonts w:ascii="Arial" w:hAnsi="Arial" w:cs="Arial"/>
          <w:color w:val="333333"/>
          <w:sz w:val="36"/>
          <w:szCs w:val="36"/>
        </w:rPr>
      </w:pPr>
    </w:p>
    <w:p w:rsidR="007433EE" w:rsidRPr="001A5024" w:rsidRDefault="007433EE" w:rsidP="00871547">
      <w:pPr>
        <w:spacing w:after="0" w:line="240" w:lineRule="auto"/>
        <w:jc w:val="center"/>
        <w:rPr>
          <w:rFonts w:ascii="Arial" w:hAnsi="Arial" w:cs="Arial"/>
          <w:color w:val="333333"/>
          <w:sz w:val="36"/>
          <w:szCs w:val="36"/>
        </w:rPr>
      </w:pPr>
    </w:p>
    <w:p w:rsidR="00871547" w:rsidRPr="001A5024" w:rsidRDefault="00871547" w:rsidP="00871547">
      <w:pPr>
        <w:spacing w:after="0" w:line="240" w:lineRule="auto"/>
        <w:jc w:val="center"/>
        <w:rPr>
          <w:rFonts w:ascii="Arial" w:hAnsi="Arial" w:cs="Arial"/>
          <w:color w:val="333333"/>
          <w:sz w:val="36"/>
          <w:szCs w:val="36"/>
        </w:rPr>
      </w:pPr>
    </w:p>
    <w:p w:rsidR="007433EE" w:rsidRPr="001A5024" w:rsidRDefault="007433EE" w:rsidP="00871547">
      <w:pPr>
        <w:spacing w:after="0" w:line="240" w:lineRule="auto"/>
        <w:jc w:val="center"/>
        <w:rPr>
          <w:rFonts w:ascii="Arial" w:hAnsi="Arial" w:cs="Arial"/>
          <w:color w:val="333333"/>
          <w:sz w:val="36"/>
          <w:szCs w:val="36"/>
        </w:rPr>
      </w:pPr>
    </w:p>
    <w:p w:rsidR="007433EE" w:rsidRPr="001A5024" w:rsidRDefault="007433EE" w:rsidP="00871547">
      <w:pPr>
        <w:autoSpaceDE w:val="0"/>
        <w:autoSpaceDN w:val="0"/>
        <w:adjustRightInd w:val="0"/>
        <w:spacing w:after="0" w:line="240" w:lineRule="auto"/>
        <w:jc w:val="center"/>
        <w:rPr>
          <w:rFonts w:ascii="Arial" w:hAnsi="Arial" w:cs="Arial"/>
          <w:b/>
          <w:bCs/>
          <w:color w:val="333333"/>
          <w:sz w:val="36"/>
          <w:szCs w:val="36"/>
        </w:rPr>
      </w:pPr>
      <w:r w:rsidRPr="001A5024">
        <w:rPr>
          <w:rFonts w:ascii="Arial" w:hAnsi="Arial" w:cs="Arial"/>
          <w:b/>
          <w:bCs/>
          <w:color w:val="333333"/>
          <w:sz w:val="36"/>
          <w:szCs w:val="36"/>
        </w:rPr>
        <w:t>Системы газораспределительные</w:t>
      </w:r>
    </w:p>
    <w:p w:rsidR="007433EE" w:rsidRPr="001A5024" w:rsidRDefault="007433EE" w:rsidP="00871547">
      <w:pPr>
        <w:autoSpaceDE w:val="0"/>
        <w:autoSpaceDN w:val="0"/>
        <w:adjustRightInd w:val="0"/>
        <w:spacing w:after="0" w:line="240" w:lineRule="auto"/>
        <w:jc w:val="center"/>
        <w:rPr>
          <w:rFonts w:ascii="Arial" w:hAnsi="Arial" w:cs="Arial"/>
          <w:b/>
          <w:bCs/>
          <w:color w:val="333333"/>
          <w:sz w:val="36"/>
          <w:szCs w:val="36"/>
        </w:rPr>
      </w:pPr>
    </w:p>
    <w:p w:rsidR="00F62F08" w:rsidRPr="001A5024" w:rsidRDefault="00F62F08" w:rsidP="00871547">
      <w:pPr>
        <w:autoSpaceDE w:val="0"/>
        <w:autoSpaceDN w:val="0"/>
        <w:adjustRightInd w:val="0"/>
        <w:spacing w:after="0" w:line="240" w:lineRule="auto"/>
        <w:jc w:val="center"/>
        <w:rPr>
          <w:rFonts w:ascii="Arial" w:hAnsi="Arial" w:cs="Arial"/>
          <w:b/>
          <w:bCs/>
          <w:color w:val="333333"/>
          <w:sz w:val="36"/>
          <w:szCs w:val="36"/>
        </w:rPr>
      </w:pPr>
      <w:r w:rsidRPr="001A5024">
        <w:rPr>
          <w:rFonts w:ascii="Arial" w:hAnsi="Arial" w:cs="Arial"/>
          <w:b/>
          <w:bCs/>
          <w:color w:val="333333"/>
          <w:sz w:val="36"/>
          <w:szCs w:val="36"/>
        </w:rPr>
        <w:t xml:space="preserve">Пункты газорегуляторные блочные. </w:t>
      </w:r>
    </w:p>
    <w:p w:rsidR="00A4198C" w:rsidRPr="001A5024" w:rsidRDefault="00F62F08" w:rsidP="00871547">
      <w:pPr>
        <w:autoSpaceDE w:val="0"/>
        <w:autoSpaceDN w:val="0"/>
        <w:adjustRightInd w:val="0"/>
        <w:spacing w:after="0" w:line="240" w:lineRule="auto"/>
        <w:jc w:val="center"/>
        <w:rPr>
          <w:rFonts w:ascii="Arial" w:hAnsi="Arial" w:cs="Arial"/>
          <w:b/>
          <w:bCs/>
          <w:color w:val="333333"/>
          <w:sz w:val="36"/>
          <w:szCs w:val="36"/>
        </w:rPr>
      </w:pPr>
      <w:r w:rsidRPr="001A5024">
        <w:rPr>
          <w:rFonts w:ascii="Arial" w:hAnsi="Arial" w:cs="Arial"/>
          <w:b/>
          <w:bCs/>
          <w:color w:val="333333"/>
          <w:sz w:val="36"/>
          <w:szCs w:val="36"/>
        </w:rPr>
        <w:t>Пункты редуцирования газа шкафные</w:t>
      </w:r>
    </w:p>
    <w:p w:rsidR="007433EE" w:rsidRPr="001A5024" w:rsidRDefault="00871547" w:rsidP="00871547">
      <w:pPr>
        <w:autoSpaceDE w:val="0"/>
        <w:autoSpaceDN w:val="0"/>
        <w:adjustRightInd w:val="0"/>
        <w:spacing w:after="0" w:line="240" w:lineRule="auto"/>
        <w:jc w:val="center"/>
        <w:rPr>
          <w:rFonts w:ascii="Arial" w:hAnsi="Arial" w:cs="Arial"/>
          <w:b/>
          <w:bCs/>
          <w:color w:val="333333"/>
          <w:sz w:val="36"/>
          <w:szCs w:val="36"/>
        </w:rPr>
      </w:pPr>
      <w:r w:rsidRPr="001A5024">
        <w:rPr>
          <w:rFonts w:ascii="Arial" w:hAnsi="Arial" w:cs="Arial"/>
          <w:b/>
          <w:bCs/>
          <w:color w:val="333333"/>
          <w:sz w:val="36"/>
          <w:szCs w:val="36"/>
        </w:rPr>
        <w:br/>
        <w:t>Общие</w:t>
      </w:r>
      <w:r w:rsidR="00F62F08" w:rsidRPr="001A5024">
        <w:rPr>
          <w:rFonts w:ascii="Arial" w:hAnsi="Arial" w:cs="Arial"/>
          <w:b/>
          <w:bCs/>
          <w:color w:val="333333"/>
          <w:sz w:val="36"/>
          <w:szCs w:val="36"/>
        </w:rPr>
        <w:t xml:space="preserve"> технические </w:t>
      </w:r>
      <w:r w:rsidR="00154E92" w:rsidRPr="001A5024">
        <w:rPr>
          <w:rFonts w:ascii="Arial" w:hAnsi="Arial" w:cs="Arial"/>
          <w:b/>
          <w:bCs/>
          <w:color w:val="333333"/>
          <w:sz w:val="36"/>
          <w:szCs w:val="36"/>
        </w:rPr>
        <w:t>требования</w:t>
      </w:r>
    </w:p>
    <w:p w:rsidR="007433EE" w:rsidRPr="001A5024" w:rsidRDefault="007433EE" w:rsidP="00871547">
      <w:pPr>
        <w:autoSpaceDE w:val="0"/>
        <w:autoSpaceDN w:val="0"/>
        <w:adjustRightInd w:val="0"/>
        <w:spacing w:after="0" w:line="240" w:lineRule="auto"/>
        <w:jc w:val="center"/>
        <w:rPr>
          <w:rFonts w:ascii="Arial" w:hAnsi="Arial" w:cs="Arial"/>
          <w:b/>
          <w:bCs/>
          <w:color w:val="333333"/>
          <w:sz w:val="36"/>
          <w:szCs w:val="36"/>
        </w:rPr>
      </w:pPr>
    </w:p>
    <w:p w:rsidR="007433EE" w:rsidRPr="001A5024" w:rsidRDefault="007433EE" w:rsidP="00871547">
      <w:pPr>
        <w:spacing w:after="0" w:line="240" w:lineRule="auto"/>
        <w:jc w:val="center"/>
        <w:rPr>
          <w:rFonts w:ascii="Arial" w:hAnsi="Arial" w:cs="Arial"/>
          <w:b/>
          <w:bCs/>
        </w:rPr>
      </w:pPr>
    </w:p>
    <w:p w:rsidR="007433EE" w:rsidRPr="001A5024" w:rsidRDefault="007433EE" w:rsidP="00871547">
      <w:pPr>
        <w:spacing w:after="0" w:line="240" w:lineRule="auto"/>
        <w:jc w:val="center"/>
        <w:rPr>
          <w:rFonts w:ascii="Arial" w:hAnsi="Arial" w:cs="Arial"/>
          <w:b/>
          <w:bCs/>
        </w:rPr>
      </w:pPr>
    </w:p>
    <w:p w:rsidR="007433EE" w:rsidRPr="001A5024" w:rsidRDefault="007433EE" w:rsidP="00871547">
      <w:pPr>
        <w:spacing w:after="0" w:line="240" w:lineRule="auto"/>
        <w:jc w:val="center"/>
        <w:rPr>
          <w:rFonts w:ascii="Arial" w:hAnsi="Arial" w:cs="Arial"/>
          <w:b/>
          <w:bCs/>
        </w:rPr>
      </w:pPr>
    </w:p>
    <w:p w:rsidR="007433EE" w:rsidRPr="001A5024" w:rsidRDefault="007433EE" w:rsidP="00871547">
      <w:pPr>
        <w:spacing w:after="0" w:line="240" w:lineRule="auto"/>
        <w:jc w:val="center"/>
        <w:rPr>
          <w:rFonts w:ascii="Arial" w:hAnsi="Arial" w:cs="Arial"/>
          <w:b/>
          <w:bCs/>
        </w:rPr>
      </w:pPr>
    </w:p>
    <w:p w:rsidR="007433EE" w:rsidRPr="001A5024" w:rsidRDefault="007433EE" w:rsidP="00871547">
      <w:pPr>
        <w:spacing w:after="0" w:line="240" w:lineRule="auto"/>
        <w:jc w:val="center"/>
        <w:rPr>
          <w:rFonts w:ascii="Arial" w:hAnsi="Arial" w:cs="Arial"/>
          <w:b/>
          <w:bCs/>
        </w:rPr>
      </w:pPr>
    </w:p>
    <w:p w:rsidR="007433EE" w:rsidRPr="001A5024" w:rsidRDefault="007433EE" w:rsidP="00871547">
      <w:pPr>
        <w:spacing w:after="0" w:line="240" w:lineRule="auto"/>
        <w:jc w:val="center"/>
        <w:rPr>
          <w:rFonts w:ascii="Arial" w:hAnsi="Arial" w:cs="Arial"/>
          <w:color w:val="333333"/>
        </w:rPr>
      </w:pPr>
    </w:p>
    <w:p w:rsidR="007433EE" w:rsidRPr="001A5024" w:rsidRDefault="007433EE" w:rsidP="00871547">
      <w:pPr>
        <w:spacing w:after="0" w:line="240" w:lineRule="auto"/>
        <w:jc w:val="center"/>
        <w:rPr>
          <w:rFonts w:ascii="Arial" w:hAnsi="Arial" w:cs="Arial"/>
          <w:color w:val="333333"/>
        </w:rPr>
      </w:pPr>
      <w:r w:rsidRPr="001A5024">
        <w:rPr>
          <w:rStyle w:val="a4"/>
          <w:rFonts w:ascii="Arial" w:hAnsi="Arial" w:cs="Arial"/>
          <w:b/>
          <w:color w:val="333333"/>
        </w:rPr>
        <w:t>Издание официальное</w:t>
      </w:r>
    </w:p>
    <w:p w:rsidR="007433EE" w:rsidRPr="001A5024" w:rsidRDefault="007433EE" w:rsidP="00871547">
      <w:pPr>
        <w:spacing w:after="0" w:line="240" w:lineRule="auto"/>
        <w:jc w:val="center"/>
        <w:rPr>
          <w:rFonts w:ascii="Arial" w:hAnsi="Arial" w:cs="Arial"/>
          <w:color w:val="333333"/>
          <w:sz w:val="24"/>
          <w:szCs w:val="24"/>
        </w:rPr>
      </w:pPr>
    </w:p>
    <w:p w:rsidR="007433EE" w:rsidRPr="001A5024" w:rsidRDefault="007433EE" w:rsidP="00871547">
      <w:pPr>
        <w:spacing w:after="0" w:line="240" w:lineRule="auto"/>
        <w:jc w:val="center"/>
        <w:rPr>
          <w:rFonts w:ascii="Arial" w:hAnsi="Arial" w:cs="Arial"/>
          <w:color w:val="333333"/>
          <w:sz w:val="24"/>
          <w:szCs w:val="24"/>
        </w:rPr>
      </w:pPr>
    </w:p>
    <w:p w:rsidR="007433EE" w:rsidRPr="001A5024" w:rsidRDefault="007433EE" w:rsidP="00871547">
      <w:pPr>
        <w:spacing w:after="0" w:line="240" w:lineRule="auto"/>
        <w:jc w:val="center"/>
        <w:rPr>
          <w:rFonts w:ascii="Arial" w:hAnsi="Arial" w:cs="Arial"/>
          <w:b/>
          <w:color w:val="333333"/>
          <w:sz w:val="24"/>
          <w:szCs w:val="24"/>
        </w:rPr>
      </w:pPr>
    </w:p>
    <w:p w:rsidR="007433EE" w:rsidRPr="001A5024" w:rsidRDefault="007433EE" w:rsidP="00871547">
      <w:pPr>
        <w:spacing w:after="0" w:line="240" w:lineRule="auto"/>
        <w:jc w:val="center"/>
        <w:rPr>
          <w:rFonts w:ascii="Arial" w:hAnsi="Arial" w:cs="Arial"/>
          <w:b/>
          <w:color w:val="333333"/>
          <w:sz w:val="24"/>
          <w:szCs w:val="24"/>
        </w:rPr>
      </w:pPr>
    </w:p>
    <w:p w:rsidR="007433EE" w:rsidRPr="001A5024" w:rsidRDefault="007433EE" w:rsidP="00871547">
      <w:pPr>
        <w:spacing w:after="0" w:line="240" w:lineRule="auto"/>
        <w:jc w:val="center"/>
        <w:rPr>
          <w:rFonts w:ascii="Arial" w:hAnsi="Arial" w:cs="Arial"/>
          <w:b/>
          <w:color w:val="333333"/>
          <w:sz w:val="24"/>
          <w:szCs w:val="24"/>
        </w:rPr>
      </w:pPr>
    </w:p>
    <w:p w:rsidR="007433EE" w:rsidRPr="001A5024" w:rsidRDefault="007433EE" w:rsidP="00871547">
      <w:pPr>
        <w:spacing w:after="0" w:line="240" w:lineRule="auto"/>
        <w:jc w:val="center"/>
        <w:rPr>
          <w:rFonts w:ascii="Arial" w:hAnsi="Arial" w:cs="Arial"/>
          <w:b/>
          <w:color w:val="333333"/>
          <w:sz w:val="24"/>
          <w:szCs w:val="24"/>
        </w:rPr>
      </w:pPr>
    </w:p>
    <w:p w:rsidR="007433EE" w:rsidRPr="001A5024" w:rsidRDefault="007433EE" w:rsidP="00871547">
      <w:pPr>
        <w:spacing w:after="0" w:line="240" w:lineRule="auto"/>
        <w:jc w:val="center"/>
        <w:rPr>
          <w:rFonts w:ascii="Arial" w:hAnsi="Arial" w:cs="Arial"/>
          <w:b/>
          <w:color w:val="333333"/>
          <w:sz w:val="24"/>
          <w:szCs w:val="24"/>
        </w:rPr>
      </w:pPr>
    </w:p>
    <w:p w:rsidR="007433EE" w:rsidRPr="001A5024" w:rsidRDefault="007433EE" w:rsidP="00871547">
      <w:pPr>
        <w:spacing w:after="0" w:line="240" w:lineRule="auto"/>
        <w:jc w:val="center"/>
        <w:rPr>
          <w:rFonts w:ascii="Arial" w:hAnsi="Arial" w:cs="Arial"/>
          <w:b/>
          <w:color w:val="333333"/>
          <w:sz w:val="24"/>
          <w:szCs w:val="24"/>
        </w:rPr>
      </w:pPr>
    </w:p>
    <w:p w:rsidR="007433EE" w:rsidRPr="001A5024" w:rsidRDefault="007433EE" w:rsidP="00871547">
      <w:pPr>
        <w:spacing w:after="0" w:line="240" w:lineRule="auto"/>
        <w:jc w:val="center"/>
        <w:rPr>
          <w:rFonts w:ascii="Arial" w:hAnsi="Arial" w:cs="Arial"/>
          <w:b/>
          <w:color w:val="333333"/>
          <w:sz w:val="24"/>
          <w:szCs w:val="24"/>
        </w:rPr>
      </w:pPr>
    </w:p>
    <w:p w:rsidR="007433EE" w:rsidRPr="001A5024" w:rsidRDefault="007433EE" w:rsidP="00871547">
      <w:pPr>
        <w:spacing w:after="0" w:line="240" w:lineRule="auto"/>
        <w:jc w:val="center"/>
        <w:rPr>
          <w:rFonts w:ascii="Arial" w:hAnsi="Arial" w:cs="Arial"/>
          <w:b/>
          <w:color w:val="333333"/>
        </w:rPr>
      </w:pPr>
      <w:r w:rsidRPr="001A5024">
        <w:rPr>
          <w:rFonts w:ascii="Arial" w:hAnsi="Arial" w:cs="Arial"/>
          <w:b/>
          <w:color w:val="333333"/>
        </w:rPr>
        <w:t>Москва</w:t>
      </w:r>
    </w:p>
    <w:p w:rsidR="007433EE" w:rsidRPr="001A5024" w:rsidRDefault="007433EE" w:rsidP="00871547">
      <w:pPr>
        <w:spacing w:after="0" w:line="240" w:lineRule="auto"/>
        <w:jc w:val="center"/>
        <w:rPr>
          <w:rFonts w:ascii="Arial" w:hAnsi="Arial" w:cs="Arial"/>
          <w:b/>
          <w:bCs/>
          <w:color w:val="333333"/>
          <w:sz w:val="20"/>
        </w:rPr>
      </w:pPr>
      <w:r w:rsidRPr="001A5024">
        <w:rPr>
          <w:rFonts w:ascii="Arial" w:hAnsi="Arial" w:cs="Arial"/>
          <w:b/>
          <w:bCs/>
          <w:color w:val="333333"/>
        </w:rPr>
        <w:t>Стандартинформ</w:t>
      </w:r>
    </w:p>
    <w:p w:rsidR="007433EE" w:rsidRPr="001A5024" w:rsidRDefault="007433EE" w:rsidP="00871547">
      <w:pPr>
        <w:spacing w:after="0" w:line="240" w:lineRule="auto"/>
        <w:jc w:val="center"/>
        <w:rPr>
          <w:rFonts w:ascii="Arial" w:hAnsi="Arial" w:cs="Arial"/>
          <w:b/>
          <w:bCs/>
        </w:rPr>
      </w:pPr>
      <w:r w:rsidRPr="001A5024">
        <w:rPr>
          <w:rFonts w:ascii="Arial" w:hAnsi="Arial" w:cs="Arial"/>
          <w:b/>
          <w:color w:val="333333"/>
        </w:rPr>
        <w:t>20</w:t>
      </w:r>
      <w:r w:rsidRPr="001A5024">
        <w:rPr>
          <w:rFonts w:ascii="Arial" w:hAnsi="Arial" w:cs="Arial"/>
          <w:b/>
          <w:color w:val="FFFFFF"/>
        </w:rPr>
        <w:t>7</w:t>
      </w:r>
    </w:p>
    <w:p w:rsidR="007433EE" w:rsidRPr="001A5024" w:rsidRDefault="007433EE" w:rsidP="00871547">
      <w:pPr>
        <w:spacing w:after="0" w:line="360" w:lineRule="auto"/>
        <w:jc w:val="center"/>
        <w:rPr>
          <w:rFonts w:ascii="Arial" w:hAnsi="Arial" w:cs="Arial"/>
          <w:b/>
          <w:sz w:val="24"/>
          <w:szCs w:val="24"/>
        </w:rPr>
      </w:pPr>
      <w:r w:rsidRPr="001A5024">
        <w:rPr>
          <w:sz w:val="24"/>
          <w:szCs w:val="24"/>
        </w:rPr>
        <w:br w:type="page"/>
      </w:r>
      <w:r w:rsidRPr="001A5024">
        <w:rPr>
          <w:rFonts w:ascii="Arial" w:hAnsi="Arial" w:cs="Arial"/>
          <w:b/>
          <w:sz w:val="24"/>
          <w:szCs w:val="24"/>
        </w:rPr>
        <w:lastRenderedPageBreak/>
        <w:t>Предисловие</w:t>
      </w:r>
    </w:p>
    <w:p w:rsidR="00791C86" w:rsidRPr="001A5024" w:rsidRDefault="00791C86" w:rsidP="00791C86">
      <w:pPr>
        <w:spacing w:after="0" w:line="360" w:lineRule="auto"/>
        <w:ind w:firstLine="567"/>
        <w:jc w:val="both"/>
        <w:rPr>
          <w:rFonts w:ascii="Arial" w:hAnsi="Arial" w:cs="Arial"/>
          <w:sz w:val="24"/>
          <w:szCs w:val="24"/>
        </w:rPr>
      </w:pPr>
      <w:r w:rsidRPr="001A5024">
        <w:rPr>
          <w:rFonts w:ascii="Arial" w:hAnsi="Arial" w:cs="Arial"/>
          <w:sz w:val="24"/>
          <w:szCs w:val="24"/>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7433EE" w:rsidRPr="001A5024" w:rsidRDefault="007433EE" w:rsidP="00791C86">
      <w:pPr>
        <w:spacing w:after="0" w:line="360" w:lineRule="auto"/>
        <w:ind w:firstLine="567"/>
        <w:jc w:val="both"/>
        <w:rPr>
          <w:rFonts w:ascii="Arial" w:hAnsi="Arial" w:cs="Arial"/>
          <w:b/>
          <w:spacing w:val="-1"/>
          <w:sz w:val="24"/>
          <w:szCs w:val="24"/>
        </w:rPr>
      </w:pPr>
      <w:r w:rsidRPr="001A5024">
        <w:rPr>
          <w:rFonts w:ascii="Arial" w:hAnsi="Arial" w:cs="Arial"/>
          <w:b/>
          <w:spacing w:val="-1"/>
          <w:sz w:val="24"/>
          <w:szCs w:val="24"/>
        </w:rPr>
        <w:t>Сведения о стандарте</w:t>
      </w:r>
    </w:p>
    <w:p w:rsidR="007433EE" w:rsidRPr="001A5024" w:rsidRDefault="007433EE" w:rsidP="00871547">
      <w:pPr>
        <w:spacing w:after="0" w:line="360" w:lineRule="auto"/>
        <w:ind w:firstLine="567"/>
        <w:jc w:val="both"/>
        <w:rPr>
          <w:rFonts w:ascii="Arial" w:hAnsi="Arial" w:cs="Arial"/>
          <w:sz w:val="24"/>
          <w:szCs w:val="24"/>
        </w:rPr>
      </w:pPr>
      <w:r w:rsidRPr="001A5024">
        <w:rPr>
          <w:rFonts w:ascii="Arial" w:hAnsi="Arial" w:cs="Arial"/>
          <w:sz w:val="24"/>
          <w:szCs w:val="24"/>
        </w:rPr>
        <w:t xml:space="preserve">1 РАЗРАБОТАН </w:t>
      </w:r>
      <w:r w:rsidR="00173428">
        <w:rPr>
          <w:rFonts w:ascii="Arial" w:hAnsi="Arial" w:cs="Arial"/>
          <w:sz w:val="24"/>
          <w:szCs w:val="24"/>
        </w:rPr>
        <w:t>Публичным акционерным обществом «Газпром автоматизация» (ПАО «Газпром автоматизация»)</w:t>
      </w:r>
      <w:bookmarkStart w:id="0" w:name="_GoBack"/>
      <w:bookmarkEnd w:id="0"/>
      <w:r w:rsidR="00173428">
        <w:rPr>
          <w:rFonts w:ascii="Arial" w:hAnsi="Arial" w:cs="Arial"/>
          <w:sz w:val="24"/>
          <w:szCs w:val="24"/>
        </w:rPr>
        <w:t xml:space="preserve">, </w:t>
      </w:r>
      <w:r w:rsidRPr="001A5024">
        <w:rPr>
          <w:rFonts w:ascii="Arial" w:hAnsi="Arial" w:cs="Arial"/>
          <w:sz w:val="24"/>
          <w:szCs w:val="24"/>
        </w:rPr>
        <w:t xml:space="preserve">Акционерным обществом «Головной научно-исследовательский и проектный институт по распределению и использованию газа» (АО «Гипрониигаз»), </w:t>
      </w:r>
      <w:r w:rsidRPr="001A5024">
        <w:rPr>
          <w:rFonts w:ascii="Arial" w:hAnsi="Arial" w:cs="Arial"/>
          <w:color w:val="000000"/>
          <w:sz w:val="24"/>
          <w:szCs w:val="24"/>
        </w:rPr>
        <w:t>Обществом с ограниченной ответственностью «Газпром межрегионгаз» (ООО «Газпром межрегионгаз»)</w:t>
      </w:r>
      <w:r w:rsidRPr="001A5024">
        <w:rPr>
          <w:rFonts w:ascii="Arial" w:hAnsi="Arial" w:cs="Arial"/>
          <w:sz w:val="24"/>
          <w:szCs w:val="24"/>
        </w:rPr>
        <w:t xml:space="preserve"> </w:t>
      </w:r>
    </w:p>
    <w:p w:rsidR="007433EE" w:rsidRPr="001A5024" w:rsidRDefault="007433EE" w:rsidP="00871547">
      <w:pPr>
        <w:spacing w:after="0" w:line="360" w:lineRule="auto"/>
        <w:ind w:firstLine="567"/>
        <w:jc w:val="both"/>
        <w:rPr>
          <w:rFonts w:ascii="Arial" w:hAnsi="Arial" w:cs="Arial"/>
          <w:sz w:val="24"/>
          <w:szCs w:val="24"/>
        </w:rPr>
      </w:pPr>
      <w:r w:rsidRPr="001A5024">
        <w:rPr>
          <w:rFonts w:ascii="Arial" w:hAnsi="Arial" w:cs="Arial"/>
          <w:sz w:val="24"/>
          <w:szCs w:val="24"/>
        </w:rPr>
        <w:t xml:space="preserve">2 ВНЕСЕН Межгосударственным техническим комитетом по стандартизации МТК 523 «Техника и технология добычи и переработки нефти и газа» </w:t>
      </w:r>
    </w:p>
    <w:p w:rsidR="007433EE" w:rsidRPr="001A5024" w:rsidRDefault="007433EE" w:rsidP="00871547">
      <w:pPr>
        <w:spacing w:after="0" w:line="360" w:lineRule="auto"/>
        <w:ind w:firstLine="567"/>
        <w:jc w:val="both"/>
        <w:rPr>
          <w:rFonts w:ascii="Arial" w:hAnsi="Arial" w:cs="Arial"/>
          <w:sz w:val="24"/>
          <w:szCs w:val="24"/>
        </w:rPr>
      </w:pPr>
      <w:r w:rsidRPr="001A5024">
        <w:rPr>
          <w:rFonts w:ascii="Arial" w:hAnsi="Arial" w:cs="Arial"/>
          <w:sz w:val="24"/>
          <w:szCs w:val="24"/>
        </w:rPr>
        <w:t xml:space="preserve">3 ПРИНЯТ Межгосударственным советом по стандартизации, метрологии и сертификации </w:t>
      </w:r>
      <w:r w:rsidRPr="001A5024">
        <w:rPr>
          <w:rFonts w:ascii="Arial" w:hAnsi="Arial" w:cs="Arial"/>
          <w:color w:val="000000"/>
          <w:sz w:val="24"/>
          <w:szCs w:val="24"/>
        </w:rPr>
        <w:t xml:space="preserve">(протокол </w:t>
      </w:r>
      <w:r w:rsidR="00791C86" w:rsidRPr="001A5024">
        <w:rPr>
          <w:rFonts w:ascii="Arial" w:hAnsi="Arial" w:cs="Arial"/>
          <w:color w:val="000000"/>
          <w:sz w:val="24"/>
          <w:szCs w:val="24"/>
        </w:rPr>
        <w:t xml:space="preserve">от </w:t>
      </w:r>
      <w:r w:rsidR="00BF1F40" w:rsidRPr="001A5024">
        <w:rPr>
          <w:rFonts w:ascii="Arial" w:hAnsi="Arial" w:cs="Arial"/>
          <w:color w:val="000000"/>
          <w:sz w:val="24"/>
          <w:szCs w:val="24"/>
        </w:rPr>
        <w:t>_____________</w:t>
      </w:r>
      <w:r w:rsidRPr="001A5024">
        <w:rPr>
          <w:rFonts w:ascii="Arial" w:hAnsi="Arial" w:cs="Arial"/>
          <w:color w:val="000000"/>
          <w:sz w:val="24"/>
          <w:szCs w:val="24"/>
        </w:rPr>
        <w:t xml:space="preserve"> г. № </w:t>
      </w:r>
      <w:r w:rsidR="00BF1F40" w:rsidRPr="001A5024">
        <w:rPr>
          <w:rFonts w:ascii="Arial" w:hAnsi="Arial" w:cs="Arial"/>
          <w:color w:val="000000"/>
          <w:sz w:val="24"/>
          <w:szCs w:val="24"/>
        </w:rPr>
        <w:t>_______</w:t>
      </w:r>
      <w:r w:rsidRPr="001A5024">
        <w:rPr>
          <w:rFonts w:ascii="Arial" w:hAnsi="Arial" w:cs="Arial"/>
          <w:color w:val="000000"/>
          <w:sz w:val="24"/>
          <w:szCs w:val="24"/>
        </w:rPr>
        <w:t>)</w:t>
      </w:r>
    </w:p>
    <w:p w:rsidR="007433EE" w:rsidRPr="001A5024" w:rsidRDefault="007433EE" w:rsidP="00871547">
      <w:pPr>
        <w:spacing w:after="0" w:line="360" w:lineRule="auto"/>
        <w:ind w:firstLine="567"/>
        <w:jc w:val="both"/>
        <w:rPr>
          <w:rFonts w:ascii="Arial" w:hAnsi="Arial" w:cs="Arial"/>
          <w:sz w:val="24"/>
          <w:szCs w:val="24"/>
        </w:rPr>
      </w:pPr>
      <w:r w:rsidRPr="001A5024">
        <w:rPr>
          <w:rFonts w:ascii="Arial" w:hAnsi="Arial" w:cs="Arial"/>
          <w:sz w:val="24"/>
          <w:szCs w:val="24"/>
        </w:rPr>
        <w:t xml:space="preserve">За принятие стандарта проголосовали: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6"/>
        <w:gridCol w:w="2500"/>
        <w:gridCol w:w="4112"/>
      </w:tblGrid>
      <w:tr w:rsidR="007433EE" w:rsidRPr="001A5024" w:rsidTr="00791C86">
        <w:trPr>
          <w:trHeight w:val="613"/>
          <w:jc w:val="center"/>
        </w:trPr>
        <w:tc>
          <w:tcPr>
            <w:tcW w:w="3085" w:type="dxa"/>
            <w:tcBorders>
              <w:top w:val="single" w:sz="4" w:space="0" w:color="auto"/>
              <w:left w:val="single" w:sz="4" w:space="0" w:color="auto"/>
              <w:bottom w:val="double" w:sz="4" w:space="0" w:color="auto"/>
              <w:right w:val="single" w:sz="4" w:space="0" w:color="auto"/>
            </w:tcBorders>
            <w:shd w:val="clear" w:color="auto" w:fill="auto"/>
            <w:vAlign w:val="center"/>
          </w:tcPr>
          <w:p w:rsidR="007433EE" w:rsidRPr="001A5024" w:rsidRDefault="007433EE" w:rsidP="00791C86">
            <w:pPr>
              <w:shd w:val="clear" w:color="auto" w:fill="FFFFFF"/>
              <w:spacing w:after="0" w:line="240" w:lineRule="auto"/>
              <w:jc w:val="center"/>
              <w:rPr>
                <w:rFonts w:ascii="Arial" w:hAnsi="Arial" w:cs="Arial"/>
                <w:color w:val="000000"/>
                <w:sz w:val="20"/>
                <w:szCs w:val="20"/>
              </w:rPr>
            </w:pPr>
            <w:r w:rsidRPr="001A5024">
              <w:rPr>
                <w:rFonts w:ascii="Arial" w:hAnsi="Arial" w:cs="Arial"/>
                <w:color w:val="000000"/>
                <w:sz w:val="20"/>
                <w:szCs w:val="20"/>
              </w:rPr>
              <w:t>Краткое наименование страны по МК (ИСО 3166) 004—97</w:t>
            </w:r>
          </w:p>
        </w:tc>
        <w:tc>
          <w:tcPr>
            <w:tcW w:w="2552" w:type="dxa"/>
            <w:tcBorders>
              <w:top w:val="single" w:sz="4" w:space="0" w:color="auto"/>
              <w:left w:val="single" w:sz="4" w:space="0" w:color="auto"/>
              <w:bottom w:val="double" w:sz="4" w:space="0" w:color="auto"/>
              <w:right w:val="single" w:sz="4" w:space="0" w:color="auto"/>
            </w:tcBorders>
            <w:shd w:val="clear" w:color="auto" w:fill="auto"/>
            <w:vAlign w:val="center"/>
          </w:tcPr>
          <w:p w:rsidR="00791C86" w:rsidRPr="001A5024" w:rsidRDefault="007433EE" w:rsidP="00791C86">
            <w:pPr>
              <w:shd w:val="clear" w:color="auto" w:fill="FFFFFF"/>
              <w:spacing w:after="0" w:line="240" w:lineRule="auto"/>
              <w:ind w:firstLine="34"/>
              <w:jc w:val="center"/>
              <w:rPr>
                <w:rFonts w:ascii="Arial" w:hAnsi="Arial" w:cs="Arial"/>
                <w:color w:val="000000"/>
                <w:sz w:val="20"/>
                <w:szCs w:val="20"/>
              </w:rPr>
            </w:pPr>
            <w:r w:rsidRPr="001A5024">
              <w:rPr>
                <w:rFonts w:ascii="Arial" w:hAnsi="Arial" w:cs="Arial"/>
                <w:color w:val="000000"/>
                <w:sz w:val="20"/>
                <w:szCs w:val="20"/>
              </w:rPr>
              <w:t>Код страны</w:t>
            </w:r>
            <w:r w:rsidR="00A4198C" w:rsidRPr="001A5024">
              <w:rPr>
                <w:rFonts w:ascii="Arial" w:hAnsi="Arial" w:cs="Arial"/>
                <w:color w:val="000000"/>
                <w:sz w:val="20"/>
                <w:szCs w:val="20"/>
              </w:rPr>
              <w:t xml:space="preserve"> </w:t>
            </w:r>
            <w:r w:rsidRPr="001A5024">
              <w:rPr>
                <w:rFonts w:ascii="Arial" w:hAnsi="Arial" w:cs="Arial"/>
                <w:color w:val="000000"/>
                <w:sz w:val="20"/>
                <w:szCs w:val="20"/>
              </w:rPr>
              <w:t>по МК</w:t>
            </w:r>
          </w:p>
          <w:p w:rsidR="007433EE" w:rsidRPr="001A5024" w:rsidRDefault="007433EE" w:rsidP="00791C86">
            <w:pPr>
              <w:shd w:val="clear" w:color="auto" w:fill="FFFFFF"/>
              <w:spacing w:after="0" w:line="240" w:lineRule="auto"/>
              <w:ind w:firstLine="34"/>
              <w:jc w:val="center"/>
              <w:rPr>
                <w:rFonts w:ascii="Arial" w:hAnsi="Arial" w:cs="Arial"/>
                <w:color w:val="000000"/>
                <w:sz w:val="20"/>
                <w:szCs w:val="20"/>
              </w:rPr>
            </w:pPr>
            <w:r w:rsidRPr="001A5024">
              <w:rPr>
                <w:rFonts w:ascii="Arial" w:hAnsi="Arial" w:cs="Arial"/>
                <w:color w:val="000000"/>
                <w:sz w:val="20"/>
                <w:szCs w:val="20"/>
              </w:rPr>
              <w:t>(ИСО 3166) 004—97</w:t>
            </w:r>
          </w:p>
        </w:tc>
        <w:tc>
          <w:tcPr>
            <w:tcW w:w="4217" w:type="dxa"/>
            <w:tcBorders>
              <w:top w:val="single" w:sz="4" w:space="0" w:color="auto"/>
              <w:left w:val="single" w:sz="4" w:space="0" w:color="auto"/>
              <w:bottom w:val="double" w:sz="4" w:space="0" w:color="auto"/>
              <w:right w:val="single" w:sz="4" w:space="0" w:color="auto"/>
            </w:tcBorders>
            <w:shd w:val="clear" w:color="auto" w:fill="auto"/>
            <w:vAlign w:val="center"/>
          </w:tcPr>
          <w:p w:rsidR="007433EE" w:rsidRPr="001A5024" w:rsidRDefault="007433EE" w:rsidP="00791C86">
            <w:pPr>
              <w:shd w:val="clear" w:color="auto" w:fill="FFFFFF"/>
              <w:spacing w:after="0" w:line="240" w:lineRule="auto"/>
              <w:ind w:firstLine="34"/>
              <w:jc w:val="center"/>
              <w:rPr>
                <w:rFonts w:ascii="Arial" w:hAnsi="Arial" w:cs="Arial"/>
                <w:color w:val="000000"/>
                <w:sz w:val="20"/>
                <w:szCs w:val="20"/>
              </w:rPr>
            </w:pPr>
            <w:r w:rsidRPr="001A5024">
              <w:rPr>
                <w:rFonts w:ascii="Arial" w:hAnsi="Arial" w:cs="Arial"/>
                <w:color w:val="000000"/>
                <w:sz w:val="20"/>
                <w:szCs w:val="20"/>
              </w:rPr>
              <w:t xml:space="preserve">Сокращенное наименование национального органа по </w:t>
            </w:r>
            <w:r w:rsidRPr="001A5024">
              <w:rPr>
                <w:rFonts w:ascii="Arial" w:eastAsia="Times New Roman" w:hAnsi="Arial" w:cs="Arial"/>
                <w:color w:val="000000"/>
                <w:sz w:val="20"/>
                <w:szCs w:val="20"/>
                <w:lang w:eastAsia="ru-RU"/>
              </w:rPr>
              <w:t>стандартизации</w:t>
            </w:r>
          </w:p>
        </w:tc>
      </w:tr>
      <w:tr w:rsidR="007433EE" w:rsidRPr="001A5024" w:rsidTr="00791C86">
        <w:trPr>
          <w:jc w:val="center"/>
        </w:trPr>
        <w:tc>
          <w:tcPr>
            <w:tcW w:w="3085" w:type="dxa"/>
            <w:tcBorders>
              <w:top w:val="nil"/>
              <w:left w:val="single" w:sz="4" w:space="0" w:color="auto"/>
              <w:bottom w:val="nil"/>
              <w:right w:val="single" w:sz="4" w:space="0" w:color="auto"/>
            </w:tcBorders>
            <w:shd w:val="clear" w:color="auto" w:fill="auto"/>
            <w:vAlign w:val="center"/>
          </w:tcPr>
          <w:p w:rsidR="007433EE" w:rsidRPr="001A5024" w:rsidRDefault="007433EE" w:rsidP="00871547">
            <w:pPr>
              <w:shd w:val="clear" w:color="auto" w:fill="FFFFFF"/>
              <w:spacing w:after="0" w:line="240" w:lineRule="auto"/>
              <w:ind w:firstLine="567"/>
              <w:jc w:val="both"/>
              <w:rPr>
                <w:rFonts w:ascii="Arial" w:hAnsi="Arial" w:cs="Arial"/>
                <w:color w:val="000000"/>
                <w:sz w:val="20"/>
                <w:szCs w:val="20"/>
              </w:rPr>
            </w:pPr>
          </w:p>
        </w:tc>
        <w:tc>
          <w:tcPr>
            <w:tcW w:w="2552"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center"/>
              <w:rPr>
                <w:rFonts w:ascii="Arial" w:hAnsi="Arial" w:cs="Arial"/>
                <w:color w:val="000000"/>
                <w:sz w:val="20"/>
                <w:szCs w:val="20"/>
              </w:rPr>
            </w:pPr>
          </w:p>
        </w:tc>
        <w:tc>
          <w:tcPr>
            <w:tcW w:w="4217"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both"/>
              <w:rPr>
                <w:rFonts w:ascii="Arial" w:hAnsi="Arial" w:cs="Arial"/>
                <w:color w:val="000000"/>
                <w:sz w:val="20"/>
                <w:szCs w:val="20"/>
              </w:rPr>
            </w:pPr>
          </w:p>
        </w:tc>
      </w:tr>
      <w:tr w:rsidR="007433EE" w:rsidRPr="001A5024" w:rsidTr="00791C86">
        <w:trPr>
          <w:jc w:val="center"/>
        </w:trPr>
        <w:tc>
          <w:tcPr>
            <w:tcW w:w="3085" w:type="dxa"/>
            <w:tcBorders>
              <w:top w:val="nil"/>
              <w:left w:val="single" w:sz="4" w:space="0" w:color="auto"/>
              <w:bottom w:val="nil"/>
              <w:right w:val="single" w:sz="4" w:space="0" w:color="auto"/>
            </w:tcBorders>
            <w:shd w:val="clear" w:color="auto" w:fill="auto"/>
            <w:vAlign w:val="center"/>
          </w:tcPr>
          <w:p w:rsidR="007433EE" w:rsidRPr="001A5024" w:rsidRDefault="007433EE" w:rsidP="00871547">
            <w:pPr>
              <w:shd w:val="clear" w:color="auto" w:fill="FFFFFF"/>
              <w:spacing w:after="0" w:line="240" w:lineRule="auto"/>
              <w:ind w:firstLine="567"/>
              <w:jc w:val="both"/>
              <w:rPr>
                <w:rFonts w:ascii="Arial" w:hAnsi="Arial" w:cs="Arial"/>
                <w:color w:val="000000"/>
                <w:sz w:val="20"/>
                <w:szCs w:val="20"/>
              </w:rPr>
            </w:pPr>
          </w:p>
        </w:tc>
        <w:tc>
          <w:tcPr>
            <w:tcW w:w="2552"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center"/>
              <w:rPr>
                <w:rFonts w:ascii="Arial" w:hAnsi="Arial" w:cs="Arial"/>
                <w:color w:val="000000"/>
                <w:sz w:val="20"/>
                <w:szCs w:val="20"/>
              </w:rPr>
            </w:pPr>
          </w:p>
        </w:tc>
        <w:tc>
          <w:tcPr>
            <w:tcW w:w="4217"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both"/>
              <w:rPr>
                <w:rFonts w:ascii="Arial" w:hAnsi="Arial" w:cs="Arial"/>
                <w:color w:val="000000"/>
                <w:sz w:val="20"/>
                <w:szCs w:val="20"/>
              </w:rPr>
            </w:pPr>
          </w:p>
        </w:tc>
      </w:tr>
      <w:tr w:rsidR="007433EE" w:rsidRPr="001A5024" w:rsidTr="00791C86">
        <w:trPr>
          <w:jc w:val="center"/>
        </w:trPr>
        <w:tc>
          <w:tcPr>
            <w:tcW w:w="3085" w:type="dxa"/>
            <w:tcBorders>
              <w:top w:val="nil"/>
              <w:left w:val="single" w:sz="4" w:space="0" w:color="auto"/>
              <w:bottom w:val="nil"/>
              <w:right w:val="single" w:sz="4" w:space="0" w:color="auto"/>
            </w:tcBorders>
            <w:shd w:val="clear" w:color="auto" w:fill="auto"/>
            <w:vAlign w:val="center"/>
          </w:tcPr>
          <w:p w:rsidR="007433EE" w:rsidRPr="001A5024" w:rsidRDefault="007433EE" w:rsidP="00871547">
            <w:pPr>
              <w:shd w:val="clear" w:color="auto" w:fill="FFFFFF"/>
              <w:spacing w:after="0" w:line="240" w:lineRule="auto"/>
              <w:ind w:firstLine="567"/>
              <w:jc w:val="both"/>
              <w:rPr>
                <w:rFonts w:ascii="Arial" w:hAnsi="Arial" w:cs="Arial"/>
                <w:color w:val="000000"/>
                <w:sz w:val="20"/>
                <w:szCs w:val="20"/>
              </w:rPr>
            </w:pPr>
          </w:p>
        </w:tc>
        <w:tc>
          <w:tcPr>
            <w:tcW w:w="2552"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center"/>
              <w:rPr>
                <w:rFonts w:ascii="Arial" w:hAnsi="Arial" w:cs="Arial"/>
                <w:color w:val="000000"/>
                <w:sz w:val="20"/>
                <w:szCs w:val="20"/>
              </w:rPr>
            </w:pPr>
          </w:p>
        </w:tc>
        <w:tc>
          <w:tcPr>
            <w:tcW w:w="4217"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both"/>
              <w:rPr>
                <w:rFonts w:ascii="Arial" w:hAnsi="Arial" w:cs="Arial"/>
                <w:color w:val="000000"/>
                <w:sz w:val="20"/>
                <w:szCs w:val="20"/>
              </w:rPr>
            </w:pPr>
          </w:p>
        </w:tc>
      </w:tr>
      <w:tr w:rsidR="007433EE" w:rsidRPr="001A5024" w:rsidTr="00791C86">
        <w:trPr>
          <w:jc w:val="center"/>
        </w:trPr>
        <w:tc>
          <w:tcPr>
            <w:tcW w:w="3085" w:type="dxa"/>
            <w:tcBorders>
              <w:top w:val="nil"/>
              <w:left w:val="single" w:sz="4" w:space="0" w:color="auto"/>
              <w:bottom w:val="nil"/>
              <w:right w:val="single" w:sz="4" w:space="0" w:color="auto"/>
            </w:tcBorders>
            <w:shd w:val="clear" w:color="auto" w:fill="auto"/>
            <w:vAlign w:val="center"/>
          </w:tcPr>
          <w:p w:rsidR="007433EE" w:rsidRPr="001A5024" w:rsidRDefault="007433EE" w:rsidP="00871547">
            <w:pPr>
              <w:shd w:val="clear" w:color="auto" w:fill="FFFFFF"/>
              <w:spacing w:after="0" w:line="240" w:lineRule="auto"/>
              <w:ind w:firstLine="567"/>
              <w:jc w:val="both"/>
              <w:rPr>
                <w:rFonts w:ascii="Arial" w:hAnsi="Arial" w:cs="Arial"/>
                <w:color w:val="000000"/>
                <w:sz w:val="20"/>
                <w:szCs w:val="20"/>
              </w:rPr>
            </w:pPr>
          </w:p>
        </w:tc>
        <w:tc>
          <w:tcPr>
            <w:tcW w:w="2552"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center"/>
              <w:rPr>
                <w:rFonts w:ascii="Arial" w:hAnsi="Arial" w:cs="Arial"/>
                <w:color w:val="000000"/>
                <w:sz w:val="20"/>
                <w:szCs w:val="20"/>
              </w:rPr>
            </w:pPr>
          </w:p>
        </w:tc>
        <w:tc>
          <w:tcPr>
            <w:tcW w:w="4217"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both"/>
              <w:rPr>
                <w:rFonts w:ascii="Arial" w:hAnsi="Arial" w:cs="Arial"/>
                <w:color w:val="000000"/>
                <w:sz w:val="20"/>
                <w:szCs w:val="20"/>
              </w:rPr>
            </w:pPr>
          </w:p>
        </w:tc>
      </w:tr>
      <w:tr w:rsidR="007433EE" w:rsidRPr="001A5024" w:rsidTr="00791C86">
        <w:trPr>
          <w:jc w:val="center"/>
        </w:trPr>
        <w:tc>
          <w:tcPr>
            <w:tcW w:w="3085" w:type="dxa"/>
            <w:tcBorders>
              <w:top w:val="nil"/>
              <w:left w:val="single" w:sz="4" w:space="0" w:color="auto"/>
              <w:bottom w:val="nil"/>
              <w:right w:val="single" w:sz="4" w:space="0" w:color="auto"/>
            </w:tcBorders>
            <w:shd w:val="clear" w:color="auto" w:fill="auto"/>
            <w:vAlign w:val="center"/>
          </w:tcPr>
          <w:p w:rsidR="007433EE" w:rsidRPr="001A5024" w:rsidRDefault="007433EE" w:rsidP="00871547">
            <w:pPr>
              <w:shd w:val="clear" w:color="auto" w:fill="FFFFFF"/>
              <w:spacing w:after="0" w:line="240" w:lineRule="auto"/>
              <w:ind w:firstLine="567"/>
              <w:jc w:val="both"/>
              <w:rPr>
                <w:rFonts w:ascii="Arial" w:hAnsi="Arial" w:cs="Arial"/>
                <w:color w:val="000000"/>
                <w:sz w:val="20"/>
                <w:szCs w:val="20"/>
              </w:rPr>
            </w:pPr>
          </w:p>
        </w:tc>
        <w:tc>
          <w:tcPr>
            <w:tcW w:w="2552"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center"/>
              <w:rPr>
                <w:rFonts w:ascii="Arial" w:hAnsi="Arial" w:cs="Arial"/>
                <w:color w:val="000000"/>
                <w:sz w:val="20"/>
                <w:szCs w:val="20"/>
              </w:rPr>
            </w:pPr>
          </w:p>
        </w:tc>
        <w:tc>
          <w:tcPr>
            <w:tcW w:w="4217"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both"/>
              <w:rPr>
                <w:rFonts w:ascii="Arial" w:hAnsi="Arial" w:cs="Arial"/>
                <w:color w:val="000000"/>
                <w:sz w:val="20"/>
                <w:szCs w:val="20"/>
              </w:rPr>
            </w:pPr>
          </w:p>
        </w:tc>
      </w:tr>
      <w:tr w:rsidR="007433EE" w:rsidRPr="001A5024" w:rsidTr="00791C86">
        <w:trPr>
          <w:jc w:val="center"/>
        </w:trPr>
        <w:tc>
          <w:tcPr>
            <w:tcW w:w="3085" w:type="dxa"/>
            <w:tcBorders>
              <w:top w:val="nil"/>
              <w:left w:val="single" w:sz="4" w:space="0" w:color="auto"/>
              <w:bottom w:val="nil"/>
              <w:right w:val="single" w:sz="4" w:space="0" w:color="auto"/>
            </w:tcBorders>
            <w:shd w:val="clear" w:color="auto" w:fill="auto"/>
            <w:vAlign w:val="center"/>
          </w:tcPr>
          <w:p w:rsidR="007433EE" w:rsidRPr="001A5024" w:rsidRDefault="007433EE" w:rsidP="00871547">
            <w:pPr>
              <w:shd w:val="clear" w:color="auto" w:fill="FFFFFF"/>
              <w:spacing w:after="0" w:line="240" w:lineRule="auto"/>
              <w:ind w:firstLine="567"/>
              <w:jc w:val="both"/>
              <w:rPr>
                <w:rFonts w:ascii="Arial" w:hAnsi="Arial" w:cs="Arial"/>
                <w:color w:val="000000"/>
                <w:sz w:val="20"/>
                <w:szCs w:val="20"/>
              </w:rPr>
            </w:pPr>
          </w:p>
        </w:tc>
        <w:tc>
          <w:tcPr>
            <w:tcW w:w="2552"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center"/>
              <w:rPr>
                <w:rFonts w:ascii="Arial" w:hAnsi="Arial" w:cs="Arial"/>
                <w:color w:val="000000"/>
                <w:sz w:val="20"/>
                <w:szCs w:val="20"/>
              </w:rPr>
            </w:pPr>
          </w:p>
        </w:tc>
        <w:tc>
          <w:tcPr>
            <w:tcW w:w="4217"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both"/>
              <w:rPr>
                <w:rFonts w:ascii="Arial" w:hAnsi="Arial" w:cs="Arial"/>
                <w:color w:val="000000"/>
                <w:sz w:val="20"/>
                <w:szCs w:val="20"/>
              </w:rPr>
            </w:pPr>
          </w:p>
        </w:tc>
      </w:tr>
      <w:tr w:rsidR="007433EE" w:rsidRPr="001A5024" w:rsidTr="00791C86">
        <w:trPr>
          <w:jc w:val="center"/>
        </w:trPr>
        <w:tc>
          <w:tcPr>
            <w:tcW w:w="3085" w:type="dxa"/>
            <w:tcBorders>
              <w:top w:val="nil"/>
              <w:left w:val="single" w:sz="4" w:space="0" w:color="auto"/>
              <w:bottom w:val="nil"/>
              <w:right w:val="single" w:sz="4" w:space="0" w:color="auto"/>
            </w:tcBorders>
            <w:shd w:val="clear" w:color="auto" w:fill="auto"/>
            <w:vAlign w:val="center"/>
          </w:tcPr>
          <w:p w:rsidR="007433EE" w:rsidRPr="001A5024" w:rsidRDefault="007433EE" w:rsidP="00871547">
            <w:pPr>
              <w:shd w:val="clear" w:color="auto" w:fill="FFFFFF"/>
              <w:spacing w:after="0" w:line="240" w:lineRule="auto"/>
              <w:ind w:firstLine="567"/>
              <w:jc w:val="both"/>
              <w:rPr>
                <w:rFonts w:ascii="Arial" w:hAnsi="Arial" w:cs="Arial"/>
                <w:color w:val="000000"/>
                <w:sz w:val="20"/>
                <w:szCs w:val="20"/>
              </w:rPr>
            </w:pPr>
          </w:p>
        </w:tc>
        <w:tc>
          <w:tcPr>
            <w:tcW w:w="2552"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center"/>
              <w:rPr>
                <w:rFonts w:ascii="Arial" w:hAnsi="Arial" w:cs="Arial"/>
                <w:color w:val="000000"/>
                <w:sz w:val="20"/>
                <w:szCs w:val="20"/>
              </w:rPr>
            </w:pPr>
          </w:p>
        </w:tc>
        <w:tc>
          <w:tcPr>
            <w:tcW w:w="4217"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both"/>
              <w:rPr>
                <w:rFonts w:ascii="Arial" w:hAnsi="Arial" w:cs="Arial"/>
                <w:color w:val="000000"/>
                <w:sz w:val="20"/>
                <w:szCs w:val="20"/>
              </w:rPr>
            </w:pPr>
          </w:p>
        </w:tc>
      </w:tr>
      <w:tr w:rsidR="007433EE" w:rsidRPr="001A5024" w:rsidTr="00791C86">
        <w:trPr>
          <w:jc w:val="center"/>
        </w:trPr>
        <w:tc>
          <w:tcPr>
            <w:tcW w:w="3085" w:type="dxa"/>
            <w:tcBorders>
              <w:top w:val="nil"/>
              <w:left w:val="single" w:sz="4" w:space="0" w:color="auto"/>
              <w:bottom w:val="nil"/>
              <w:right w:val="single" w:sz="4" w:space="0" w:color="auto"/>
            </w:tcBorders>
            <w:shd w:val="clear" w:color="auto" w:fill="auto"/>
            <w:vAlign w:val="center"/>
          </w:tcPr>
          <w:p w:rsidR="007433EE" w:rsidRPr="001A5024" w:rsidRDefault="007433EE" w:rsidP="00871547">
            <w:pPr>
              <w:shd w:val="clear" w:color="auto" w:fill="FFFFFF"/>
              <w:spacing w:after="0" w:line="240" w:lineRule="auto"/>
              <w:ind w:firstLine="567"/>
              <w:jc w:val="both"/>
              <w:rPr>
                <w:rFonts w:ascii="Arial" w:hAnsi="Arial" w:cs="Arial"/>
                <w:color w:val="000000"/>
                <w:sz w:val="20"/>
                <w:szCs w:val="20"/>
              </w:rPr>
            </w:pPr>
          </w:p>
        </w:tc>
        <w:tc>
          <w:tcPr>
            <w:tcW w:w="2552"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center"/>
              <w:rPr>
                <w:rFonts w:ascii="Arial" w:hAnsi="Arial" w:cs="Arial"/>
                <w:color w:val="000000"/>
                <w:sz w:val="20"/>
                <w:szCs w:val="20"/>
              </w:rPr>
            </w:pPr>
          </w:p>
        </w:tc>
        <w:tc>
          <w:tcPr>
            <w:tcW w:w="4217" w:type="dxa"/>
            <w:tcBorders>
              <w:top w:val="nil"/>
              <w:left w:val="single" w:sz="4" w:space="0" w:color="auto"/>
              <w:bottom w:val="nil"/>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both"/>
              <w:rPr>
                <w:rFonts w:ascii="Arial" w:hAnsi="Arial" w:cs="Arial"/>
                <w:color w:val="000000"/>
                <w:sz w:val="20"/>
                <w:szCs w:val="20"/>
              </w:rPr>
            </w:pPr>
          </w:p>
        </w:tc>
      </w:tr>
      <w:tr w:rsidR="007433EE" w:rsidRPr="001A5024" w:rsidTr="00791C86">
        <w:trPr>
          <w:jc w:val="center"/>
        </w:trPr>
        <w:tc>
          <w:tcPr>
            <w:tcW w:w="3085" w:type="dxa"/>
            <w:tcBorders>
              <w:top w:val="nil"/>
              <w:left w:val="single" w:sz="4" w:space="0" w:color="auto"/>
              <w:bottom w:val="single" w:sz="4" w:space="0" w:color="auto"/>
              <w:right w:val="single" w:sz="4" w:space="0" w:color="auto"/>
            </w:tcBorders>
            <w:shd w:val="clear" w:color="auto" w:fill="auto"/>
            <w:vAlign w:val="center"/>
          </w:tcPr>
          <w:p w:rsidR="007433EE" w:rsidRPr="001A5024" w:rsidRDefault="007433EE" w:rsidP="00871547">
            <w:pPr>
              <w:shd w:val="clear" w:color="auto" w:fill="FFFFFF"/>
              <w:spacing w:after="0" w:line="240" w:lineRule="auto"/>
              <w:ind w:firstLine="567"/>
              <w:jc w:val="both"/>
              <w:rPr>
                <w:rFonts w:ascii="Arial" w:hAnsi="Arial" w:cs="Arial"/>
                <w:color w:val="000000"/>
                <w:sz w:val="20"/>
                <w:szCs w:val="20"/>
              </w:rPr>
            </w:pPr>
          </w:p>
        </w:tc>
        <w:tc>
          <w:tcPr>
            <w:tcW w:w="2552" w:type="dxa"/>
            <w:tcBorders>
              <w:top w:val="nil"/>
              <w:left w:val="single" w:sz="4" w:space="0" w:color="auto"/>
              <w:bottom w:val="single" w:sz="4" w:space="0" w:color="auto"/>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center"/>
              <w:rPr>
                <w:rFonts w:ascii="Arial" w:hAnsi="Arial" w:cs="Arial"/>
                <w:color w:val="000000"/>
                <w:sz w:val="20"/>
                <w:szCs w:val="20"/>
              </w:rPr>
            </w:pPr>
          </w:p>
        </w:tc>
        <w:tc>
          <w:tcPr>
            <w:tcW w:w="4217" w:type="dxa"/>
            <w:tcBorders>
              <w:top w:val="nil"/>
              <w:left w:val="single" w:sz="4" w:space="0" w:color="auto"/>
              <w:bottom w:val="single" w:sz="4" w:space="0" w:color="auto"/>
              <w:right w:val="single" w:sz="4" w:space="0" w:color="auto"/>
            </w:tcBorders>
            <w:shd w:val="clear" w:color="auto" w:fill="auto"/>
            <w:vAlign w:val="center"/>
          </w:tcPr>
          <w:p w:rsidR="007433EE" w:rsidRPr="001A5024" w:rsidRDefault="007433EE" w:rsidP="00A4198C">
            <w:pPr>
              <w:shd w:val="clear" w:color="auto" w:fill="FFFFFF"/>
              <w:spacing w:after="0" w:line="240" w:lineRule="auto"/>
              <w:ind w:firstLine="34"/>
              <w:jc w:val="both"/>
              <w:rPr>
                <w:rFonts w:ascii="Arial" w:hAnsi="Arial" w:cs="Arial"/>
                <w:color w:val="000000"/>
                <w:sz w:val="20"/>
                <w:szCs w:val="20"/>
              </w:rPr>
            </w:pPr>
          </w:p>
        </w:tc>
      </w:tr>
    </w:tbl>
    <w:p w:rsidR="007433EE" w:rsidRPr="001A5024" w:rsidRDefault="007433EE" w:rsidP="00871547">
      <w:pPr>
        <w:spacing w:before="120" w:after="0" w:line="360" w:lineRule="auto"/>
        <w:ind w:firstLine="567"/>
        <w:jc w:val="both"/>
        <w:rPr>
          <w:rFonts w:ascii="Arial" w:hAnsi="Arial" w:cs="Arial"/>
          <w:sz w:val="24"/>
          <w:szCs w:val="24"/>
        </w:rPr>
      </w:pPr>
      <w:r w:rsidRPr="001A5024">
        <w:rPr>
          <w:rFonts w:ascii="Arial" w:hAnsi="Arial" w:cs="Arial"/>
          <w:sz w:val="24"/>
          <w:szCs w:val="24"/>
        </w:rPr>
        <w:t xml:space="preserve">4 Приказом Федерального агентства по техническому регулированию и метрологии от </w:t>
      </w:r>
      <w:r w:rsidR="00BF1F40" w:rsidRPr="001A5024">
        <w:rPr>
          <w:rFonts w:ascii="Arial" w:hAnsi="Arial" w:cs="Arial"/>
          <w:sz w:val="24"/>
          <w:szCs w:val="24"/>
        </w:rPr>
        <w:t>___________</w:t>
      </w:r>
      <w:r w:rsidRPr="001A5024">
        <w:rPr>
          <w:rFonts w:ascii="Arial" w:hAnsi="Arial" w:cs="Arial"/>
          <w:sz w:val="24"/>
          <w:szCs w:val="24"/>
        </w:rPr>
        <w:t xml:space="preserve"> г. № </w:t>
      </w:r>
      <w:r w:rsidR="00BF1F40" w:rsidRPr="001A5024">
        <w:rPr>
          <w:rFonts w:ascii="Arial" w:hAnsi="Arial" w:cs="Arial"/>
          <w:sz w:val="24"/>
          <w:szCs w:val="24"/>
        </w:rPr>
        <w:t>_____</w:t>
      </w:r>
      <w:r w:rsidR="00791C86" w:rsidRPr="001A5024">
        <w:rPr>
          <w:rFonts w:ascii="Arial" w:hAnsi="Arial" w:cs="Arial"/>
          <w:sz w:val="24"/>
          <w:szCs w:val="24"/>
        </w:rPr>
        <w:t xml:space="preserve"> м</w:t>
      </w:r>
      <w:r w:rsidRPr="001A5024">
        <w:rPr>
          <w:rFonts w:ascii="Arial" w:hAnsi="Arial" w:cs="Arial"/>
          <w:sz w:val="24"/>
          <w:szCs w:val="24"/>
        </w:rPr>
        <w:t xml:space="preserve">ежгосударственный стандарт ГОСТ </w:t>
      </w:r>
      <w:r w:rsidR="00791C86" w:rsidRPr="001A5024">
        <w:rPr>
          <w:rFonts w:ascii="Arial" w:hAnsi="Arial" w:cs="Arial"/>
          <w:sz w:val="24"/>
          <w:szCs w:val="24"/>
        </w:rPr>
        <w:t>34011-</w:t>
      </w:r>
      <w:r w:rsidR="00BF1F40" w:rsidRPr="001A5024">
        <w:rPr>
          <w:rFonts w:ascii="Arial" w:hAnsi="Arial" w:cs="Arial"/>
          <w:sz w:val="24"/>
          <w:szCs w:val="24"/>
        </w:rPr>
        <w:t>ХХХХ</w:t>
      </w:r>
      <w:r w:rsidRPr="001A5024">
        <w:rPr>
          <w:rFonts w:ascii="Arial" w:hAnsi="Arial" w:cs="Arial"/>
          <w:sz w:val="24"/>
          <w:szCs w:val="24"/>
        </w:rPr>
        <w:t xml:space="preserve"> введен в действие в качестве национального стандарта Российской Федерации с</w:t>
      </w:r>
      <w:r w:rsidR="00BF1F40" w:rsidRPr="001A5024">
        <w:rPr>
          <w:rFonts w:ascii="Arial" w:hAnsi="Arial" w:cs="Arial"/>
          <w:sz w:val="24"/>
          <w:szCs w:val="24"/>
        </w:rPr>
        <w:t> _____________</w:t>
      </w:r>
      <w:r w:rsidR="00791C86" w:rsidRPr="001A5024">
        <w:rPr>
          <w:rFonts w:ascii="Arial" w:hAnsi="Arial" w:cs="Arial"/>
          <w:sz w:val="24"/>
          <w:szCs w:val="24"/>
        </w:rPr>
        <w:t xml:space="preserve"> г.</w:t>
      </w:r>
    </w:p>
    <w:p w:rsidR="007433EE" w:rsidRPr="001A5024" w:rsidRDefault="007433EE" w:rsidP="00871547">
      <w:pPr>
        <w:spacing w:after="0" w:line="360" w:lineRule="auto"/>
        <w:ind w:firstLine="567"/>
        <w:jc w:val="both"/>
        <w:rPr>
          <w:rFonts w:ascii="Arial" w:hAnsi="Arial" w:cs="Arial"/>
          <w:sz w:val="24"/>
          <w:szCs w:val="24"/>
        </w:rPr>
      </w:pPr>
      <w:r w:rsidRPr="001A5024">
        <w:rPr>
          <w:rFonts w:ascii="Arial" w:hAnsi="Arial" w:cs="Arial"/>
          <w:sz w:val="24"/>
          <w:szCs w:val="24"/>
        </w:rPr>
        <w:t xml:space="preserve">5 </w:t>
      </w:r>
      <w:r w:rsidR="00BF1F40" w:rsidRPr="001A5024">
        <w:rPr>
          <w:rFonts w:ascii="Arial" w:hAnsi="Arial" w:cs="Arial"/>
          <w:sz w:val="24"/>
          <w:szCs w:val="24"/>
        </w:rPr>
        <w:t>ВЗАМЕН ГОСТ 34011-2016</w:t>
      </w:r>
    </w:p>
    <w:p w:rsidR="00791C86" w:rsidRPr="001A5024" w:rsidRDefault="00791C86" w:rsidP="00871547">
      <w:pPr>
        <w:spacing w:after="0" w:line="360" w:lineRule="auto"/>
        <w:ind w:firstLine="567"/>
        <w:jc w:val="both"/>
        <w:rPr>
          <w:rFonts w:ascii="Arial" w:hAnsi="Arial" w:cs="Arial"/>
          <w:sz w:val="24"/>
          <w:szCs w:val="24"/>
        </w:rPr>
      </w:pPr>
    </w:p>
    <w:p w:rsidR="00BF1F40" w:rsidRPr="001A5024" w:rsidRDefault="00BF1F40" w:rsidP="00871547">
      <w:pPr>
        <w:spacing w:after="0" w:line="360" w:lineRule="auto"/>
        <w:ind w:firstLine="567"/>
        <w:jc w:val="both"/>
        <w:rPr>
          <w:rFonts w:ascii="Arial" w:hAnsi="Arial" w:cs="Arial"/>
          <w:sz w:val="24"/>
          <w:szCs w:val="24"/>
        </w:rPr>
      </w:pPr>
    </w:p>
    <w:p w:rsidR="00791C86" w:rsidRPr="001A5024" w:rsidRDefault="00791C86" w:rsidP="00871547">
      <w:pPr>
        <w:spacing w:after="0" w:line="360" w:lineRule="auto"/>
        <w:ind w:firstLine="567"/>
        <w:jc w:val="both"/>
        <w:rPr>
          <w:rFonts w:ascii="Arial" w:hAnsi="Arial" w:cs="Arial"/>
          <w:sz w:val="24"/>
          <w:szCs w:val="24"/>
        </w:rPr>
      </w:pPr>
    </w:p>
    <w:p w:rsidR="00FF32D2" w:rsidRPr="001A5024" w:rsidRDefault="00FF32D2" w:rsidP="00FF32D2">
      <w:pPr>
        <w:spacing w:after="0" w:line="360" w:lineRule="auto"/>
        <w:ind w:firstLine="567"/>
        <w:jc w:val="both"/>
        <w:rPr>
          <w:rFonts w:ascii="Arial" w:hAnsi="Arial" w:cs="Arial"/>
          <w:i/>
          <w:sz w:val="24"/>
          <w:szCs w:val="24"/>
        </w:rPr>
      </w:pPr>
      <w:r w:rsidRPr="001A5024">
        <w:rPr>
          <w:rFonts w:ascii="Arial" w:hAnsi="Arial" w:cs="Arial"/>
          <w:i/>
          <w:sz w:val="24"/>
          <w:szCs w:val="24"/>
        </w:rPr>
        <w:t xml:space="preserve">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w:t>
      </w:r>
      <w:r w:rsidRPr="001A5024">
        <w:rPr>
          <w:rFonts w:ascii="Arial" w:hAnsi="Arial" w:cs="Arial"/>
          <w:i/>
          <w:sz w:val="24"/>
          <w:szCs w:val="24"/>
        </w:rPr>
        <w:lastRenderedPageBreak/>
        <w:t>а также в сети Интернет на сайтах соответствующих национальных органов по стандартизации.</w:t>
      </w:r>
    </w:p>
    <w:p w:rsidR="007433EE" w:rsidRPr="001A5024" w:rsidRDefault="00FF32D2" w:rsidP="00FF32D2">
      <w:pPr>
        <w:spacing w:after="0" w:line="360" w:lineRule="auto"/>
        <w:ind w:firstLine="567"/>
        <w:jc w:val="both"/>
        <w:rPr>
          <w:rFonts w:ascii="Arial" w:hAnsi="Arial" w:cs="Arial"/>
          <w:i/>
          <w:iCs/>
          <w:sz w:val="24"/>
          <w:szCs w:val="24"/>
        </w:rPr>
      </w:pPr>
      <w:r w:rsidRPr="001A5024">
        <w:rPr>
          <w:rFonts w:ascii="Arial" w:hAnsi="Arial" w:cs="Arial"/>
          <w:i/>
          <w:sz w:val="24"/>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both"/>
        <w:rPr>
          <w:rFonts w:ascii="Arial" w:hAnsi="Arial" w:cs="Arial"/>
          <w:sz w:val="24"/>
          <w:szCs w:val="24"/>
        </w:rPr>
      </w:pPr>
    </w:p>
    <w:p w:rsidR="007433EE" w:rsidRPr="001A5024" w:rsidRDefault="007433EE" w:rsidP="00871547">
      <w:pPr>
        <w:spacing w:after="0" w:line="360" w:lineRule="auto"/>
        <w:ind w:firstLine="567"/>
        <w:jc w:val="right"/>
        <w:rPr>
          <w:rFonts w:ascii="Arial" w:hAnsi="Arial" w:cs="Arial"/>
          <w:bCs/>
          <w:sz w:val="24"/>
          <w:szCs w:val="24"/>
        </w:rPr>
      </w:pPr>
      <w:r w:rsidRPr="001A5024">
        <w:rPr>
          <w:rFonts w:ascii="Arial" w:hAnsi="Arial" w:cs="Arial"/>
          <w:sz w:val="24"/>
          <w:szCs w:val="24"/>
        </w:rPr>
        <w:t>©</w:t>
      </w:r>
      <w:r w:rsidRPr="001A5024">
        <w:rPr>
          <w:rFonts w:ascii="Arial" w:hAnsi="Arial" w:cs="Arial"/>
          <w:b/>
          <w:bCs/>
          <w:sz w:val="24"/>
          <w:szCs w:val="24"/>
        </w:rPr>
        <w:t xml:space="preserve"> </w:t>
      </w:r>
      <w:r w:rsidRPr="001A5024">
        <w:rPr>
          <w:rFonts w:ascii="Arial" w:hAnsi="Arial" w:cs="Arial"/>
          <w:sz w:val="24"/>
          <w:szCs w:val="24"/>
        </w:rPr>
        <w:t>Стандартинформ,</w:t>
      </w:r>
      <w:r w:rsidRPr="001A5024">
        <w:rPr>
          <w:rFonts w:ascii="Arial" w:hAnsi="Arial" w:cs="Arial"/>
          <w:bCs/>
          <w:sz w:val="24"/>
          <w:szCs w:val="24"/>
        </w:rPr>
        <w:t xml:space="preserve"> оформление, 20</w:t>
      </w:r>
      <w:r w:rsidR="00791C86" w:rsidRPr="001A5024">
        <w:rPr>
          <w:rFonts w:ascii="Arial" w:hAnsi="Arial" w:cs="Arial"/>
          <w:bCs/>
          <w:sz w:val="24"/>
          <w:szCs w:val="24"/>
        </w:rPr>
        <w:t>17, 2019</w:t>
      </w:r>
      <w:r w:rsidRPr="001A5024">
        <w:rPr>
          <w:rFonts w:ascii="Arial" w:hAnsi="Arial" w:cs="Arial"/>
          <w:bCs/>
          <w:color w:val="FFFFFF"/>
          <w:sz w:val="24"/>
          <w:szCs w:val="24"/>
        </w:rPr>
        <w:t>9</w:t>
      </w:r>
    </w:p>
    <w:p w:rsidR="007433EE" w:rsidRPr="001A5024" w:rsidRDefault="007433EE" w:rsidP="00871547">
      <w:pPr>
        <w:spacing w:after="0" w:line="360" w:lineRule="auto"/>
        <w:ind w:firstLine="567"/>
        <w:jc w:val="both"/>
        <w:rPr>
          <w:sz w:val="24"/>
          <w:szCs w:val="24"/>
        </w:rPr>
      </w:pPr>
    </w:p>
    <w:tbl>
      <w:tblPr>
        <w:tblW w:w="0" w:type="auto"/>
        <w:tblLook w:val="04A0" w:firstRow="1" w:lastRow="0" w:firstColumn="1" w:lastColumn="0" w:noHBand="0" w:noVBand="1"/>
      </w:tblPr>
      <w:tblGrid>
        <w:gridCol w:w="1746"/>
        <w:gridCol w:w="7892"/>
      </w:tblGrid>
      <w:tr w:rsidR="00FF32D2" w:rsidRPr="001A5024" w:rsidTr="00F23CA9">
        <w:tc>
          <w:tcPr>
            <w:tcW w:w="1707" w:type="dxa"/>
            <w:shd w:val="clear" w:color="auto" w:fill="auto"/>
          </w:tcPr>
          <w:p w:rsidR="00FF32D2" w:rsidRPr="001A5024" w:rsidRDefault="00742864" w:rsidP="00F23CA9">
            <w:pPr>
              <w:widowControl w:val="0"/>
              <w:spacing w:after="0" w:line="360" w:lineRule="auto"/>
              <w:jc w:val="both"/>
              <w:outlineLvl w:val="3"/>
              <w:rPr>
                <w:rFonts w:ascii="Arial" w:hAnsi="Arial" w:cs="Arial"/>
                <w:bCs/>
                <w:spacing w:val="-2"/>
                <w:sz w:val="24"/>
                <w:szCs w:val="24"/>
              </w:rPr>
            </w:pPr>
            <w:r w:rsidRPr="001A5024">
              <w:rPr>
                <w:rFonts w:ascii="Arial" w:hAnsi="Arial" w:cs="Arial"/>
                <w:bCs/>
                <w:noProof/>
                <w:spacing w:val="-2"/>
                <w:sz w:val="24"/>
                <w:szCs w:val="24"/>
                <w:lang w:eastAsia="ru-RU"/>
              </w:rPr>
              <w:drawing>
                <wp:inline distT="0" distB="0" distL="0" distR="0" wp14:anchorId="4A140C60" wp14:editId="7E2BAE97">
                  <wp:extent cx="943610" cy="600075"/>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43610" cy="600075"/>
                          </a:xfrm>
                          <a:prstGeom prst="rect">
                            <a:avLst/>
                          </a:prstGeom>
                          <a:noFill/>
                          <a:ln w="9525">
                            <a:noFill/>
                            <a:miter lim="800000"/>
                            <a:headEnd/>
                            <a:tailEnd/>
                          </a:ln>
                        </pic:spPr>
                      </pic:pic>
                    </a:graphicData>
                  </a:graphic>
                </wp:inline>
              </w:drawing>
            </w:r>
          </w:p>
        </w:tc>
        <w:tc>
          <w:tcPr>
            <w:tcW w:w="8147" w:type="dxa"/>
            <w:shd w:val="clear" w:color="auto" w:fill="auto"/>
          </w:tcPr>
          <w:p w:rsidR="00FF32D2" w:rsidRPr="001A5024" w:rsidRDefault="00FF32D2" w:rsidP="00F23CA9">
            <w:pPr>
              <w:widowControl w:val="0"/>
              <w:spacing w:after="0" w:line="360" w:lineRule="auto"/>
              <w:ind w:firstLine="567"/>
              <w:jc w:val="both"/>
              <w:outlineLvl w:val="3"/>
              <w:rPr>
                <w:rFonts w:ascii="Arial" w:hAnsi="Arial" w:cs="Arial"/>
                <w:bCs/>
                <w:spacing w:val="-2"/>
                <w:sz w:val="24"/>
                <w:szCs w:val="24"/>
              </w:rPr>
            </w:pPr>
            <w:r w:rsidRPr="001A5024">
              <w:rPr>
                <w:rFonts w:ascii="Arial" w:hAnsi="Arial" w:cs="Arial"/>
                <w:bCs/>
                <w:spacing w:val="-2"/>
                <w:sz w:val="24"/>
                <w:szCs w:val="24"/>
              </w:rPr>
              <w:t>В Российской Федерации 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tc>
      </w:tr>
    </w:tbl>
    <w:p w:rsidR="007433EE" w:rsidRPr="00EB1855" w:rsidRDefault="007433EE" w:rsidP="00C43496">
      <w:pPr>
        <w:spacing w:line="360" w:lineRule="auto"/>
        <w:jc w:val="center"/>
        <w:rPr>
          <w:rFonts w:ascii="Arial" w:hAnsi="Arial" w:cs="Arial"/>
          <w:b/>
          <w:sz w:val="24"/>
          <w:szCs w:val="24"/>
        </w:rPr>
      </w:pPr>
      <w:r w:rsidRPr="001A5024">
        <w:rPr>
          <w:rFonts w:ascii="Arial" w:hAnsi="Arial" w:cs="Arial"/>
          <w:sz w:val="24"/>
          <w:szCs w:val="24"/>
        </w:rPr>
        <w:br w:type="page"/>
      </w:r>
      <w:r w:rsidRPr="00EB1855">
        <w:rPr>
          <w:rFonts w:ascii="Arial" w:hAnsi="Arial" w:cs="Arial"/>
          <w:b/>
          <w:sz w:val="24"/>
          <w:szCs w:val="24"/>
        </w:rPr>
        <w:lastRenderedPageBreak/>
        <w:t>Содержание</w:t>
      </w:r>
    </w:p>
    <w:tbl>
      <w:tblPr>
        <w:tblW w:w="0" w:type="auto"/>
        <w:tblLook w:val="04A0" w:firstRow="1" w:lastRow="0" w:firstColumn="1" w:lastColumn="0" w:noHBand="0" w:noVBand="1"/>
      </w:tblPr>
      <w:tblGrid>
        <w:gridCol w:w="526"/>
        <w:gridCol w:w="528"/>
        <w:gridCol w:w="898"/>
        <w:gridCol w:w="7239"/>
        <w:gridCol w:w="447"/>
      </w:tblGrid>
      <w:tr w:rsidR="00317A10" w:rsidRPr="00EB1855" w:rsidTr="00B35321">
        <w:tc>
          <w:tcPr>
            <w:tcW w:w="534" w:type="dxa"/>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lang w:val="en-US"/>
              </w:rPr>
            </w:pPr>
            <w:r w:rsidRPr="00EB1855">
              <w:rPr>
                <w:rFonts w:ascii="Arial" w:hAnsi="Arial" w:cs="Arial"/>
                <w:sz w:val="24"/>
                <w:szCs w:val="24"/>
                <w:lang w:val="en-US"/>
              </w:rPr>
              <w:t>1</w:t>
            </w:r>
          </w:p>
        </w:tc>
        <w:tc>
          <w:tcPr>
            <w:tcW w:w="8814" w:type="dxa"/>
            <w:gridSpan w:val="3"/>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Область применения ……………………………………………………………</w:t>
            </w:r>
            <w:r w:rsidR="00D17907" w:rsidRPr="00EB1855">
              <w:rPr>
                <w:rFonts w:ascii="Arial" w:hAnsi="Arial" w:cs="Arial"/>
                <w:sz w:val="24"/>
                <w:szCs w:val="24"/>
              </w:rPr>
              <w:t>….</w:t>
            </w:r>
          </w:p>
        </w:tc>
        <w:tc>
          <w:tcPr>
            <w:tcW w:w="506" w:type="dxa"/>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lang w:val="en-US"/>
              </w:rPr>
            </w:pPr>
          </w:p>
        </w:tc>
      </w:tr>
      <w:tr w:rsidR="00317A10" w:rsidRPr="00EB1855" w:rsidTr="00B35321">
        <w:tc>
          <w:tcPr>
            <w:tcW w:w="534" w:type="dxa"/>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2</w:t>
            </w:r>
          </w:p>
        </w:tc>
        <w:tc>
          <w:tcPr>
            <w:tcW w:w="8814" w:type="dxa"/>
            <w:gridSpan w:val="3"/>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Нормативные ссылки ……………………………………………………………</w:t>
            </w:r>
            <w:r w:rsidR="00D17907" w:rsidRPr="00EB1855">
              <w:rPr>
                <w:rFonts w:ascii="Arial" w:hAnsi="Arial" w:cs="Arial"/>
                <w:sz w:val="24"/>
                <w:szCs w:val="24"/>
              </w:rPr>
              <w:t>….</w:t>
            </w:r>
          </w:p>
        </w:tc>
        <w:tc>
          <w:tcPr>
            <w:tcW w:w="506" w:type="dxa"/>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lang w:val="en-US"/>
              </w:rPr>
            </w:pPr>
          </w:p>
        </w:tc>
      </w:tr>
      <w:tr w:rsidR="00317A10" w:rsidRPr="00EB1855" w:rsidTr="00B35321">
        <w:tc>
          <w:tcPr>
            <w:tcW w:w="534" w:type="dxa"/>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3</w:t>
            </w:r>
          </w:p>
        </w:tc>
        <w:tc>
          <w:tcPr>
            <w:tcW w:w="8814" w:type="dxa"/>
            <w:gridSpan w:val="3"/>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Термины</w:t>
            </w:r>
            <w:r w:rsidR="00F62F08" w:rsidRPr="00EB1855">
              <w:rPr>
                <w:rFonts w:ascii="Arial" w:hAnsi="Arial" w:cs="Arial"/>
                <w:sz w:val="24"/>
                <w:szCs w:val="24"/>
              </w:rPr>
              <w:t>,</w:t>
            </w:r>
            <w:r w:rsidRPr="00EB1855">
              <w:rPr>
                <w:rFonts w:ascii="Arial" w:hAnsi="Arial" w:cs="Arial"/>
                <w:sz w:val="24"/>
                <w:szCs w:val="24"/>
              </w:rPr>
              <w:t xml:space="preserve"> определения</w:t>
            </w:r>
            <w:r w:rsidR="00F62F08" w:rsidRPr="00EB1855">
              <w:rPr>
                <w:rFonts w:ascii="Arial" w:hAnsi="Arial" w:cs="Arial"/>
                <w:sz w:val="24"/>
                <w:szCs w:val="24"/>
              </w:rPr>
              <w:t xml:space="preserve"> и сокращения </w:t>
            </w:r>
            <w:r w:rsidRPr="00EB1855">
              <w:rPr>
                <w:rFonts w:ascii="Arial" w:hAnsi="Arial" w:cs="Arial"/>
                <w:sz w:val="24"/>
                <w:szCs w:val="24"/>
              </w:rPr>
              <w:t>………………………………………...</w:t>
            </w:r>
            <w:r w:rsidR="00D17907" w:rsidRPr="00EB1855">
              <w:rPr>
                <w:rFonts w:ascii="Arial" w:hAnsi="Arial" w:cs="Arial"/>
                <w:sz w:val="24"/>
                <w:szCs w:val="24"/>
              </w:rPr>
              <w:t>....</w:t>
            </w:r>
          </w:p>
        </w:tc>
        <w:tc>
          <w:tcPr>
            <w:tcW w:w="506" w:type="dxa"/>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rPr>
            </w:pPr>
          </w:p>
        </w:tc>
      </w:tr>
      <w:tr w:rsidR="00317A10" w:rsidRPr="00EB1855" w:rsidTr="00B35321">
        <w:tc>
          <w:tcPr>
            <w:tcW w:w="534" w:type="dxa"/>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4</w:t>
            </w:r>
          </w:p>
        </w:tc>
        <w:tc>
          <w:tcPr>
            <w:tcW w:w="8814" w:type="dxa"/>
            <w:gridSpan w:val="3"/>
            <w:shd w:val="clear" w:color="auto" w:fill="auto"/>
          </w:tcPr>
          <w:p w:rsidR="00A4198C" w:rsidRPr="00EB1855" w:rsidRDefault="00F62F08"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lang w:val="en-US"/>
              </w:rPr>
              <w:t>Технические требования</w:t>
            </w:r>
            <w:r w:rsidRPr="00EB1855">
              <w:rPr>
                <w:rFonts w:ascii="Arial" w:hAnsi="Arial" w:cs="Arial"/>
                <w:sz w:val="24"/>
                <w:szCs w:val="24"/>
              </w:rPr>
              <w:t xml:space="preserve"> …</w:t>
            </w:r>
            <w:r w:rsidR="00A4198C" w:rsidRPr="00EB1855">
              <w:rPr>
                <w:rFonts w:ascii="Arial" w:hAnsi="Arial" w:cs="Arial"/>
                <w:sz w:val="24"/>
                <w:szCs w:val="24"/>
              </w:rPr>
              <w:t>……………………………………………………</w:t>
            </w:r>
            <w:r w:rsidR="00D17907" w:rsidRPr="00EB1855">
              <w:rPr>
                <w:rFonts w:ascii="Arial" w:hAnsi="Arial" w:cs="Arial"/>
                <w:sz w:val="24"/>
                <w:szCs w:val="24"/>
              </w:rPr>
              <w:t>…..</w:t>
            </w:r>
          </w:p>
        </w:tc>
        <w:tc>
          <w:tcPr>
            <w:tcW w:w="506" w:type="dxa"/>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lang w:val="en-US"/>
              </w:rPr>
            </w:pPr>
          </w:p>
        </w:tc>
      </w:tr>
      <w:tr w:rsidR="00317A10" w:rsidRPr="00EB1855" w:rsidTr="00B35321">
        <w:tc>
          <w:tcPr>
            <w:tcW w:w="1101" w:type="dxa"/>
            <w:gridSpan w:val="2"/>
            <w:shd w:val="clear" w:color="auto" w:fill="auto"/>
          </w:tcPr>
          <w:p w:rsidR="00A4198C" w:rsidRPr="00EB1855" w:rsidRDefault="00F62F08"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4.1</w:t>
            </w:r>
          </w:p>
        </w:tc>
        <w:tc>
          <w:tcPr>
            <w:tcW w:w="8247" w:type="dxa"/>
            <w:gridSpan w:val="2"/>
            <w:shd w:val="clear" w:color="auto" w:fill="auto"/>
          </w:tcPr>
          <w:p w:rsidR="00A4198C" w:rsidRPr="00EB1855" w:rsidRDefault="00687351"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Общие положения ………………………………………</w:t>
            </w:r>
            <w:r w:rsidR="00392A20" w:rsidRPr="00EB1855">
              <w:rPr>
                <w:rFonts w:ascii="Arial" w:hAnsi="Arial" w:cs="Arial"/>
                <w:sz w:val="24"/>
                <w:szCs w:val="24"/>
              </w:rPr>
              <w:t>..</w:t>
            </w:r>
            <w:r w:rsidRPr="00EB1855">
              <w:rPr>
                <w:rFonts w:ascii="Arial" w:hAnsi="Arial" w:cs="Arial"/>
                <w:sz w:val="24"/>
                <w:szCs w:val="24"/>
              </w:rPr>
              <w:t>…………………...</w:t>
            </w:r>
          </w:p>
        </w:tc>
        <w:tc>
          <w:tcPr>
            <w:tcW w:w="506" w:type="dxa"/>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rPr>
            </w:pPr>
          </w:p>
        </w:tc>
      </w:tr>
      <w:tr w:rsidR="00317A10" w:rsidRPr="00EB1855" w:rsidTr="00B35321">
        <w:tc>
          <w:tcPr>
            <w:tcW w:w="1101" w:type="dxa"/>
            <w:gridSpan w:val="2"/>
            <w:shd w:val="clear" w:color="auto" w:fill="auto"/>
          </w:tcPr>
          <w:p w:rsidR="00A4198C" w:rsidRPr="00EB1855" w:rsidRDefault="00F62F08"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4.2</w:t>
            </w:r>
          </w:p>
        </w:tc>
        <w:tc>
          <w:tcPr>
            <w:tcW w:w="8247" w:type="dxa"/>
            <w:gridSpan w:val="2"/>
            <w:shd w:val="clear" w:color="auto" w:fill="auto"/>
          </w:tcPr>
          <w:p w:rsidR="00A4198C" w:rsidRPr="00EB1855" w:rsidRDefault="00874F29"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Линии</w:t>
            </w:r>
            <w:r w:rsidR="00F62F08" w:rsidRPr="00EB1855">
              <w:rPr>
                <w:rFonts w:ascii="Arial" w:hAnsi="Arial" w:cs="Arial"/>
                <w:sz w:val="24"/>
                <w:szCs w:val="24"/>
              </w:rPr>
              <w:t xml:space="preserve"> </w:t>
            </w:r>
            <w:r w:rsidR="00005E74" w:rsidRPr="00EB1855">
              <w:rPr>
                <w:rFonts w:ascii="Arial" w:hAnsi="Arial" w:cs="Arial"/>
                <w:sz w:val="24"/>
                <w:szCs w:val="24"/>
              </w:rPr>
              <w:t>редуцирования ..</w:t>
            </w:r>
            <w:r w:rsidR="00D37587" w:rsidRPr="00EB1855">
              <w:rPr>
                <w:rFonts w:ascii="Arial" w:hAnsi="Arial" w:cs="Arial"/>
                <w:sz w:val="24"/>
                <w:szCs w:val="24"/>
              </w:rPr>
              <w:t>………</w:t>
            </w:r>
            <w:r w:rsidRPr="00EB1855">
              <w:rPr>
                <w:rFonts w:ascii="Arial" w:hAnsi="Arial" w:cs="Arial"/>
                <w:sz w:val="24"/>
                <w:szCs w:val="24"/>
              </w:rPr>
              <w:t>..</w:t>
            </w:r>
            <w:r w:rsidR="00D37587" w:rsidRPr="00EB1855">
              <w:rPr>
                <w:rFonts w:ascii="Arial" w:hAnsi="Arial" w:cs="Arial"/>
                <w:sz w:val="24"/>
                <w:szCs w:val="24"/>
              </w:rPr>
              <w:t>…...</w:t>
            </w:r>
            <w:r w:rsidR="00687351" w:rsidRPr="00EB1855">
              <w:rPr>
                <w:rFonts w:ascii="Arial" w:hAnsi="Arial" w:cs="Arial"/>
                <w:sz w:val="24"/>
                <w:szCs w:val="24"/>
              </w:rPr>
              <w:t>…</w:t>
            </w:r>
            <w:r w:rsidR="007872D0" w:rsidRPr="00EB1855">
              <w:rPr>
                <w:rFonts w:ascii="Arial" w:hAnsi="Arial" w:cs="Arial"/>
                <w:sz w:val="24"/>
                <w:szCs w:val="24"/>
              </w:rPr>
              <w:t>………………..</w:t>
            </w:r>
            <w:r w:rsidR="00687351" w:rsidRPr="00EB1855">
              <w:rPr>
                <w:rFonts w:ascii="Arial" w:hAnsi="Arial" w:cs="Arial"/>
                <w:sz w:val="24"/>
                <w:szCs w:val="24"/>
              </w:rPr>
              <w:t>…………</w:t>
            </w:r>
            <w:r w:rsidR="00392A20" w:rsidRPr="00EB1855">
              <w:rPr>
                <w:rFonts w:ascii="Arial" w:hAnsi="Arial" w:cs="Arial"/>
                <w:sz w:val="24"/>
                <w:szCs w:val="24"/>
              </w:rPr>
              <w:t>..</w:t>
            </w:r>
            <w:r w:rsidR="00687351" w:rsidRPr="00EB1855">
              <w:rPr>
                <w:rFonts w:ascii="Arial" w:hAnsi="Arial" w:cs="Arial"/>
                <w:sz w:val="24"/>
                <w:szCs w:val="24"/>
              </w:rPr>
              <w:t>………….</w:t>
            </w:r>
          </w:p>
        </w:tc>
        <w:tc>
          <w:tcPr>
            <w:tcW w:w="506" w:type="dxa"/>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rPr>
            </w:pPr>
          </w:p>
        </w:tc>
      </w:tr>
      <w:tr w:rsidR="00317A10" w:rsidRPr="00EB1855" w:rsidTr="00B35321">
        <w:tc>
          <w:tcPr>
            <w:tcW w:w="1101" w:type="dxa"/>
            <w:gridSpan w:val="2"/>
            <w:shd w:val="clear" w:color="auto" w:fill="auto"/>
          </w:tcPr>
          <w:p w:rsidR="00A4198C" w:rsidRPr="00EB1855" w:rsidRDefault="001F08CA"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4.3</w:t>
            </w:r>
          </w:p>
        </w:tc>
        <w:tc>
          <w:tcPr>
            <w:tcW w:w="8247" w:type="dxa"/>
            <w:gridSpan w:val="2"/>
            <w:shd w:val="clear" w:color="auto" w:fill="auto"/>
          </w:tcPr>
          <w:p w:rsidR="00A4198C" w:rsidRPr="00EB1855" w:rsidRDefault="00AC5336"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Конструкция блок-контейнера блочного газорегуляторного пункта</w:t>
            </w:r>
            <w:r w:rsidR="001F08CA" w:rsidRPr="00EB1855">
              <w:rPr>
                <w:rFonts w:ascii="Arial" w:hAnsi="Arial" w:cs="Arial"/>
                <w:sz w:val="24"/>
                <w:szCs w:val="24"/>
              </w:rPr>
              <w:t xml:space="preserve"> .</w:t>
            </w:r>
            <w:r w:rsidRPr="00EB1855">
              <w:rPr>
                <w:rFonts w:ascii="Arial" w:hAnsi="Arial" w:cs="Arial"/>
                <w:sz w:val="24"/>
                <w:szCs w:val="24"/>
              </w:rPr>
              <w:t>…</w:t>
            </w:r>
          </w:p>
        </w:tc>
        <w:tc>
          <w:tcPr>
            <w:tcW w:w="506" w:type="dxa"/>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rPr>
            </w:pPr>
          </w:p>
        </w:tc>
      </w:tr>
      <w:tr w:rsidR="00317A10" w:rsidRPr="00EB1855" w:rsidTr="00B35321">
        <w:tc>
          <w:tcPr>
            <w:tcW w:w="1101" w:type="dxa"/>
            <w:gridSpan w:val="2"/>
            <w:shd w:val="clear" w:color="auto" w:fill="auto"/>
          </w:tcPr>
          <w:p w:rsidR="00A4198C" w:rsidRPr="00EB1855" w:rsidRDefault="001F08CA"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4.4</w:t>
            </w:r>
          </w:p>
        </w:tc>
        <w:tc>
          <w:tcPr>
            <w:tcW w:w="8247" w:type="dxa"/>
            <w:gridSpan w:val="2"/>
            <w:shd w:val="clear" w:color="auto" w:fill="auto"/>
          </w:tcPr>
          <w:p w:rsidR="00A4198C" w:rsidRPr="00EB1855" w:rsidRDefault="00874F29"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Конструкция</w:t>
            </w:r>
            <w:r w:rsidR="00520B61" w:rsidRPr="00EB1855">
              <w:rPr>
                <w:rFonts w:ascii="Arial" w:hAnsi="Arial" w:cs="Arial"/>
                <w:sz w:val="24"/>
                <w:szCs w:val="24"/>
              </w:rPr>
              <w:t xml:space="preserve"> </w:t>
            </w:r>
            <w:r w:rsidRPr="00EB1855">
              <w:rPr>
                <w:rFonts w:ascii="Arial" w:hAnsi="Arial" w:cs="Arial"/>
                <w:sz w:val="24"/>
                <w:szCs w:val="24"/>
              </w:rPr>
              <w:t xml:space="preserve">шкафа </w:t>
            </w:r>
            <w:r w:rsidR="00520B61" w:rsidRPr="00EB1855">
              <w:rPr>
                <w:rFonts w:ascii="Arial" w:hAnsi="Arial" w:cs="Arial"/>
                <w:sz w:val="24"/>
                <w:szCs w:val="24"/>
              </w:rPr>
              <w:t>…</w:t>
            </w:r>
            <w:r w:rsidRPr="00EB1855">
              <w:rPr>
                <w:rFonts w:ascii="Arial" w:hAnsi="Arial" w:cs="Arial"/>
                <w:sz w:val="24"/>
                <w:szCs w:val="24"/>
              </w:rPr>
              <w:t>…………………………</w:t>
            </w:r>
            <w:r w:rsidR="007872D0" w:rsidRPr="00EB1855">
              <w:rPr>
                <w:rFonts w:ascii="Arial" w:hAnsi="Arial" w:cs="Arial"/>
                <w:sz w:val="24"/>
                <w:szCs w:val="24"/>
              </w:rPr>
              <w:t>………………..</w:t>
            </w:r>
            <w:r w:rsidRPr="00EB1855">
              <w:rPr>
                <w:rFonts w:ascii="Arial" w:hAnsi="Arial" w:cs="Arial"/>
                <w:sz w:val="24"/>
                <w:szCs w:val="24"/>
              </w:rPr>
              <w:t>……</w:t>
            </w:r>
            <w:r w:rsidR="001F08CA" w:rsidRPr="00EB1855">
              <w:rPr>
                <w:rFonts w:ascii="Arial" w:hAnsi="Arial" w:cs="Arial"/>
                <w:sz w:val="24"/>
                <w:szCs w:val="24"/>
              </w:rPr>
              <w:t>……….</w:t>
            </w:r>
          </w:p>
        </w:tc>
        <w:tc>
          <w:tcPr>
            <w:tcW w:w="506" w:type="dxa"/>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rPr>
            </w:pPr>
          </w:p>
        </w:tc>
      </w:tr>
      <w:tr w:rsidR="00874F29" w:rsidRPr="00EB1855" w:rsidTr="00B35321">
        <w:tc>
          <w:tcPr>
            <w:tcW w:w="1101" w:type="dxa"/>
            <w:gridSpan w:val="2"/>
            <w:shd w:val="clear" w:color="auto" w:fill="auto"/>
          </w:tcPr>
          <w:p w:rsidR="00874F29" w:rsidRPr="00EB1855" w:rsidRDefault="00874F29"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4.5</w:t>
            </w:r>
          </w:p>
        </w:tc>
        <w:tc>
          <w:tcPr>
            <w:tcW w:w="8247" w:type="dxa"/>
            <w:gridSpan w:val="2"/>
            <w:shd w:val="clear" w:color="auto" w:fill="auto"/>
          </w:tcPr>
          <w:p w:rsidR="00874F29" w:rsidRPr="00EB1855" w:rsidRDefault="00874F29"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Трубопроводная арматура …………………………………………………..</w:t>
            </w:r>
          </w:p>
        </w:tc>
        <w:tc>
          <w:tcPr>
            <w:tcW w:w="506" w:type="dxa"/>
            <w:shd w:val="clear" w:color="auto" w:fill="auto"/>
          </w:tcPr>
          <w:p w:rsidR="00874F29" w:rsidRPr="00EB1855" w:rsidRDefault="00874F29" w:rsidP="003D59F9">
            <w:pPr>
              <w:tabs>
                <w:tab w:val="left" w:pos="485"/>
                <w:tab w:val="left" w:pos="8923"/>
              </w:tabs>
              <w:spacing w:after="0" w:line="360" w:lineRule="auto"/>
              <w:rPr>
                <w:rFonts w:ascii="Arial" w:hAnsi="Arial" w:cs="Arial"/>
                <w:sz w:val="24"/>
                <w:szCs w:val="24"/>
              </w:rPr>
            </w:pPr>
          </w:p>
        </w:tc>
      </w:tr>
      <w:tr w:rsidR="00317A10" w:rsidRPr="00EB1855" w:rsidTr="00B35321">
        <w:tc>
          <w:tcPr>
            <w:tcW w:w="1101" w:type="dxa"/>
            <w:gridSpan w:val="2"/>
            <w:shd w:val="clear" w:color="auto" w:fill="auto"/>
          </w:tcPr>
          <w:p w:rsidR="00A4198C" w:rsidRPr="00EB1855" w:rsidRDefault="001F08CA"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4.</w:t>
            </w:r>
            <w:r w:rsidR="00874F29" w:rsidRPr="00EB1855">
              <w:rPr>
                <w:rFonts w:ascii="Arial" w:hAnsi="Arial" w:cs="Arial"/>
                <w:sz w:val="24"/>
                <w:szCs w:val="24"/>
              </w:rPr>
              <w:t>6</w:t>
            </w:r>
          </w:p>
        </w:tc>
        <w:tc>
          <w:tcPr>
            <w:tcW w:w="8247" w:type="dxa"/>
            <w:gridSpan w:val="2"/>
            <w:shd w:val="clear" w:color="auto" w:fill="auto"/>
          </w:tcPr>
          <w:p w:rsidR="00A4198C" w:rsidRPr="00EB1855" w:rsidRDefault="00FA6818"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Узел измерения расхода газа ….</w:t>
            </w:r>
            <w:r w:rsidR="00874F29" w:rsidRPr="00EB1855">
              <w:rPr>
                <w:rFonts w:ascii="Arial" w:hAnsi="Arial" w:cs="Arial"/>
                <w:sz w:val="24"/>
                <w:szCs w:val="24"/>
              </w:rPr>
              <w:t>......…</w:t>
            </w:r>
            <w:r w:rsidR="00AC3922" w:rsidRPr="00EB1855">
              <w:rPr>
                <w:rFonts w:ascii="Arial" w:hAnsi="Arial" w:cs="Arial"/>
                <w:sz w:val="24"/>
                <w:szCs w:val="24"/>
              </w:rPr>
              <w:t>…………………...</w:t>
            </w:r>
            <w:r w:rsidR="00874F29" w:rsidRPr="00EB1855">
              <w:rPr>
                <w:rFonts w:ascii="Arial" w:hAnsi="Arial" w:cs="Arial"/>
                <w:sz w:val="24"/>
                <w:szCs w:val="24"/>
              </w:rPr>
              <w:t>…………</w:t>
            </w:r>
            <w:r w:rsidR="001F08CA" w:rsidRPr="00EB1855">
              <w:rPr>
                <w:rFonts w:ascii="Arial" w:hAnsi="Arial" w:cs="Arial"/>
                <w:sz w:val="24"/>
                <w:szCs w:val="24"/>
              </w:rPr>
              <w:t>……..</w:t>
            </w:r>
          </w:p>
        </w:tc>
        <w:tc>
          <w:tcPr>
            <w:tcW w:w="506" w:type="dxa"/>
            <w:shd w:val="clear" w:color="auto" w:fill="auto"/>
          </w:tcPr>
          <w:p w:rsidR="00A4198C" w:rsidRPr="00EB1855" w:rsidRDefault="00A4198C" w:rsidP="003D59F9">
            <w:pPr>
              <w:tabs>
                <w:tab w:val="left" w:pos="485"/>
                <w:tab w:val="left" w:pos="8923"/>
              </w:tabs>
              <w:spacing w:after="0" w:line="360" w:lineRule="auto"/>
              <w:rPr>
                <w:rFonts w:ascii="Arial" w:hAnsi="Arial" w:cs="Arial"/>
                <w:sz w:val="24"/>
                <w:szCs w:val="24"/>
              </w:rPr>
            </w:pPr>
          </w:p>
        </w:tc>
      </w:tr>
      <w:tr w:rsidR="003E077B" w:rsidRPr="00EB1855" w:rsidTr="00B35321">
        <w:tc>
          <w:tcPr>
            <w:tcW w:w="1101"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4.7</w:t>
            </w:r>
          </w:p>
        </w:tc>
        <w:tc>
          <w:tcPr>
            <w:tcW w:w="8247"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Устройство очистки газа ……………………………………………………..</w:t>
            </w:r>
          </w:p>
        </w:tc>
        <w:tc>
          <w:tcPr>
            <w:tcW w:w="506"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p>
        </w:tc>
      </w:tr>
      <w:tr w:rsidR="003E077B" w:rsidRPr="00EB1855" w:rsidTr="00B35321">
        <w:tc>
          <w:tcPr>
            <w:tcW w:w="1101"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4.8</w:t>
            </w:r>
          </w:p>
        </w:tc>
        <w:tc>
          <w:tcPr>
            <w:tcW w:w="8247"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Разъемные соединения ………………………………………………………</w:t>
            </w:r>
          </w:p>
        </w:tc>
        <w:tc>
          <w:tcPr>
            <w:tcW w:w="506"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p>
        </w:tc>
      </w:tr>
      <w:tr w:rsidR="003E077B" w:rsidRPr="00EB1855" w:rsidTr="00B35321">
        <w:tc>
          <w:tcPr>
            <w:tcW w:w="1101"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4.9</w:t>
            </w:r>
          </w:p>
        </w:tc>
        <w:tc>
          <w:tcPr>
            <w:tcW w:w="8247"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Газопроводы……………………………………………………………………</w:t>
            </w:r>
          </w:p>
        </w:tc>
        <w:tc>
          <w:tcPr>
            <w:tcW w:w="506"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p>
        </w:tc>
      </w:tr>
      <w:tr w:rsidR="003E077B" w:rsidRPr="00EB1855" w:rsidTr="00B35321">
        <w:tc>
          <w:tcPr>
            <w:tcW w:w="1101"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4.10</w:t>
            </w:r>
          </w:p>
        </w:tc>
        <w:tc>
          <w:tcPr>
            <w:tcW w:w="8247" w:type="dxa"/>
            <w:gridSpan w:val="2"/>
            <w:shd w:val="clear" w:color="auto" w:fill="auto"/>
          </w:tcPr>
          <w:p w:rsidR="003E077B" w:rsidRPr="00EB1855" w:rsidRDefault="00C43496"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 xml:space="preserve">Контрольно-измерительные приборы, контрольная арматура, автоматизация и сигнализация </w:t>
            </w:r>
            <w:r w:rsidR="007872D0" w:rsidRPr="00EB1855">
              <w:rPr>
                <w:rFonts w:ascii="Arial" w:hAnsi="Arial" w:cs="Arial"/>
                <w:sz w:val="24"/>
                <w:szCs w:val="24"/>
              </w:rPr>
              <w:t>……………………………………………………..</w:t>
            </w:r>
          </w:p>
        </w:tc>
        <w:tc>
          <w:tcPr>
            <w:tcW w:w="506"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p>
        </w:tc>
      </w:tr>
      <w:tr w:rsidR="003E077B" w:rsidRPr="00EB1855" w:rsidTr="00B35321">
        <w:tc>
          <w:tcPr>
            <w:tcW w:w="1101"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4.11</w:t>
            </w:r>
          </w:p>
        </w:tc>
        <w:tc>
          <w:tcPr>
            <w:tcW w:w="8247"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Отопление и вентиляция……………………</w:t>
            </w:r>
            <w:r w:rsidR="007872D0" w:rsidRPr="00EB1855">
              <w:rPr>
                <w:rFonts w:ascii="Arial" w:hAnsi="Arial" w:cs="Arial"/>
                <w:sz w:val="24"/>
                <w:szCs w:val="24"/>
              </w:rPr>
              <w:t>………………..</w:t>
            </w:r>
            <w:r w:rsidRPr="00EB1855">
              <w:rPr>
                <w:rFonts w:ascii="Arial" w:hAnsi="Arial" w:cs="Arial"/>
                <w:sz w:val="24"/>
                <w:szCs w:val="24"/>
              </w:rPr>
              <w:t>……………...</w:t>
            </w:r>
          </w:p>
        </w:tc>
        <w:tc>
          <w:tcPr>
            <w:tcW w:w="506"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p>
        </w:tc>
      </w:tr>
      <w:tr w:rsidR="003E077B" w:rsidRPr="00EB1855" w:rsidTr="00B35321">
        <w:tc>
          <w:tcPr>
            <w:tcW w:w="1101"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4.12</w:t>
            </w:r>
          </w:p>
        </w:tc>
        <w:tc>
          <w:tcPr>
            <w:tcW w:w="8247"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Электроснабжение и молниезащита ………………………………………</w:t>
            </w:r>
          </w:p>
        </w:tc>
        <w:tc>
          <w:tcPr>
            <w:tcW w:w="506"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p>
        </w:tc>
      </w:tr>
      <w:tr w:rsidR="003E077B" w:rsidRPr="00EB1855" w:rsidTr="00B35321">
        <w:tc>
          <w:tcPr>
            <w:tcW w:w="1101"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4.13</w:t>
            </w:r>
          </w:p>
        </w:tc>
        <w:tc>
          <w:tcPr>
            <w:tcW w:w="8247" w:type="dxa"/>
            <w:gridSpan w:val="2"/>
            <w:shd w:val="clear" w:color="auto" w:fill="auto"/>
          </w:tcPr>
          <w:p w:rsidR="003E077B" w:rsidRPr="00EB1855" w:rsidRDefault="00AC5336"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Шкафные п</w:t>
            </w:r>
            <w:r w:rsidR="003E077B" w:rsidRPr="00EB1855">
              <w:rPr>
                <w:rFonts w:ascii="Arial" w:hAnsi="Arial" w:cs="Arial"/>
                <w:sz w:val="24"/>
                <w:szCs w:val="24"/>
              </w:rPr>
              <w:t xml:space="preserve">ункты редуцирования газа с пропускной способностью </w:t>
            </w:r>
            <w:r w:rsidR="003E077B" w:rsidRPr="00EB1855">
              <w:rPr>
                <w:rFonts w:ascii="Arial" w:hAnsi="Arial" w:cs="Arial"/>
                <w:sz w:val="24"/>
                <w:szCs w:val="24"/>
              </w:rPr>
              <w:br/>
              <w:t>до 50 м</w:t>
            </w:r>
            <w:r w:rsidR="003E077B" w:rsidRPr="00EB1855">
              <w:rPr>
                <w:rFonts w:ascii="Arial" w:hAnsi="Arial" w:cs="Arial"/>
                <w:sz w:val="24"/>
                <w:szCs w:val="24"/>
                <w:vertAlign w:val="superscript"/>
              </w:rPr>
              <w:t>3</w:t>
            </w:r>
            <w:r w:rsidR="003E077B" w:rsidRPr="00EB1855">
              <w:rPr>
                <w:rFonts w:ascii="Arial" w:hAnsi="Arial" w:cs="Arial"/>
                <w:sz w:val="24"/>
                <w:szCs w:val="24"/>
              </w:rPr>
              <w:t>/ч …………………………………………..…………………………...</w:t>
            </w:r>
          </w:p>
        </w:tc>
        <w:tc>
          <w:tcPr>
            <w:tcW w:w="506"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p>
        </w:tc>
      </w:tr>
      <w:tr w:rsidR="003E077B" w:rsidRPr="00EB1855" w:rsidTr="00B35321">
        <w:tc>
          <w:tcPr>
            <w:tcW w:w="534"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5</w:t>
            </w:r>
          </w:p>
        </w:tc>
        <w:tc>
          <w:tcPr>
            <w:tcW w:w="8814" w:type="dxa"/>
            <w:gridSpan w:val="3"/>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Надежность …………………...………………………………………………………</w:t>
            </w:r>
          </w:p>
        </w:tc>
        <w:tc>
          <w:tcPr>
            <w:tcW w:w="506"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p>
        </w:tc>
      </w:tr>
      <w:tr w:rsidR="003E077B" w:rsidRPr="00EB1855" w:rsidTr="00B35321">
        <w:tc>
          <w:tcPr>
            <w:tcW w:w="534"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6</w:t>
            </w:r>
          </w:p>
        </w:tc>
        <w:tc>
          <w:tcPr>
            <w:tcW w:w="8814" w:type="dxa"/>
            <w:gridSpan w:val="3"/>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Маркировка, комплектность …………</w:t>
            </w:r>
            <w:r w:rsidR="007872D0" w:rsidRPr="00EB1855">
              <w:rPr>
                <w:rFonts w:ascii="Arial" w:hAnsi="Arial" w:cs="Arial"/>
                <w:sz w:val="24"/>
                <w:szCs w:val="24"/>
              </w:rPr>
              <w:t>…………..</w:t>
            </w:r>
            <w:r w:rsidRPr="00EB1855">
              <w:rPr>
                <w:rFonts w:ascii="Arial" w:hAnsi="Arial" w:cs="Arial"/>
                <w:sz w:val="24"/>
                <w:szCs w:val="24"/>
              </w:rPr>
              <w:t>………………………………...</w:t>
            </w:r>
          </w:p>
        </w:tc>
        <w:tc>
          <w:tcPr>
            <w:tcW w:w="506"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p>
        </w:tc>
      </w:tr>
      <w:tr w:rsidR="003E077B" w:rsidRPr="00EB1855" w:rsidTr="00B35321">
        <w:tc>
          <w:tcPr>
            <w:tcW w:w="1101"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6.1</w:t>
            </w:r>
          </w:p>
        </w:tc>
        <w:tc>
          <w:tcPr>
            <w:tcW w:w="8247"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Маркировка ……………………………………………………………………..</w:t>
            </w:r>
          </w:p>
        </w:tc>
        <w:tc>
          <w:tcPr>
            <w:tcW w:w="506"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p>
        </w:tc>
      </w:tr>
      <w:tr w:rsidR="003E077B" w:rsidRPr="00EB1855" w:rsidTr="00B35321">
        <w:tc>
          <w:tcPr>
            <w:tcW w:w="1101"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6.2</w:t>
            </w:r>
          </w:p>
        </w:tc>
        <w:tc>
          <w:tcPr>
            <w:tcW w:w="8247" w:type="dxa"/>
            <w:gridSpan w:val="2"/>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Комплектность …………………………………………………………………</w:t>
            </w:r>
          </w:p>
        </w:tc>
        <w:tc>
          <w:tcPr>
            <w:tcW w:w="506"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p>
        </w:tc>
      </w:tr>
      <w:tr w:rsidR="003E077B" w:rsidRPr="00EB1855" w:rsidTr="00B35321">
        <w:tc>
          <w:tcPr>
            <w:tcW w:w="534"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7</w:t>
            </w:r>
          </w:p>
        </w:tc>
        <w:tc>
          <w:tcPr>
            <w:tcW w:w="8814" w:type="dxa"/>
            <w:gridSpan w:val="3"/>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Приемка ……………………………………………………………………………….</w:t>
            </w:r>
          </w:p>
        </w:tc>
        <w:tc>
          <w:tcPr>
            <w:tcW w:w="506"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p>
        </w:tc>
      </w:tr>
      <w:tr w:rsidR="003E077B" w:rsidRPr="00EB1855" w:rsidTr="00B35321">
        <w:tc>
          <w:tcPr>
            <w:tcW w:w="534"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8</w:t>
            </w:r>
          </w:p>
        </w:tc>
        <w:tc>
          <w:tcPr>
            <w:tcW w:w="8814" w:type="dxa"/>
            <w:gridSpan w:val="3"/>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Упаковка……………………………………………………………………………….</w:t>
            </w:r>
          </w:p>
        </w:tc>
        <w:tc>
          <w:tcPr>
            <w:tcW w:w="506"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p>
        </w:tc>
      </w:tr>
      <w:tr w:rsidR="003E077B" w:rsidRPr="00EB1855" w:rsidTr="00B35321">
        <w:tc>
          <w:tcPr>
            <w:tcW w:w="534"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9</w:t>
            </w:r>
          </w:p>
        </w:tc>
        <w:tc>
          <w:tcPr>
            <w:tcW w:w="8814" w:type="dxa"/>
            <w:gridSpan w:val="3"/>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r w:rsidRPr="00EB1855">
              <w:rPr>
                <w:rFonts w:ascii="Arial" w:hAnsi="Arial" w:cs="Arial"/>
                <w:sz w:val="24"/>
                <w:szCs w:val="24"/>
              </w:rPr>
              <w:t>Указания по эксплуатации …………………………………………………………</w:t>
            </w:r>
          </w:p>
        </w:tc>
        <w:tc>
          <w:tcPr>
            <w:tcW w:w="506" w:type="dxa"/>
            <w:shd w:val="clear" w:color="auto" w:fill="auto"/>
          </w:tcPr>
          <w:p w:rsidR="003E077B" w:rsidRPr="00EB1855" w:rsidRDefault="003E077B" w:rsidP="003D59F9">
            <w:pPr>
              <w:tabs>
                <w:tab w:val="left" w:pos="485"/>
                <w:tab w:val="left" w:pos="8923"/>
              </w:tabs>
              <w:spacing w:after="0" w:line="360" w:lineRule="auto"/>
              <w:rPr>
                <w:rFonts w:ascii="Arial" w:hAnsi="Arial" w:cs="Arial"/>
                <w:sz w:val="24"/>
                <w:szCs w:val="24"/>
              </w:rPr>
            </w:pPr>
          </w:p>
        </w:tc>
      </w:tr>
      <w:tr w:rsidR="00261261" w:rsidRPr="00EB1855" w:rsidTr="00B35321">
        <w:tc>
          <w:tcPr>
            <w:tcW w:w="2093" w:type="dxa"/>
            <w:gridSpan w:val="3"/>
            <w:shd w:val="clear" w:color="auto" w:fill="auto"/>
          </w:tcPr>
          <w:p w:rsidR="00261261" w:rsidRPr="00EB1855" w:rsidRDefault="00C43496" w:rsidP="00C72D84">
            <w:pPr>
              <w:tabs>
                <w:tab w:val="left" w:pos="485"/>
                <w:tab w:val="left" w:pos="8923"/>
              </w:tabs>
              <w:spacing w:after="0" w:line="360" w:lineRule="auto"/>
              <w:jc w:val="both"/>
              <w:rPr>
                <w:rFonts w:ascii="Arial" w:hAnsi="Arial" w:cs="Arial"/>
                <w:sz w:val="24"/>
                <w:szCs w:val="24"/>
              </w:rPr>
            </w:pPr>
            <w:r w:rsidRPr="00EB1855">
              <w:rPr>
                <w:rFonts w:ascii="Arial" w:hAnsi="Arial" w:cs="Arial"/>
                <w:sz w:val="24"/>
                <w:szCs w:val="24"/>
              </w:rPr>
              <w:t>Приложение А</w:t>
            </w:r>
          </w:p>
        </w:tc>
        <w:tc>
          <w:tcPr>
            <w:tcW w:w="7255" w:type="dxa"/>
            <w:shd w:val="clear" w:color="auto" w:fill="auto"/>
          </w:tcPr>
          <w:p w:rsidR="00261261" w:rsidRPr="00EB1855" w:rsidRDefault="00C43496" w:rsidP="00C43496">
            <w:pPr>
              <w:tabs>
                <w:tab w:val="left" w:pos="485"/>
                <w:tab w:val="left" w:pos="8923"/>
              </w:tabs>
              <w:spacing w:after="0" w:line="360" w:lineRule="auto"/>
              <w:jc w:val="both"/>
              <w:rPr>
                <w:rFonts w:ascii="Arial" w:hAnsi="Arial" w:cs="Arial"/>
                <w:sz w:val="24"/>
                <w:szCs w:val="24"/>
              </w:rPr>
            </w:pPr>
            <w:r w:rsidRPr="00EB1855">
              <w:rPr>
                <w:rFonts w:ascii="Arial" w:hAnsi="Arial" w:cs="Arial"/>
                <w:sz w:val="24"/>
                <w:szCs w:val="24"/>
              </w:rPr>
              <w:t>(справочное) Пример настройки технических устройств и заполнения режимной карты вводимого в действие шкафного пункта редуцирования газа</w:t>
            </w:r>
            <w:r w:rsidR="004A2DF7" w:rsidRPr="00EB1855">
              <w:rPr>
                <w:rFonts w:ascii="Arial" w:hAnsi="Arial" w:cs="Arial"/>
                <w:sz w:val="24"/>
                <w:szCs w:val="24"/>
              </w:rPr>
              <w:t xml:space="preserve"> ………………………………………….</w:t>
            </w:r>
          </w:p>
        </w:tc>
        <w:tc>
          <w:tcPr>
            <w:tcW w:w="506" w:type="dxa"/>
            <w:shd w:val="clear" w:color="auto" w:fill="auto"/>
          </w:tcPr>
          <w:p w:rsidR="00261261" w:rsidRPr="00EB1855" w:rsidRDefault="00261261" w:rsidP="00C72D84">
            <w:pPr>
              <w:tabs>
                <w:tab w:val="left" w:pos="485"/>
                <w:tab w:val="left" w:pos="8923"/>
              </w:tabs>
              <w:spacing w:after="0" w:line="360" w:lineRule="auto"/>
              <w:rPr>
                <w:rFonts w:ascii="Arial" w:hAnsi="Arial" w:cs="Arial"/>
                <w:sz w:val="24"/>
                <w:szCs w:val="24"/>
              </w:rPr>
            </w:pPr>
          </w:p>
        </w:tc>
      </w:tr>
      <w:tr w:rsidR="00261261" w:rsidRPr="00EB1855" w:rsidTr="00B35321">
        <w:tc>
          <w:tcPr>
            <w:tcW w:w="2093" w:type="dxa"/>
            <w:gridSpan w:val="3"/>
            <w:shd w:val="clear" w:color="auto" w:fill="auto"/>
          </w:tcPr>
          <w:p w:rsidR="00261261" w:rsidRPr="00EB1855" w:rsidRDefault="00C43496" w:rsidP="00C43496">
            <w:pPr>
              <w:tabs>
                <w:tab w:val="left" w:pos="485"/>
                <w:tab w:val="left" w:pos="8923"/>
              </w:tabs>
              <w:spacing w:after="0" w:line="360" w:lineRule="auto"/>
              <w:jc w:val="both"/>
              <w:rPr>
                <w:rFonts w:ascii="Arial" w:hAnsi="Arial" w:cs="Arial"/>
                <w:sz w:val="24"/>
                <w:szCs w:val="24"/>
              </w:rPr>
            </w:pPr>
            <w:r w:rsidRPr="00EB1855">
              <w:rPr>
                <w:rFonts w:ascii="Arial" w:hAnsi="Arial" w:cs="Arial"/>
                <w:sz w:val="24"/>
                <w:szCs w:val="24"/>
              </w:rPr>
              <w:t>Приложение Б</w:t>
            </w:r>
          </w:p>
        </w:tc>
        <w:tc>
          <w:tcPr>
            <w:tcW w:w="7255" w:type="dxa"/>
            <w:shd w:val="clear" w:color="auto" w:fill="auto"/>
          </w:tcPr>
          <w:p w:rsidR="00261261" w:rsidRPr="00EB1855" w:rsidRDefault="00C43496" w:rsidP="00C43496">
            <w:pPr>
              <w:tabs>
                <w:tab w:val="left" w:pos="485"/>
                <w:tab w:val="left" w:pos="8923"/>
              </w:tabs>
              <w:spacing w:after="0" w:line="360" w:lineRule="auto"/>
              <w:jc w:val="both"/>
              <w:rPr>
                <w:rFonts w:ascii="Arial" w:hAnsi="Arial" w:cs="Arial"/>
                <w:sz w:val="24"/>
                <w:szCs w:val="24"/>
              </w:rPr>
            </w:pPr>
            <w:r w:rsidRPr="00EB1855">
              <w:rPr>
                <w:rFonts w:ascii="Arial" w:hAnsi="Arial" w:cs="Arial"/>
                <w:sz w:val="24"/>
                <w:szCs w:val="24"/>
              </w:rPr>
              <w:t>(справочное) Пример настройки технических устройств и заполнения режимной карты вводимого в действие блочного газорегуляторного пункта</w:t>
            </w:r>
            <w:r w:rsidR="004A2DF7" w:rsidRPr="00EB1855">
              <w:rPr>
                <w:rFonts w:ascii="Arial" w:hAnsi="Arial" w:cs="Arial"/>
                <w:sz w:val="24"/>
                <w:szCs w:val="24"/>
              </w:rPr>
              <w:t xml:space="preserve"> ………………………………………………</w:t>
            </w:r>
          </w:p>
        </w:tc>
        <w:tc>
          <w:tcPr>
            <w:tcW w:w="506" w:type="dxa"/>
            <w:shd w:val="clear" w:color="auto" w:fill="auto"/>
          </w:tcPr>
          <w:p w:rsidR="00261261" w:rsidRPr="00EB1855" w:rsidRDefault="00261261" w:rsidP="00C72D84">
            <w:pPr>
              <w:tabs>
                <w:tab w:val="left" w:pos="485"/>
                <w:tab w:val="left" w:pos="8923"/>
              </w:tabs>
              <w:spacing w:after="0" w:line="360" w:lineRule="auto"/>
              <w:rPr>
                <w:rFonts w:ascii="Arial" w:hAnsi="Arial" w:cs="Arial"/>
                <w:sz w:val="24"/>
                <w:szCs w:val="24"/>
              </w:rPr>
            </w:pPr>
          </w:p>
        </w:tc>
      </w:tr>
    </w:tbl>
    <w:p w:rsidR="00A4198C" w:rsidRPr="00EB1855" w:rsidRDefault="00A4198C" w:rsidP="00871547">
      <w:pPr>
        <w:tabs>
          <w:tab w:val="left" w:pos="485"/>
          <w:tab w:val="left" w:pos="8923"/>
        </w:tabs>
        <w:jc w:val="both"/>
        <w:rPr>
          <w:rFonts w:ascii="Arial" w:hAnsi="Arial" w:cs="Arial"/>
          <w:sz w:val="24"/>
          <w:szCs w:val="24"/>
        </w:rPr>
      </w:pPr>
    </w:p>
    <w:p w:rsidR="007433EE" w:rsidRPr="00EB1855" w:rsidRDefault="007433EE" w:rsidP="00871547">
      <w:pPr>
        <w:jc w:val="both"/>
        <w:rPr>
          <w:rFonts w:ascii="Arial" w:hAnsi="Arial" w:cs="Arial"/>
          <w:sz w:val="24"/>
          <w:szCs w:val="24"/>
        </w:rPr>
        <w:sectPr w:rsidR="007433EE" w:rsidRPr="00EB1855" w:rsidSect="00FA0690">
          <w:headerReference w:type="even" r:id="rId9"/>
          <w:headerReference w:type="default" r:id="rId10"/>
          <w:footerReference w:type="even" r:id="rId11"/>
          <w:footerReference w:type="default" r:id="rId12"/>
          <w:footnotePr>
            <w:numRestart w:val="eachPage"/>
          </w:footnotePr>
          <w:pgSz w:w="11906" w:h="16838"/>
          <w:pgMar w:top="1134" w:right="1134" w:bottom="1134" w:left="1134" w:header="709" w:footer="709" w:gutter="0"/>
          <w:pgNumType w:fmt="upperRoman"/>
          <w:cols w:space="708"/>
          <w:titlePg/>
          <w:docGrid w:linePitch="360"/>
        </w:sectPr>
      </w:pPr>
    </w:p>
    <w:p w:rsidR="007433EE" w:rsidRPr="00EB1855" w:rsidRDefault="007433EE" w:rsidP="00A4198C">
      <w:pPr>
        <w:widowControl w:val="0"/>
        <w:tabs>
          <w:tab w:val="left" w:pos="709"/>
          <w:tab w:val="left" w:pos="851"/>
          <w:tab w:val="left" w:pos="1418"/>
        </w:tabs>
        <w:autoSpaceDE w:val="0"/>
        <w:autoSpaceDN w:val="0"/>
        <w:adjustRightInd w:val="0"/>
        <w:spacing w:after="0" w:line="360" w:lineRule="auto"/>
        <w:jc w:val="both"/>
        <w:rPr>
          <w:rFonts w:ascii="Arial" w:hAnsi="Arial" w:cs="Arial"/>
          <w:b/>
          <w:spacing w:val="160"/>
          <w:sz w:val="24"/>
          <w:szCs w:val="24"/>
        </w:rPr>
      </w:pPr>
      <w:r w:rsidRPr="00EB1855">
        <w:rPr>
          <w:rFonts w:ascii="Arial" w:hAnsi="Arial" w:cs="Arial"/>
          <w:b/>
          <w:spacing w:val="160"/>
          <w:sz w:val="24"/>
          <w:szCs w:val="24"/>
        </w:rPr>
        <w:lastRenderedPageBreak/>
        <w:t>МЕЖГОСУДАРСТВЕННЫЙ   СТАНДАРТ</w:t>
      </w:r>
    </w:p>
    <w:tbl>
      <w:tblPr>
        <w:tblW w:w="0" w:type="auto"/>
        <w:tblBorders>
          <w:top w:val="single" w:sz="18" w:space="0" w:color="auto"/>
          <w:bottom w:val="single" w:sz="8" w:space="0" w:color="auto"/>
        </w:tblBorders>
        <w:tblLook w:val="01E0" w:firstRow="1" w:lastRow="1" w:firstColumn="1" w:lastColumn="1" w:noHBand="0" w:noVBand="0"/>
      </w:tblPr>
      <w:tblGrid>
        <w:gridCol w:w="9638"/>
      </w:tblGrid>
      <w:tr w:rsidR="007433EE" w:rsidRPr="00173428" w:rsidTr="00392A20">
        <w:tc>
          <w:tcPr>
            <w:tcW w:w="9857" w:type="dxa"/>
          </w:tcPr>
          <w:p w:rsidR="007433EE" w:rsidRPr="00EB1855" w:rsidRDefault="007433EE" w:rsidP="00871547">
            <w:pPr>
              <w:shd w:val="clear" w:color="auto" w:fill="FFFFFF"/>
              <w:spacing w:after="0" w:line="240" w:lineRule="auto"/>
              <w:jc w:val="both"/>
              <w:rPr>
                <w:rFonts w:ascii="Arial" w:hAnsi="Arial" w:cs="Arial"/>
                <w:b/>
                <w:sz w:val="24"/>
                <w:szCs w:val="24"/>
              </w:rPr>
            </w:pPr>
          </w:p>
          <w:p w:rsidR="007433EE" w:rsidRPr="00EB1855" w:rsidRDefault="007433EE" w:rsidP="00A4198C">
            <w:pPr>
              <w:shd w:val="clear" w:color="auto" w:fill="FFFFFF"/>
              <w:spacing w:after="0" w:line="240" w:lineRule="auto"/>
              <w:jc w:val="center"/>
              <w:rPr>
                <w:rFonts w:ascii="Arial" w:hAnsi="Arial" w:cs="Arial"/>
                <w:b/>
                <w:sz w:val="24"/>
                <w:szCs w:val="24"/>
              </w:rPr>
            </w:pPr>
            <w:r w:rsidRPr="00EB1855">
              <w:rPr>
                <w:rFonts w:ascii="Arial" w:hAnsi="Arial" w:cs="Arial"/>
                <w:b/>
                <w:sz w:val="24"/>
                <w:szCs w:val="24"/>
              </w:rPr>
              <w:t>Системы газораспределительные</w:t>
            </w:r>
          </w:p>
          <w:p w:rsidR="007433EE" w:rsidRPr="00EB1855" w:rsidRDefault="007433EE" w:rsidP="00A4198C">
            <w:pPr>
              <w:shd w:val="clear" w:color="auto" w:fill="FFFFFF"/>
              <w:spacing w:after="0" w:line="240" w:lineRule="auto"/>
              <w:jc w:val="center"/>
              <w:rPr>
                <w:rFonts w:ascii="Arial" w:hAnsi="Arial" w:cs="Arial"/>
                <w:b/>
                <w:sz w:val="24"/>
                <w:szCs w:val="24"/>
              </w:rPr>
            </w:pPr>
          </w:p>
          <w:p w:rsidR="001F08CA" w:rsidRPr="00EB1855" w:rsidRDefault="001F08CA" w:rsidP="001F08CA">
            <w:pPr>
              <w:tabs>
                <w:tab w:val="left" w:pos="720"/>
              </w:tabs>
              <w:spacing w:after="0" w:line="240" w:lineRule="auto"/>
              <w:jc w:val="center"/>
              <w:rPr>
                <w:rFonts w:ascii="Arial" w:hAnsi="Arial" w:cs="Arial"/>
                <w:b/>
                <w:bCs/>
                <w:sz w:val="24"/>
                <w:szCs w:val="24"/>
              </w:rPr>
            </w:pPr>
            <w:r w:rsidRPr="00EB1855">
              <w:rPr>
                <w:rFonts w:ascii="Arial" w:hAnsi="Arial" w:cs="Arial"/>
                <w:b/>
                <w:bCs/>
                <w:sz w:val="24"/>
                <w:szCs w:val="24"/>
              </w:rPr>
              <w:t xml:space="preserve">Пункты газорегуляторные блочные. </w:t>
            </w:r>
          </w:p>
          <w:p w:rsidR="001F08CA" w:rsidRPr="00EB1855" w:rsidRDefault="001F08CA" w:rsidP="001F08CA">
            <w:pPr>
              <w:tabs>
                <w:tab w:val="left" w:pos="720"/>
              </w:tabs>
              <w:spacing w:after="0" w:line="240" w:lineRule="auto"/>
              <w:jc w:val="center"/>
              <w:rPr>
                <w:rFonts w:ascii="Arial" w:hAnsi="Arial" w:cs="Arial"/>
                <w:b/>
                <w:bCs/>
                <w:sz w:val="24"/>
                <w:szCs w:val="24"/>
              </w:rPr>
            </w:pPr>
            <w:r w:rsidRPr="00EB1855">
              <w:rPr>
                <w:rFonts w:ascii="Arial" w:hAnsi="Arial" w:cs="Arial"/>
                <w:b/>
                <w:bCs/>
                <w:sz w:val="24"/>
                <w:szCs w:val="24"/>
              </w:rPr>
              <w:t>Пункты редуцирования газа шкафные</w:t>
            </w:r>
          </w:p>
          <w:p w:rsidR="001F08CA" w:rsidRPr="00EB1855" w:rsidRDefault="001F08CA" w:rsidP="001F08CA">
            <w:pPr>
              <w:tabs>
                <w:tab w:val="left" w:pos="720"/>
              </w:tabs>
              <w:spacing w:after="0" w:line="240" w:lineRule="auto"/>
              <w:jc w:val="center"/>
              <w:rPr>
                <w:rFonts w:ascii="Arial" w:hAnsi="Arial" w:cs="Arial"/>
                <w:b/>
                <w:bCs/>
                <w:sz w:val="24"/>
                <w:szCs w:val="24"/>
              </w:rPr>
            </w:pPr>
          </w:p>
          <w:p w:rsidR="00A4198C" w:rsidRPr="00EB1855" w:rsidRDefault="001F08CA" w:rsidP="001F08CA">
            <w:pPr>
              <w:tabs>
                <w:tab w:val="left" w:pos="720"/>
              </w:tabs>
              <w:spacing w:after="0" w:line="240" w:lineRule="auto"/>
              <w:jc w:val="center"/>
              <w:rPr>
                <w:rFonts w:ascii="Arial" w:hAnsi="Arial" w:cs="Arial"/>
                <w:b/>
                <w:sz w:val="24"/>
                <w:szCs w:val="24"/>
              </w:rPr>
            </w:pPr>
            <w:r w:rsidRPr="00EB1855">
              <w:rPr>
                <w:rFonts w:ascii="Arial" w:hAnsi="Arial" w:cs="Arial"/>
                <w:b/>
                <w:bCs/>
                <w:sz w:val="24"/>
                <w:szCs w:val="24"/>
              </w:rPr>
              <w:t xml:space="preserve">Общие технические требования </w:t>
            </w:r>
          </w:p>
          <w:p w:rsidR="007433EE" w:rsidRPr="00EB1855" w:rsidRDefault="007433EE" w:rsidP="00A4198C">
            <w:pPr>
              <w:widowControl w:val="0"/>
              <w:autoSpaceDE w:val="0"/>
              <w:autoSpaceDN w:val="0"/>
              <w:adjustRightInd w:val="0"/>
              <w:spacing w:after="0" w:line="240" w:lineRule="auto"/>
              <w:jc w:val="center"/>
              <w:rPr>
                <w:rFonts w:ascii="Arial" w:hAnsi="Arial" w:cs="Arial"/>
                <w:bCs/>
                <w:sz w:val="24"/>
                <w:szCs w:val="24"/>
              </w:rPr>
            </w:pPr>
          </w:p>
          <w:p w:rsidR="007433EE" w:rsidRPr="00EB1855" w:rsidRDefault="007433EE" w:rsidP="001F08CA">
            <w:pPr>
              <w:spacing w:line="240" w:lineRule="auto"/>
              <w:jc w:val="center"/>
              <w:rPr>
                <w:rFonts w:ascii="Arial" w:hAnsi="Arial"/>
                <w:b/>
                <w:bCs/>
                <w:sz w:val="24"/>
                <w:szCs w:val="24"/>
                <w:lang w:val="en-US"/>
              </w:rPr>
            </w:pPr>
            <w:r w:rsidRPr="00EB1855">
              <w:rPr>
                <w:rFonts w:ascii="Arial" w:hAnsi="Arial" w:cs="Arial"/>
                <w:bCs/>
                <w:sz w:val="24"/>
                <w:szCs w:val="24"/>
                <w:lang w:val="en-US"/>
              </w:rPr>
              <w:t>Gas distribution systems.</w:t>
            </w:r>
            <w:r w:rsidR="001A52D3" w:rsidRPr="00EB1855">
              <w:rPr>
                <w:rFonts w:ascii="Arial" w:hAnsi="Arial" w:cs="Arial"/>
                <w:bCs/>
                <w:sz w:val="24"/>
                <w:szCs w:val="24"/>
                <w:lang w:val="en-US"/>
              </w:rPr>
              <w:t xml:space="preserve"> </w:t>
            </w:r>
            <w:r w:rsidR="008B6F34" w:rsidRPr="00EB1855">
              <w:rPr>
                <w:rFonts w:ascii="Arial" w:hAnsi="Arial" w:cs="Arial"/>
                <w:bCs/>
                <w:sz w:val="24"/>
                <w:szCs w:val="24"/>
                <w:lang w:val="en-US"/>
              </w:rPr>
              <w:t xml:space="preserve">Block gas delivery stations. </w:t>
            </w:r>
            <w:r w:rsidR="001F08CA" w:rsidRPr="00EB1855">
              <w:rPr>
                <w:rFonts w:ascii="Arial" w:hAnsi="Arial" w:cs="Arial"/>
                <w:bCs/>
                <w:sz w:val="24"/>
                <w:szCs w:val="24"/>
                <w:lang w:val="en-US"/>
              </w:rPr>
              <w:t>Cabinet gas delivery stations. General technical requirements</w:t>
            </w:r>
          </w:p>
        </w:tc>
      </w:tr>
    </w:tbl>
    <w:p w:rsidR="00C171AD" w:rsidRPr="00EB1855" w:rsidRDefault="007433EE" w:rsidP="00A4198C">
      <w:pPr>
        <w:spacing w:before="120"/>
        <w:jc w:val="right"/>
      </w:pPr>
      <w:r w:rsidRPr="00EB1855">
        <w:rPr>
          <w:rFonts w:ascii="Arial" w:hAnsi="Arial" w:cs="Arial"/>
          <w:b/>
          <w:bCs/>
          <w:iCs/>
          <w:sz w:val="21"/>
          <w:szCs w:val="21"/>
        </w:rPr>
        <w:t>Дата введения –</w:t>
      </w:r>
      <w:r w:rsidR="00A4198C" w:rsidRPr="00EB1855">
        <w:rPr>
          <w:rFonts w:ascii="Arial" w:hAnsi="Arial" w:cs="Arial"/>
          <w:b/>
          <w:bCs/>
          <w:iCs/>
          <w:sz w:val="21"/>
          <w:szCs w:val="21"/>
        </w:rPr>
        <w:t xml:space="preserve"> </w:t>
      </w:r>
      <w:r w:rsidR="00DA5707" w:rsidRPr="00EB1855">
        <w:rPr>
          <w:rFonts w:ascii="Arial" w:hAnsi="Arial" w:cs="Arial"/>
          <w:b/>
          <w:bCs/>
          <w:iCs/>
          <w:sz w:val="21"/>
          <w:szCs w:val="21"/>
        </w:rPr>
        <w:t>ХХХХ</w:t>
      </w:r>
      <w:r w:rsidRPr="00EB1855">
        <w:rPr>
          <w:rFonts w:ascii="Arial" w:hAnsi="Arial" w:cs="Arial"/>
          <w:b/>
          <w:bCs/>
          <w:iCs/>
          <w:sz w:val="21"/>
          <w:szCs w:val="21"/>
        </w:rPr>
        <w:t>–</w:t>
      </w:r>
      <w:r w:rsidR="00DA5707" w:rsidRPr="00EB1855">
        <w:rPr>
          <w:rFonts w:ascii="Arial" w:hAnsi="Arial" w:cs="Arial"/>
          <w:b/>
          <w:bCs/>
          <w:iCs/>
          <w:sz w:val="21"/>
          <w:szCs w:val="21"/>
        </w:rPr>
        <w:t>ХХ</w:t>
      </w:r>
      <w:r w:rsidRPr="00EB1855">
        <w:rPr>
          <w:rFonts w:ascii="Arial" w:hAnsi="Arial" w:cs="Arial"/>
          <w:b/>
          <w:bCs/>
          <w:iCs/>
          <w:sz w:val="21"/>
          <w:szCs w:val="21"/>
        </w:rPr>
        <w:t>–</w:t>
      </w:r>
      <w:r w:rsidR="00DA5707" w:rsidRPr="00EB1855">
        <w:rPr>
          <w:rFonts w:ascii="Arial" w:hAnsi="Arial" w:cs="Arial"/>
          <w:b/>
          <w:bCs/>
          <w:iCs/>
          <w:sz w:val="21"/>
          <w:szCs w:val="21"/>
        </w:rPr>
        <w:t>ХХ</w:t>
      </w:r>
    </w:p>
    <w:p w:rsidR="004C3527" w:rsidRPr="00EB1855" w:rsidRDefault="004C3527" w:rsidP="00A4198C">
      <w:pPr>
        <w:spacing w:after="0" w:line="360" w:lineRule="auto"/>
        <w:ind w:firstLine="567"/>
        <w:jc w:val="both"/>
        <w:rPr>
          <w:rFonts w:ascii="Arial" w:hAnsi="Arial" w:cs="Arial"/>
          <w:b/>
          <w:sz w:val="28"/>
          <w:szCs w:val="28"/>
        </w:rPr>
      </w:pPr>
    </w:p>
    <w:p w:rsidR="00C171AD" w:rsidRPr="00EB1855" w:rsidRDefault="00C171AD" w:rsidP="00A4198C">
      <w:pPr>
        <w:spacing w:after="0" w:line="360" w:lineRule="auto"/>
        <w:ind w:firstLine="567"/>
        <w:jc w:val="both"/>
        <w:rPr>
          <w:rFonts w:ascii="Arial" w:hAnsi="Arial" w:cs="Arial"/>
          <w:b/>
          <w:sz w:val="28"/>
          <w:szCs w:val="28"/>
        </w:rPr>
      </w:pPr>
      <w:r w:rsidRPr="00EB1855">
        <w:rPr>
          <w:rFonts w:ascii="Arial" w:hAnsi="Arial" w:cs="Arial"/>
          <w:b/>
          <w:sz w:val="28"/>
          <w:szCs w:val="28"/>
        </w:rPr>
        <w:t>1 Область применения</w:t>
      </w:r>
    </w:p>
    <w:p w:rsidR="00C171AD" w:rsidRPr="00EB1855" w:rsidRDefault="00C171AD" w:rsidP="00A4198C">
      <w:pPr>
        <w:spacing w:after="0" w:line="360" w:lineRule="auto"/>
        <w:ind w:firstLine="567"/>
        <w:jc w:val="both"/>
        <w:rPr>
          <w:rFonts w:ascii="Arial" w:hAnsi="Arial" w:cs="Arial"/>
          <w:sz w:val="20"/>
          <w:szCs w:val="20"/>
        </w:rPr>
      </w:pPr>
    </w:p>
    <w:p w:rsidR="00D95DF4" w:rsidRPr="00EB1855" w:rsidRDefault="00D95DF4" w:rsidP="00D95DF4">
      <w:pPr>
        <w:spacing w:after="0" w:line="360" w:lineRule="auto"/>
        <w:ind w:firstLine="567"/>
        <w:jc w:val="both"/>
        <w:rPr>
          <w:rFonts w:ascii="Arial" w:hAnsi="Arial" w:cs="Arial"/>
          <w:sz w:val="24"/>
          <w:szCs w:val="24"/>
        </w:rPr>
      </w:pPr>
      <w:r w:rsidRPr="00EB1855">
        <w:rPr>
          <w:rFonts w:ascii="Arial" w:hAnsi="Arial" w:cs="Arial"/>
          <w:sz w:val="24"/>
          <w:szCs w:val="24"/>
        </w:rPr>
        <w:t xml:space="preserve">1.1 Настоящий стандарт устанавливает общие технические требования </w:t>
      </w:r>
      <w:r w:rsidR="00E314C5" w:rsidRPr="00EB1855">
        <w:rPr>
          <w:rFonts w:ascii="Arial" w:hAnsi="Arial" w:cs="Arial"/>
          <w:sz w:val="24"/>
          <w:szCs w:val="24"/>
        </w:rPr>
        <w:t xml:space="preserve">к </w:t>
      </w:r>
      <w:r w:rsidR="00760C9C" w:rsidRPr="00EB1855">
        <w:rPr>
          <w:rFonts w:ascii="Arial" w:hAnsi="Arial" w:cs="Arial"/>
          <w:sz w:val="24"/>
          <w:szCs w:val="24"/>
        </w:rPr>
        <w:t xml:space="preserve">вновь </w:t>
      </w:r>
      <w:r w:rsidR="00E314C5" w:rsidRPr="00EB1855">
        <w:rPr>
          <w:rFonts w:ascii="Arial" w:hAnsi="Arial" w:cs="Arial"/>
          <w:sz w:val="24"/>
          <w:szCs w:val="24"/>
        </w:rPr>
        <w:t xml:space="preserve">построенным и </w:t>
      </w:r>
      <w:r w:rsidR="00760C9C" w:rsidRPr="00EB1855">
        <w:rPr>
          <w:rFonts w:ascii="Arial" w:hAnsi="Arial" w:cs="Arial"/>
          <w:sz w:val="24"/>
          <w:szCs w:val="24"/>
        </w:rPr>
        <w:t>введенным</w:t>
      </w:r>
      <w:r w:rsidR="00E314C5" w:rsidRPr="00EB1855">
        <w:rPr>
          <w:rFonts w:ascii="Arial" w:hAnsi="Arial" w:cs="Arial"/>
          <w:sz w:val="24"/>
          <w:szCs w:val="24"/>
        </w:rPr>
        <w:t xml:space="preserve"> в эксплуатацию после реконструкции</w:t>
      </w:r>
      <w:r w:rsidR="00EA6AEA" w:rsidRPr="00EB1855">
        <w:rPr>
          <w:rFonts w:ascii="Arial" w:hAnsi="Arial" w:cs="Arial"/>
          <w:sz w:val="24"/>
          <w:szCs w:val="24"/>
        </w:rPr>
        <w:t xml:space="preserve"> или капитального ремонта</w:t>
      </w:r>
      <w:r w:rsidRPr="00EB1855">
        <w:rPr>
          <w:rFonts w:ascii="Arial" w:hAnsi="Arial" w:cs="Arial"/>
          <w:sz w:val="24"/>
          <w:szCs w:val="24"/>
        </w:rPr>
        <w:t xml:space="preserve"> </w:t>
      </w:r>
      <w:r w:rsidR="00383D5C" w:rsidRPr="00EB1855">
        <w:rPr>
          <w:rFonts w:ascii="Arial" w:hAnsi="Arial" w:cs="Arial"/>
          <w:sz w:val="24"/>
          <w:szCs w:val="24"/>
        </w:rPr>
        <w:t xml:space="preserve">блочным газорегуляторным </w:t>
      </w:r>
      <w:r w:rsidRPr="00EB1855">
        <w:rPr>
          <w:rFonts w:ascii="Arial" w:hAnsi="Arial" w:cs="Arial"/>
          <w:sz w:val="24"/>
          <w:szCs w:val="24"/>
        </w:rPr>
        <w:t xml:space="preserve">пунктам, </w:t>
      </w:r>
      <w:r w:rsidR="00383D5C" w:rsidRPr="00EB1855">
        <w:rPr>
          <w:rFonts w:ascii="Arial" w:hAnsi="Arial" w:cs="Arial"/>
          <w:sz w:val="24"/>
          <w:szCs w:val="24"/>
        </w:rPr>
        <w:t xml:space="preserve">шкафным </w:t>
      </w:r>
      <w:r w:rsidRPr="00EB1855">
        <w:rPr>
          <w:rFonts w:ascii="Arial" w:hAnsi="Arial" w:cs="Arial"/>
          <w:sz w:val="24"/>
          <w:szCs w:val="24"/>
        </w:rPr>
        <w:t>пунктам редуцирования газа и газорегуляторным установкам</w:t>
      </w:r>
      <w:r w:rsidR="002701C8" w:rsidRPr="00EB1855">
        <w:rPr>
          <w:rFonts w:ascii="Arial" w:hAnsi="Arial" w:cs="Arial"/>
          <w:sz w:val="24"/>
          <w:szCs w:val="24"/>
        </w:rPr>
        <w:t xml:space="preserve"> (далее – пунктам редуцирования газа)</w:t>
      </w:r>
      <w:r w:rsidRPr="00EB1855">
        <w:rPr>
          <w:rFonts w:ascii="Arial" w:hAnsi="Arial" w:cs="Arial"/>
          <w:sz w:val="24"/>
          <w:szCs w:val="24"/>
        </w:rPr>
        <w:t>, предназначенным для редуцирования давления природного газа до требуемого значения с входного значения:</w:t>
      </w:r>
    </w:p>
    <w:p w:rsidR="00D95DF4" w:rsidRPr="00EB1855" w:rsidRDefault="00D95DF4" w:rsidP="00D95DF4">
      <w:pPr>
        <w:spacing w:after="0" w:line="360" w:lineRule="auto"/>
        <w:ind w:firstLine="567"/>
        <w:jc w:val="both"/>
        <w:rPr>
          <w:rFonts w:ascii="Arial" w:hAnsi="Arial" w:cs="Arial"/>
          <w:sz w:val="24"/>
          <w:szCs w:val="24"/>
        </w:rPr>
      </w:pPr>
      <w:r w:rsidRPr="00EB1855">
        <w:rPr>
          <w:rFonts w:ascii="Arial" w:hAnsi="Arial" w:cs="Arial"/>
          <w:sz w:val="24"/>
          <w:szCs w:val="24"/>
        </w:rPr>
        <w:t>– до 0,6 МПа включительно для газорегуляторных установок;</w:t>
      </w:r>
    </w:p>
    <w:p w:rsidR="00D95DF4" w:rsidRPr="00EB1855" w:rsidRDefault="00D95DF4" w:rsidP="00D95DF4">
      <w:pPr>
        <w:spacing w:after="0" w:line="360" w:lineRule="auto"/>
        <w:ind w:firstLine="567"/>
        <w:jc w:val="both"/>
        <w:rPr>
          <w:rFonts w:ascii="Arial" w:hAnsi="Arial" w:cs="Arial"/>
          <w:sz w:val="24"/>
          <w:szCs w:val="24"/>
        </w:rPr>
      </w:pPr>
      <w:r w:rsidRPr="00EB1855">
        <w:rPr>
          <w:rFonts w:ascii="Arial" w:hAnsi="Arial" w:cs="Arial"/>
          <w:sz w:val="24"/>
          <w:szCs w:val="24"/>
        </w:rPr>
        <w:t xml:space="preserve">– не превышающим 1,2 МПа для </w:t>
      </w:r>
      <w:r w:rsidR="00AC5336" w:rsidRPr="00EB1855">
        <w:rPr>
          <w:rFonts w:ascii="Arial" w:hAnsi="Arial" w:cs="Arial"/>
          <w:sz w:val="24"/>
          <w:szCs w:val="24"/>
        </w:rPr>
        <w:t xml:space="preserve">блочных газорегуляторных </w:t>
      </w:r>
      <w:r w:rsidRPr="00EB1855">
        <w:rPr>
          <w:rFonts w:ascii="Arial" w:hAnsi="Arial" w:cs="Arial"/>
          <w:sz w:val="24"/>
          <w:szCs w:val="24"/>
        </w:rPr>
        <w:t xml:space="preserve">пунктов, </w:t>
      </w:r>
      <w:r w:rsidR="00AC5336" w:rsidRPr="00EB1855">
        <w:rPr>
          <w:rFonts w:ascii="Arial" w:hAnsi="Arial" w:cs="Arial"/>
          <w:sz w:val="24"/>
          <w:szCs w:val="24"/>
        </w:rPr>
        <w:t xml:space="preserve">шкафных </w:t>
      </w:r>
      <w:r w:rsidRPr="00EB1855">
        <w:rPr>
          <w:rFonts w:ascii="Arial" w:hAnsi="Arial" w:cs="Arial"/>
          <w:sz w:val="24"/>
          <w:szCs w:val="24"/>
        </w:rPr>
        <w:t>пунктов редуцирования газа – по территориям населенных</w:t>
      </w:r>
      <w:r w:rsidR="00FA6818" w:rsidRPr="00EB1855">
        <w:rPr>
          <w:rFonts w:ascii="Arial" w:hAnsi="Arial" w:cs="Arial"/>
          <w:sz w:val="24"/>
          <w:szCs w:val="24"/>
        </w:rPr>
        <w:t xml:space="preserve"> пунктов</w:t>
      </w:r>
      <w:r w:rsidRPr="00EB1855">
        <w:rPr>
          <w:rFonts w:ascii="Arial" w:hAnsi="Arial" w:cs="Arial"/>
          <w:sz w:val="24"/>
          <w:szCs w:val="24"/>
        </w:rPr>
        <w:t>;</w:t>
      </w:r>
    </w:p>
    <w:p w:rsidR="00D95DF4" w:rsidRPr="00EB1855" w:rsidRDefault="00D95DF4" w:rsidP="00D95DF4">
      <w:pPr>
        <w:spacing w:after="0" w:line="360" w:lineRule="auto"/>
        <w:ind w:firstLine="567"/>
        <w:jc w:val="both"/>
        <w:rPr>
          <w:rFonts w:ascii="Arial" w:hAnsi="Arial" w:cs="Arial"/>
          <w:sz w:val="24"/>
          <w:szCs w:val="24"/>
        </w:rPr>
      </w:pPr>
      <w:r w:rsidRPr="00EB1855">
        <w:rPr>
          <w:rFonts w:ascii="Arial" w:hAnsi="Arial" w:cs="Arial"/>
          <w:sz w:val="24"/>
          <w:szCs w:val="24"/>
        </w:rPr>
        <w:t xml:space="preserve">– свыше 1,2 МПа включительно для </w:t>
      </w:r>
      <w:r w:rsidR="00AC5336" w:rsidRPr="00EB1855">
        <w:rPr>
          <w:rFonts w:ascii="Arial" w:hAnsi="Arial" w:cs="Arial"/>
          <w:sz w:val="24"/>
          <w:szCs w:val="24"/>
        </w:rPr>
        <w:t>блочных газорегуляторных пунктов, шкафных пунктов редуцирования газа</w:t>
      </w:r>
      <w:r w:rsidRPr="00EB1855">
        <w:rPr>
          <w:rFonts w:ascii="Arial" w:hAnsi="Arial" w:cs="Arial"/>
          <w:sz w:val="24"/>
          <w:szCs w:val="24"/>
        </w:rPr>
        <w:t xml:space="preserve"> – по территориям населенных пунктов исключительно к производственным площадкам, на которых размещены газотурбинные и парогазовые установки, и по территориям указанных производственных площадок</w:t>
      </w:r>
      <w:r w:rsidR="00AF5A4B" w:rsidRPr="00EB1855">
        <w:rPr>
          <w:rFonts w:ascii="Arial" w:hAnsi="Arial" w:cs="Arial"/>
          <w:sz w:val="24"/>
          <w:szCs w:val="24"/>
        </w:rPr>
        <w:t>,</w:t>
      </w:r>
      <w:r w:rsidRPr="00EB1855">
        <w:rPr>
          <w:rFonts w:ascii="Arial" w:hAnsi="Arial" w:cs="Arial"/>
          <w:sz w:val="24"/>
          <w:szCs w:val="24"/>
        </w:rPr>
        <w:t xml:space="preserve"> и вне населенных пунктов.</w:t>
      </w:r>
    </w:p>
    <w:p w:rsidR="002342AB" w:rsidRPr="00EB1855" w:rsidRDefault="002342AB" w:rsidP="00852AB6">
      <w:pPr>
        <w:spacing w:after="0" w:line="360" w:lineRule="auto"/>
        <w:ind w:firstLine="567"/>
        <w:jc w:val="both"/>
        <w:rPr>
          <w:rFonts w:ascii="Arial" w:hAnsi="Arial" w:cs="Arial"/>
          <w:b/>
          <w:sz w:val="28"/>
          <w:szCs w:val="28"/>
        </w:rPr>
      </w:pPr>
    </w:p>
    <w:p w:rsidR="004709E9" w:rsidRPr="00EB1855" w:rsidRDefault="004709E9" w:rsidP="00852AB6">
      <w:pPr>
        <w:spacing w:after="0" w:line="360" w:lineRule="auto"/>
        <w:ind w:firstLine="567"/>
        <w:jc w:val="both"/>
        <w:rPr>
          <w:rFonts w:ascii="Arial" w:hAnsi="Arial" w:cs="Arial"/>
          <w:b/>
          <w:sz w:val="28"/>
          <w:szCs w:val="28"/>
        </w:rPr>
      </w:pPr>
    </w:p>
    <w:p w:rsidR="002342AB" w:rsidRPr="00EB1855" w:rsidRDefault="002342AB" w:rsidP="00852AB6">
      <w:pPr>
        <w:spacing w:after="0" w:line="360" w:lineRule="auto"/>
        <w:ind w:firstLine="567"/>
        <w:jc w:val="both"/>
        <w:rPr>
          <w:rFonts w:ascii="Arial" w:hAnsi="Arial" w:cs="Arial"/>
          <w:b/>
          <w:sz w:val="28"/>
          <w:szCs w:val="28"/>
        </w:rPr>
      </w:pPr>
    </w:p>
    <w:p w:rsidR="007872D0" w:rsidRPr="00EB1855" w:rsidRDefault="007872D0" w:rsidP="00852AB6">
      <w:pPr>
        <w:spacing w:after="0" w:line="360" w:lineRule="auto"/>
        <w:ind w:firstLine="567"/>
        <w:jc w:val="both"/>
        <w:rPr>
          <w:rFonts w:ascii="Arial" w:hAnsi="Arial" w:cs="Arial"/>
          <w:b/>
          <w:sz w:val="28"/>
          <w:szCs w:val="28"/>
        </w:rPr>
      </w:pPr>
    </w:p>
    <w:p w:rsidR="004C3527" w:rsidRPr="00EB1855" w:rsidRDefault="004C3527" w:rsidP="004C3527">
      <w:pPr>
        <w:shd w:val="clear" w:color="auto" w:fill="FFFFFF"/>
        <w:spacing w:after="0" w:line="360" w:lineRule="auto"/>
        <w:ind w:firstLine="567"/>
        <w:jc w:val="both"/>
        <w:rPr>
          <w:b/>
          <w:noProof/>
          <w:sz w:val="24"/>
          <w:szCs w:val="24"/>
        </w:rPr>
      </w:pPr>
      <w:r w:rsidRPr="00EB1855">
        <w:rPr>
          <w:b/>
          <w:noProof/>
          <w:sz w:val="24"/>
          <w:szCs w:val="24"/>
        </w:rPr>
        <w:t>___________________________________________________________________________</w:t>
      </w:r>
    </w:p>
    <w:p w:rsidR="004C3527" w:rsidRPr="00EB1855" w:rsidRDefault="004C3527" w:rsidP="004C3527">
      <w:pPr>
        <w:shd w:val="clear" w:color="auto" w:fill="FFFFFF"/>
        <w:spacing w:after="0" w:line="360" w:lineRule="auto"/>
        <w:ind w:left="567"/>
        <w:jc w:val="both"/>
        <w:rPr>
          <w:rFonts w:ascii="Arial" w:hAnsi="Arial" w:cs="Arial"/>
          <w:b/>
          <w:i/>
          <w:noProof/>
        </w:rPr>
      </w:pPr>
      <w:r w:rsidRPr="00EB1855">
        <w:rPr>
          <w:rFonts w:ascii="Arial" w:hAnsi="Arial" w:cs="Arial"/>
          <w:b/>
          <w:i/>
          <w:noProof/>
        </w:rPr>
        <w:t>Проект, первая редакция</w:t>
      </w:r>
    </w:p>
    <w:p w:rsidR="00CD423E" w:rsidRPr="00EB1855" w:rsidRDefault="00CD423E" w:rsidP="007872D0">
      <w:pPr>
        <w:keepNext/>
        <w:spacing w:after="0" w:line="360" w:lineRule="auto"/>
        <w:ind w:firstLine="567"/>
        <w:jc w:val="both"/>
        <w:rPr>
          <w:rFonts w:ascii="Arial" w:hAnsi="Arial" w:cs="Arial"/>
          <w:b/>
          <w:sz w:val="28"/>
          <w:szCs w:val="28"/>
        </w:rPr>
      </w:pPr>
      <w:r w:rsidRPr="00EB1855">
        <w:rPr>
          <w:rFonts w:ascii="Arial" w:hAnsi="Arial" w:cs="Arial"/>
          <w:b/>
          <w:sz w:val="28"/>
          <w:szCs w:val="28"/>
        </w:rPr>
        <w:lastRenderedPageBreak/>
        <w:t>2 Нормативные ссылки</w:t>
      </w:r>
    </w:p>
    <w:p w:rsidR="00CD423E" w:rsidRPr="00EB1855" w:rsidRDefault="00CD423E" w:rsidP="007872D0">
      <w:pPr>
        <w:keepNext/>
        <w:spacing w:after="0" w:line="360" w:lineRule="auto"/>
        <w:ind w:firstLine="567"/>
        <w:jc w:val="both"/>
        <w:rPr>
          <w:rFonts w:ascii="Arial" w:hAnsi="Arial" w:cs="Arial"/>
          <w:sz w:val="24"/>
          <w:szCs w:val="24"/>
        </w:rPr>
      </w:pPr>
    </w:p>
    <w:p w:rsidR="004C3527" w:rsidRPr="00EB1855" w:rsidRDefault="004C3527" w:rsidP="007872D0">
      <w:pPr>
        <w:keepNext/>
        <w:shd w:val="clear" w:color="auto" w:fill="FFFFFF"/>
        <w:spacing w:after="0" w:line="360" w:lineRule="auto"/>
        <w:ind w:firstLine="567"/>
        <w:jc w:val="both"/>
        <w:rPr>
          <w:rFonts w:ascii="Arial" w:hAnsi="Arial" w:cs="Arial"/>
          <w:sz w:val="24"/>
          <w:szCs w:val="24"/>
        </w:rPr>
      </w:pPr>
      <w:r w:rsidRPr="00EB1855">
        <w:rPr>
          <w:rFonts w:ascii="Arial" w:hAnsi="Arial" w:cs="Arial"/>
          <w:sz w:val="24"/>
          <w:szCs w:val="24"/>
        </w:rPr>
        <w:t>В настоящем стандарте использованы нормативные ссылки на следующие межгосударственные стандарты:</w:t>
      </w:r>
    </w:p>
    <w:p w:rsidR="0047381D" w:rsidRPr="00EB1855" w:rsidRDefault="0047381D" w:rsidP="004C3527">
      <w:pPr>
        <w:shd w:val="clear" w:color="auto" w:fill="FFFFFF"/>
        <w:spacing w:after="0" w:line="360" w:lineRule="auto"/>
        <w:ind w:firstLine="567"/>
        <w:jc w:val="both"/>
        <w:rPr>
          <w:rFonts w:ascii="Arial" w:hAnsi="Arial" w:cs="Arial"/>
          <w:sz w:val="24"/>
          <w:szCs w:val="24"/>
        </w:rPr>
      </w:pPr>
      <w:r w:rsidRPr="00EB1855">
        <w:rPr>
          <w:rFonts w:ascii="Arial" w:hAnsi="Arial" w:cs="Arial"/>
          <w:sz w:val="24"/>
          <w:szCs w:val="24"/>
        </w:rPr>
        <w:t>ГОСТ 9.014 Единая система защиты от коррозии и старения. Временная противокоррозионная защита изделий. Общие требования</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12.1.004 Система стандартов безопасности труда. Пожарная безопасность. Общие требования</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12.1.010 Система стандартов безопасности труда. Взрывобезопасность. Общие требования</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12.1.019 Система стандартов безопасности труда. Электробезопасность. Общие требования и номенклатура видов защиты</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12.2.003 Система стандартов безопасности труда. Оборудование производственное. Общие требования безопасности</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12.2.063</w:t>
      </w:r>
      <w:r w:rsidR="00BF6614" w:rsidRPr="00EB1855">
        <w:rPr>
          <w:rFonts w:ascii="Arial" w:hAnsi="Arial" w:cs="Arial"/>
          <w:sz w:val="24"/>
          <w:szCs w:val="24"/>
        </w:rPr>
        <w:t>-2015</w:t>
      </w:r>
      <w:r w:rsidRPr="00EB1855">
        <w:rPr>
          <w:rFonts w:ascii="Arial" w:hAnsi="Arial" w:cs="Arial"/>
          <w:sz w:val="24"/>
          <w:szCs w:val="24"/>
        </w:rPr>
        <w:t xml:space="preserve"> </w:t>
      </w:r>
      <w:r w:rsidR="00A82042" w:rsidRPr="00EB1855">
        <w:rPr>
          <w:rFonts w:ascii="Arial" w:hAnsi="Arial" w:cs="Arial"/>
          <w:sz w:val="24"/>
          <w:szCs w:val="24"/>
        </w:rPr>
        <w:t>Арматура трубопроводная. Общие требования безопасности</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12.2.091 (IEC 61010-1:2001) Безопасность электрического оборудования для измерения, управления и лабораторного применения. Часть 1. Общие требования</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15.309 Система разработки и постановки продукции на производство. Испытания и приемка выпускаемой продукции. Основные положения</w:t>
      </w:r>
    </w:p>
    <w:p w:rsidR="00541D04" w:rsidRPr="00EB1855" w:rsidRDefault="00541D04"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15.311 Система разработки и постановки продукции на производство. Постановка на производство продукции по технической документации иностранных фирм</w:t>
      </w:r>
    </w:p>
    <w:p w:rsidR="009D507B" w:rsidRPr="00EB1855" w:rsidRDefault="009D507B"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2822 Концы цапковые и штуцерные судовой арматуры и соединительных частей трубопроводов. Основные параметры, размеры и технические требования</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 xml:space="preserve">ГОСТ 4666 </w:t>
      </w:r>
      <w:r w:rsidR="00474E47" w:rsidRPr="00EB1855">
        <w:rPr>
          <w:rFonts w:ascii="Arial" w:hAnsi="Arial" w:cs="Arial"/>
          <w:sz w:val="24"/>
          <w:szCs w:val="24"/>
        </w:rPr>
        <w:t>Арматура трубопроводная. Требования к маркировке</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5264 Ручная дуговая сварка. Соединения сварные. Основные типы, конструктивные элементы и размеры</w:t>
      </w:r>
    </w:p>
    <w:p w:rsidR="009D507B" w:rsidRPr="00EB1855" w:rsidRDefault="009D507B"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5890 Соединения труб штуцерно-торцовые. Технические условия</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6357 Основные нормы взаимозаменяемости. Резьба трубная цилиндрическая</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6527 Концы муфтовые с трубной цилиндрической резьбой. Размеры</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8969 Части соединительные стальные с цилиндрической резьбой для трубопроводов Р = 1,6 МПа. Сгоны. Основные размеры</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9150 Основные нормы взаимозаменяемости. Резьба метрическая. Профиль</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 xml:space="preserve">ГОСТ 9544 </w:t>
      </w:r>
      <w:r w:rsidR="00B23454" w:rsidRPr="00EB1855">
        <w:rPr>
          <w:rFonts w:ascii="Arial" w:hAnsi="Arial" w:cs="Arial"/>
          <w:sz w:val="24"/>
          <w:szCs w:val="24"/>
        </w:rPr>
        <w:t>Арматура трубопроводная. Нормы герметичности затворов</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lastRenderedPageBreak/>
        <w:t>ГОСТ 10549 Выход резьбы. Сбеги, недорезы, проточки и фаски</w:t>
      </w:r>
    </w:p>
    <w:p w:rsidR="0047381D" w:rsidRPr="00EB1855" w:rsidRDefault="0047381D"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10877 Масло консервационное К-17. Технические условия</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11534 Ручная дуговая сварка. Соединения сварные под острыми и тупы</w:t>
      </w:r>
      <w:r w:rsidR="00277988" w:rsidRPr="00EB1855">
        <w:rPr>
          <w:rFonts w:ascii="Arial" w:hAnsi="Arial" w:cs="Arial"/>
          <w:sz w:val="24"/>
          <w:szCs w:val="24"/>
        </w:rPr>
        <w:t>ми углами. Основ</w:t>
      </w:r>
      <w:r w:rsidRPr="00EB1855">
        <w:rPr>
          <w:rFonts w:ascii="Arial" w:hAnsi="Arial" w:cs="Arial"/>
          <w:sz w:val="24"/>
          <w:szCs w:val="24"/>
        </w:rPr>
        <w:t>ные типы, конструктивные элементы и размеры</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11881 ГСП. Регуляторы, работающие без использования постороннего источника энергии.</w:t>
      </w:r>
      <w:r w:rsidR="00277988" w:rsidRPr="00EB1855">
        <w:rPr>
          <w:rFonts w:ascii="Arial" w:hAnsi="Arial" w:cs="Arial"/>
          <w:sz w:val="24"/>
          <w:szCs w:val="24"/>
        </w:rPr>
        <w:t xml:space="preserve"> </w:t>
      </w:r>
      <w:r w:rsidRPr="00EB1855">
        <w:rPr>
          <w:rFonts w:ascii="Arial" w:hAnsi="Arial" w:cs="Arial"/>
          <w:sz w:val="24"/>
          <w:szCs w:val="24"/>
        </w:rPr>
        <w:t>Общие технические условия</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14192 Маркировка грузов</w:t>
      </w:r>
    </w:p>
    <w:p w:rsidR="002A778F" w:rsidRPr="00EB1855" w:rsidRDefault="002A778F"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14771 Дуговая сварка в защитном газе. Соединения сварные. Основные типы, конструктивные элементы и размеры</w:t>
      </w:r>
    </w:p>
    <w:p w:rsidR="00FF32D2" w:rsidRPr="00EB1855" w:rsidRDefault="00FF32D2" w:rsidP="00FF32D2">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14776 Дуговая сварка. Соединения сварные точечные. Основные типы, конструктивные</w:t>
      </w:r>
      <w:r w:rsidR="00277988" w:rsidRPr="00EB1855">
        <w:rPr>
          <w:rFonts w:ascii="Arial" w:hAnsi="Arial" w:cs="Arial"/>
          <w:sz w:val="24"/>
          <w:szCs w:val="24"/>
        </w:rPr>
        <w:t xml:space="preserve"> </w:t>
      </w:r>
      <w:r w:rsidRPr="00EB1855">
        <w:rPr>
          <w:rFonts w:ascii="Arial" w:hAnsi="Arial" w:cs="Arial"/>
          <w:sz w:val="24"/>
          <w:szCs w:val="24"/>
        </w:rPr>
        <w:t>элементы и размеры</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15150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15846 Продукция, отправляемая в районы Крайнего Севера и приравненные к ним местности. Упаковка, маркировка, транспортирование и хранение</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16037 Соединения сварные стальных трубопроводов. Основные типы, конструктивные элементы и размеры</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16093 (ИСО 965-1:1998, ИСО 965-3:1998) Основные нормы взаимозаменяемости. Резьба метрическая. Допуски. Посадки с зазором</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17375 (ИСО 3419—81) Детали трубопроводов бесшовные приварные из углеродистой и низколегированной стали. Отводы крутоизогнутые типа 3D (R около 1,5 DN). Конструкция</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17376 (ИСО 3419—81) Детали трубопроводов бесшовные приварные из углеродистой и низколегированной стали. Тройники. Конструкция</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17378 (ИСО 3419—81) Детали трубопроводов бесшовные приварные из углеродистой и низколегированной стали. Переходы. Конструкция</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17379 (ИСО 3419—81) Детали трубопроводов бесшовные приварные из углеродистой и низколегированной стали. Заглушки эллиптические. Конструкция</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17380 (ИСО 3419—81) Детали трубопроводов бесшовные приварные из углеродистой и низколегированной стали. Общие технические условия</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21130 Изделия электротехнические. Зажимы заземляющие и знаки заземления. Конструкция и размеры</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23941 Шум машин. Методы определения шумовых характеристик. Общие требования</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24597 Пакеты тарно-штучных грузов. Основные параметры и размеры</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lastRenderedPageBreak/>
        <w:t>ГОСТ 24705 (ИСО 724:1993) Основные нормы взаимозаменяемости. Резьба метрическая. Основные размеры</w:t>
      </w:r>
    </w:p>
    <w:p w:rsidR="00F72180" w:rsidRPr="00EB1855" w:rsidRDefault="00F72180"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24856 Арматура трубопроводная. Термины и определения</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30331.3</w:t>
      </w:r>
      <w:r w:rsidRPr="00EB1855">
        <w:rPr>
          <w:rStyle w:val="af"/>
          <w:rFonts w:ascii="Arial" w:hAnsi="Arial" w:cs="Arial"/>
          <w:sz w:val="24"/>
          <w:szCs w:val="24"/>
        </w:rPr>
        <w:footnoteReference w:customMarkFollows="1" w:id="1"/>
        <w:t>1)</w:t>
      </w:r>
      <w:r w:rsidRPr="00EB1855">
        <w:rPr>
          <w:rFonts w:ascii="Arial" w:hAnsi="Arial" w:cs="Arial"/>
          <w:sz w:val="24"/>
          <w:szCs w:val="24"/>
        </w:rPr>
        <w:t xml:space="preserve"> (МЭК 364-4-41—92) Электроустановки зданий. Часть 4. Требования по обеспечению безопасности. Защита от поражения электрическим током</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30546.1 Общие требования к машинам, приборам и другим техническим изделиям и методы расчета их сложных конструкций в части сейсмостойкости</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30753 (ИСО 3419—81) Детали трубопроводов бесшовные приварные из углеродистой и низколегированной стали. Отводы крутоизогнутые типа 2D (R = DN). Конструкция</w:t>
      </w:r>
    </w:p>
    <w:p w:rsidR="00193F31" w:rsidRPr="00EB1855" w:rsidRDefault="00193F31"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31610.0 (IEC 60079-0:2017) Взрывоопасные среды. Часть 0. Оборудование. Общие требования</w:t>
      </w:r>
    </w:p>
    <w:p w:rsidR="00277988" w:rsidRPr="00EB1855" w:rsidRDefault="00277988"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33259 Фланцы арматуры, соединительных частей и трубопроводов на номинальное давление до PN 250. Конструкция, размер и общие технические требования</w:t>
      </w:r>
    </w:p>
    <w:p w:rsidR="00E725A7" w:rsidRPr="00EB1855" w:rsidRDefault="00E725A7"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33857 Арматура трубопроводная. Сварка и контроль качества сварных соединений. Технические требования</w:t>
      </w:r>
    </w:p>
    <w:p w:rsidR="005E7665" w:rsidRPr="00EB1855" w:rsidRDefault="005E7665"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34670</w:t>
      </w:r>
      <w:r w:rsidR="00557431" w:rsidRPr="00EB1855">
        <w:rPr>
          <w:rFonts w:ascii="Arial" w:hAnsi="Arial" w:cs="Arial"/>
          <w:sz w:val="24"/>
          <w:szCs w:val="24"/>
        </w:rPr>
        <w:t>-2020</w:t>
      </w:r>
      <w:r w:rsidRPr="00EB1855">
        <w:rPr>
          <w:rFonts w:ascii="Arial" w:hAnsi="Arial" w:cs="Arial"/>
          <w:sz w:val="24"/>
          <w:szCs w:val="24"/>
        </w:rPr>
        <w:t xml:space="preserve"> Системы газораспределительные. Пункты редуцирования газа. Функциональные требования</w:t>
      </w:r>
    </w:p>
    <w:p w:rsidR="000B6B0F" w:rsidRPr="00EB1855" w:rsidRDefault="000B6B0F" w:rsidP="00277988">
      <w:pPr>
        <w:widowControl w:val="0"/>
        <w:spacing w:after="0" w:line="348" w:lineRule="auto"/>
        <w:ind w:firstLine="510"/>
        <w:jc w:val="both"/>
        <w:outlineLvl w:val="3"/>
        <w:rPr>
          <w:rFonts w:ascii="Arial" w:hAnsi="Arial" w:cs="Arial"/>
          <w:sz w:val="24"/>
          <w:szCs w:val="24"/>
        </w:rPr>
      </w:pPr>
      <w:r w:rsidRPr="00EB1855">
        <w:rPr>
          <w:rFonts w:ascii="Arial" w:hAnsi="Arial" w:cs="Arial"/>
          <w:sz w:val="24"/>
          <w:szCs w:val="24"/>
        </w:rPr>
        <w:t>ГОСТ 34741 Системы газораспределительные. Требования к эксплуатации сетей газораспределения природного газа</w:t>
      </w:r>
    </w:p>
    <w:p w:rsidR="004C3527" w:rsidRPr="00EB1855" w:rsidRDefault="004C3527" w:rsidP="00852AB6">
      <w:pPr>
        <w:widowControl w:val="0"/>
        <w:spacing w:after="0" w:line="348" w:lineRule="auto"/>
        <w:ind w:firstLine="510"/>
        <w:jc w:val="both"/>
        <w:outlineLvl w:val="3"/>
        <w:rPr>
          <w:rFonts w:ascii="Arial" w:hAnsi="Arial" w:cs="Arial"/>
          <w:sz w:val="24"/>
          <w:szCs w:val="24"/>
        </w:rPr>
      </w:pPr>
    </w:p>
    <w:p w:rsidR="00594BB1" w:rsidRPr="00EB1855" w:rsidRDefault="00A4198C" w:rsidP="00EC069B">
      <w:pPr>
        <w:widowControl w:val="0"/>
        <w:spacing w:after="0"/>
        <w:ind w:firstLine="510"/>
        <w:jc w:val="both"/>
        <w:outlineLvl w:val="3"/>
        <w:rPr>
          <w:rFonts w:ascii="Arial" w:hAnsi="Arial" w:cs="Arial"/>
        </w:rPr>
      </w:pPr>
      <w:r w:rsidRPr="00EB1855">
        <w:rPr>
          <w:rFonts w:ascii="Arial" w:hAnsi="Arial" w:cs="Arial"/>
          <w:bCs/>
          <w:spacing w:val="40"/>
        </w:rPr>
        <w:t>Примечани</w:t>
      </w:r>
      <w:r w:rsidRPr="00EB1855">
        <w:rPr>
          <w:rFonts w:ascii="Arial" w:hAnsi="Arial" w:cs="Arial"/>
          <w:bCs/>
        </w:rPr>
        <w:t xml:space="preserve">е </w:t>
      </w:r>
      <w:r w:rsidRPr="00EB1855">
        <w:rPr>
          <w:rFonts w:ascii="Arial" w:hAnsi="Arial" w:cs="Arial"/>
        </w:rPr>
        <w:t xml:space="preserve">– </w:t>
      </w:r>
      <w:r w:rsidR="00277988" w:rsidRPr="00EB1855">
        <w:rPr>
          <w:rFonts w:ascii="Arial" w:hAnsi="Arial" w:cs="Arial"/>
        </w:rPr>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EC069B" w:rsidRPr="00EB1855" w:rsidRDefault="00EC069B" w:rsidP="00EC069B">
      <w:pPr>
        <w:spacing w:after="0" w:line="360" w:lineRule="auto"/>
        <w:ind w:firstLine="567"/>
        <w:jc w:val="both"/>
        <w:rPr>
          <w:rFonts w:ascii="Arial" w:hAnsi="Arial" w:cs="Arial"/>
          <w:b/>
          <w:sz w:val="28"/>
          <w:szCs w:val="28"/>
        </w:rPr>
      </w:pPr>
    </w:p>
    <w:p w:rsidR="00594BB1" w:rsidRPr="00EB1855" w:rsidRDefault="00594BB1" w:rsidP="007872D0">
      <w:pPr>
        <w:keepNext/>
        <w:spacing w:after="0" w:line="360" w:lineRule="auto"/>
        <w:ind w:firstLine="567"/>
        <w:jc w:val="both"/>
        <w:rPr>
          <w:rFonts w:ascii="Arial" w:hAnsi="Arial" w:cs="Arial"/>
          <w:b/>
          <w:sz w:val="28"/>
          <w:szCs w:val="28"/>
        </w:rPr>
      </w:pPr>
      <w:r w:rsidRPr="00EB1855">
        <w:rPr>
          <w:rFonts w:ascii="Arial" w:hAnsi="Arial" w:cs="Arial"/>
          <w:b/>
          <w:sz w:val="28"/>
          <w:szCs w:val="28"/>
        </w:rPr>
        <w:lastRenderedPageBreak/>
        <w:t>3 Термины</w:t>
      </w:r>
      <w:r w:rsidR="000F09B9" w:rsidRPr="00EB1855">
        <w:rPr>
          <w:rFonts w:ascii="Arial" w:hAnsi="Arial" w:cs="Arial"/>
          <w:b/>
          <w:sz w:val="28"/>
          <w:szCs w:val="28"/>
        </w:rPr>
        <w:t xml:space="preserve">, </w:t>
      </w:r>
      <w:r w:rsidRPr="00EB1855">
        <w:rPr>
          <w:rFonts w:ascii="Arial" w:hAnsi="Arial" w:cs="Arial"/>
          <w:b/>
          <w:sz w:val="28"/>
          <w:szCs w:val="28"/>
        </w:rPr>
        <w:t>определения</w:t>
      </w:r>
      <w:r w:rsidR="000F09B9" w:rsidRPr="00EB1855">
        <w:rPr>
          <w:rFonts w:ascii="Arial" w:hAnsi="Arial" w:cs="Arial"/>
          <w:b/>
          <w:sz w:val="28"/>
          <w:szCs w:val="28"/>
        </w:rPr>
        <w:t xml:space="preserve"> и сокращения</w:t>
      </w:r>
    </w:p>
    <w:p w:rsidR="001E39A5" w:rsidRPr="00EB1855" w:rsidRDefault="001E39A5" w:rsidP="007872D0">
      <w:pPr>
        <w:keepNext/>
        <w:spacing w:after="0" w:line="360" w:lineRule="auto"/>
        <w:ind w:firstLine="567"/>
        <w:jc w:val="both"/>
        <w:rPr>
          <w:rFonts w:ascii="Arial" w:hAnsi="Arial" w:cs="Arial"/>
          <w:sz w:val="24"/>
          <w:szCs w:val="24"/>
        </w:rPr>
      </w:pPr>
    </w:p>
    <w:p w:rsidR="000F09B9" w:rsidRPr="00EB1855" w:rsidRDefault="000F09B9" w:rsidP="007872D0">
      <w:pPr>
        <w:pStyle w:val="ConsPlusNormal"/>
        <w:keepNext/>
        <w:spacing w:line="360" w:lineRule="auto"/>
        <w:ind w:firstLine="567"/>
        <w:jc w:val="both"/>
        <w:rPr>
          <w:rFonts w:ascii="Arial" w:hAnsi="Arial" w:cs="Arial"/>
          <w:sz w:val="24"/>
          <w:szCs w:val="24"/>
        </w:rPr>
      </w:pPr>
      <w:r w:rsidRPr="00EB1855">
        <w:rPr>
          <w:rFonts w:ascii="Arial" w:hAnsi="Arial" w:cs="Arial"/>
          <w:sz w:val="24"/>
          <w:szCs w:val="24"/>
        </w:rPr>
        <w:t xml:space="preserve">3.1 В настоящем стандарте применены термины </w:t>
      </w:r>
      <w:r w:rsidR="00576F71" w:rsidRPr="00EB1855">
        <w:rPr>
          <w:rFonts w:ascii="Arial" w:hAnsi="Arial" w:cs="Arial"/>
          <w:sz w:val="24"/>
          <w:szCs w:val="24"/>
        </w:rPr>
        <w:t xml:space="preserve">по ГОСТ 24856, а также термины </w:t>
      </w:r>
      <w:r w:rsidRPr="00EB1855">
        <w:rPr>
          <w:rFonts w:ascii="Arial" w:hAnsi="Arial" w:cs="Arial"/>
          <w:sz w:val="24"/>
          <w:szCs w:val="24"/>
        </w:rPr>
        <w:t>с соответствующими определениями:</w:t>
      </w:r>
    </w:p>
    <w:p w:rsidR="008159AB" w:rsidRPr="00EB1855" w:rsidRDefault="008159AB" w:rsidP="008159AB">
      <w:pPr>
        <w:pStyle w:val="ConsPlusNormal"/>
        <w:spacing w:line="360" w:lineRule="auto"/>
        <w:ind w:firstLine="567"/>
        <w:jc w:val="both"/>
        <w:rPr>
          <w:rFonts w:ascii="Arial" w:hAnsi="Arial" w:cs="Arial"/>
          <w:sz w:val="24"/>
          <w:szCs w:val="24"/>
        </w:rPr>
      </w:pPr>
      <w:r w:rsidRPr="00EB1855">
        <w:rPr>
          <w:rFonts w:ascii="Arial" w:hAnsi="Arial" w:cs="Arial"/>
          <w:sz w:val="24"/>
          <w:szCs w:val="24"/>
        </w:rPr>
        <w:t xml:space="preserve">3.1.1 </w:t>
      </w:r>
      <w:r w:rsidRPr="00EB1855">
        <w:rPr>
          <w:rFonts w:ascii="Arial" w:hAnsi="Arial" w:cs="Arial"/>
          <w:b/>
          <w:sz w:val="24"/>
          <w:szCs w:val="24"/>
        </w:rPr>
        <w:t>блочный газорегуляторный пункт:</w:t>
      </w:r>
      <w:r w:rsidRPr="00EB1855">
        <w:rPr>
          <w:rFonts w:ascii="Arial" w:hAnsi="Arial" w:cs="Arial"/>
          <w:sz w:val="24"/>
          <w:szCs w:val="24"/>
        </w:rPr>
        <w:t xml:space="preserve"> Пункт редуцирования газа, размещенный в блоке контейнерного типа.</w:t>
      </w:r>
    </w:p>
    <w:p w:rsidR="003B2BFA" w:rsidRPr="00EB1855" w:rsidRDefault="003B2BFA" w:rsidP="008159AB">
      <w:pPr>
        <w:pStyle w:val="ConsPlusNormal"/>
        <w:spacing w:line="360" w:lineRule="auto"/>
        <w:ind w:firstLine="567"/>
        <w:jc w:val="both"/>
        <w:rPr>
          <w:rFonts w:ascii="Arial" w:hAnsi="Arial" w:cs="Arial"/>
          <w:sz w:val="24"/>
          <w:szCs w:val="24"/>
        </w:rPr>
      </w:pPr>
      <w:r w:rsidRPr="00EB1855">
        <w:rPr>
          <w:rFonts w:ascii="Arial" w:hAnsi="Arial" w:cs="Arial"/>
          <w:sz w:val="24"/>
          <w:szCs w:val="24"/>
        </w:rPr>
        <w:t xml:space="preserve">3.1.2 </w:t>
      </w:r>
      <w:r w:rsidRPr="00EB1855">
        <w:rPr>
          <w:rFonts w:ascii="Arial" w:hAnsi="Arial" w:cs="Arial"/>
          <w:b/>
          <w:sz w:val="24"/>
          <w:szCs w:val="24"/>
        </w:rPr>
        <w:t>газовая система отопления:</w:t>
      </w:r>
      <w:r w:rsidRPr="00EB1855">
        <w:rPr>
          <w:rFonts w:ascii="Arial" w:hAnsi="Arial" w:cs="Arial"/>
          <w:sz w:val="24"/>
          <w:szCs w:val="24"/>
        </w:rPr>
        <w:t xml:space="preserve"> Система отопления, в которой в качестве топлива используются горючие газы.</w:t>
      </w:r>
    </w:p>
    <w:p w:rsidR="008159AB" w:rsidRPr="00EB1855" w:rsidRDefault="008159AB" w:rsidP="008159AB">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3</w:t>
      </w:r>
      <w:r w:rsidRPr="00EB1855">
        <w:rPr>
          <w:rFonts w:ascii="Arial" w:hAnsi="Arial" w:cs="Arial"/>
          <w:sz w:val="24"/>
          <w:szCs w:val="24"/>
        </w:rPr>
        <w:t xml:space="preserve"> </w:t>
      </w:r>
      <w:r w:rsidRPr="00EB1855">
        <w:rPr>
          <w:rFonts w:ascii="Arial" w:hAnsi="Arial" w:cs="Arial"/>
          <w:b/>
          <w:sz w:val="24"/>
          <w:szCs w:val="24"/>
        </w:rPr>
        <w:t>газорегуляторная установка</w:t>
      </w:r>
      <w:r w:rsidRPr="00EB1855">
        <w:rPr>
          <w:rFonts w:ascii="Arial" w:hAnsi="Arial" w:cs="Arial"/>
          <w:sz w:val="24"/>
          <w:szCs w:val="24"/>
        </w:rPr>
        <w:t>: Пункт редуцирования газа, не имеющий собственных строительных конструкций, размещаемый в помещении.</w:t>
      </w:r>
    </w:p>
    <w:p w:rsidR="000F09B9" w:rsidRPr="00EB1855" w:rsidRDefault="000F09B9" w:rsidP="000F09B9">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 xml:space="preserve">4 </w:t>
      </w:r>
      <w:r w:rsidRPr="00EB1855">
        <w:rPr>
          <w:rFonts w:ascii="Arial" w:hAnsi="Arial" w:cs="Arial"/>
          <w:b/>
          <w:sz w:val="24"/>
          <w:szCs w:val="24"/>
        </w:rPr>
        <w:t>давление закрытия регулятора давления</w:t>
      </w:r>
      <w:r w:rsidR="0009135A" w:rsidRPr="00EB1855">
        <w:rPr>
          <w:rFonts w:ascii="Arial" w:hAnsi="Arial" w:cs="Arial"/>
          <w:b/>
          <w:sz w:val="24"/>
          <w:szCs w:val="24"/>
        </w:rPr>
        <w:t xml:space="preserve"> газа</w:t>
      </w:r>
      <w:r w:rsidRPr="00EB1855">
        <w:rPr>
          <w:rFonts w:ascii="Arial" w:hAnsi="Arial" w:cs="Arial"/>
          <w:b/>
          <w:sz w:val="24"/>
          <w:szCs w:val="24"/>
        </w:rPr>
        <w:t xml:space="preserve">, </w:t>
      </w:r>
      <w:r w:rsidR="00EC069B" w:rsidRPr="00EB1855">
        <w:rPr>
          <w:rFonts w:ascii="Arial" w:hAnsi="Arial" w:cs="Arial"/>
          <w:sz w:val="24"/>
          <w:szCs w:val="24"/>
        </w:rPr>
        <w:t>%</w:t>
      </w:r>
      <w:r w:rsidRPr="00EB1855">
        <w:rPr>
          <w:rFonts w:ascii="Arial" w:hAnsi="Arial" w:cs="Arial"/>
          <w:sz w:val="24"/>
          <w:szCs w:val="24"/>
        </w:rPr>
        <w:t>: Максимальное увеличение значения выходного давления газа при уменьшении расхода газа до нуля.</w:t>
      </w:r>
    </w:p>
    <w:p w:rsidR="000F09B9" w:rsidRPr="00EB1855" w:rsidRDefault="000F09B9" w:rsidP="0009135A">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 xml:space="preserve">5 </w:t>
      </w:r>
      <w:r w:rsidRPr="00EB1855">
        <w:rPr>
          <w:rFonts w:ascii="Arial" w:hAnsi="Arial" w:cs="Arial"/>
          <w:b/>
          <w:sz w:val="24"/>
          <w:szCs w:val="24"/>
        </w:rPr>
        <w:t>класс точности:</w:t>
      </w:r>
      <w:r w:rsidRPr="00EB1855">
        <w:rPr>
          <w:rFonts w:ascii="Arial" w:hAnsi="Arial" w:cs="Arial"/>
          <w:sz w:val="24"/>
          <w:szCs w:val="24"/>
        </w:rPr>
        <w:t xml:space="preserve"> Абсолютное максимальное допустимое значение точности </w:t>
      </w:r>
      <w:r w:rsidR="0080664A" w:rsidRPr="00EB1855">
        <w:rPr>
          <w:rFonts w:ascii="Arial" w:hAnsi="Arial" w:cs="Arial"/>
          <w:sz w:val="24"/>
          <w:szCs w:val="24"/>
        </w:rPr>
        <w:t xml:space="preserve">срабатывания </w:t>
      </w:r>
      <w:r w:rsidR="00CA462F" w:rsidRPr="00EB1855">
        <w:rPr>
          <w:rFonts w:ascii="Arial" w:hAnsi="Arial" w:cs="Arial"/>
          <w:sz w:val="24"/>
          <w:szCs w:val="24"/>
        </w:rPr>
        <w:t xml:space="preserve">(регулирования) </w:t>
      </w:r>
      <w:r w:rsidR="0080664A" w:rsidRPr="00EB1855">
        <w:rPr>
          <w:rFonts w:ascii="Arial" w:hAnsi="Arial" w:cs="Arial"/>
          <w:sz w:val="24"/>
          <w:szCs w:val="24"/>
        </w:rPr>
        <w:t>техническ</w:t>
      </w:r>
      <w:r w:rsidR="00A56759" w:rsidRPr="00EB1855">
        <w:rPr>
          <w:rFonts w:ascii="Arial" w:hAnsi="Arial" w:cs="Arial"/>
          <w:sz w:val="24"/>
          <w:szCs w:val="24"/>
        </w:rPr>
        <w:t>ого</w:t>
      </w:r>
      <w:r w:rsidR="0080664A" w:rsidRPr="00EB1855">
        <w:rPr>
          <w:rFonts w:ascii="Arial" w:hAnsi="Arial" w:cs="Arial"/>
          <w:sz w:val="24"/>
          <w:szCs w:val="24"/>
        </w:rPr>
        <w:t xml:space="preserve"> устройств</w:t>
      </w:r>
      <w:r w:rsidR="00A56759" w:rsidRPr="00EB1855">
        <w:rPr>
          <w:rFonts w:ascii="Arial" w:hAnsi="Arial" w:cs="Arial"/>
          <w:sz w:val="24"/>
          <w:szCs w:val="24"/>
        </w:rPr>
        <w:t>а, или предела допускаемой основной погрешности средств измерений.</w:t>
      </w:r>
    </w:p>
    <w:p w:rsidR="00C53679" w:rsidRPr="00EB1855" w:rsidRDefault="00C53679" w:rsidP="00C53679">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 xml:space="preserve">6 </w:t>
      </w:r>
      <w:r w:rsidRPr="00EB1855">
        <w:rPr>
          <w:rFonts w:ascii="Arial" w:hAnsi="Arial" w:cs="Arial"/>
          <w:b/>
          <w:sz w:val="24"/>
          <w:szCs w:val="24"/>
        </w:rPr>
        <w:t>комбинированный регулятор давления</w:t>
      </w:r>
      <w:r w:rsidR="0009135A" w:rsidRPr="00EB1855">
        <w:rPr>
          <w:rFonts w:ascii="Arial" w:hAnsi="Arial" w:cs="Arial"/>
          <w:b/>
          <w:sz w:val="24"/>
          <w:szCs w:val="24"/>
        </w:rPr>
        <w:t xml:space="preserve"> газа</w:t>
      </w:r>
      <w:r w:rsidRPr="00EB1855">
        <w:rPr>
          <w:rFonts w:ascii="Arial" w:hAnsi="Arial" w:cs="Arial"/>
          <w:b/>
          <w:sz w:val="24"/>
          <w:szCs w:val="24"/>
        </w:rPr>
        <w:t>:</w:t>
      </w:r>
      <w:r w:rsidRPr="00EB1855">
        <w:rPr>
          <w:rFonts w:ascii="Arial" w:hAnsi="Arial" w:cs="Arial"/>
          <w:sz w:val="24"/>
          <w:szCs w:val="24"/>
        </w:rPr>
        <w:t xml:space="preserve"> Регулятор давления</w:t>
      </w:r>
      <w:r w:rsidR="007F6FAA" w:rsidRPr="00EB1855">
        <w:rPr>
          <w:rFonts w:ascii="Arial" w:hAnsi="Arial" w:cs="Arial"/>
          <w:sz w:val="24"/>
          <w:szCs w:val="24"/>
        </w:rPr>
        <w:t xml:space="preserve"> газа</w:t>
      </w:r>
      <w:r w:rsidRPr="00EB1855">
        <w:rPr>
          <w:rFonts w:ascii="Arial" w:hAnsi="Arial" w:cs="Arial"/>
          <w:sz w:val="24"/>
          <w:szCs w:val="24"/>
        </w:rPr>
        <w:t xml:space="preserve">, состоящий из нескольких независимо функционирующих видов (единиц) </w:t>
      </w:r>
      <w:r w:rsidR="00B64684" w:rsidRPr="00EB1855">
        <w:rPr>
          <w:rFonts w:ascii="Arial" w:hAnsi="Arial" w:cs="Arial"/>
          <w:sz w:val="24"/>
          <w:szCs w:val="24"/>
        </w:rPr>
        <w:t xml:space="preserve">трубопроводной </w:t>
      </w:r>
      <w:r w:rsidRPr="00EB1855">
        <w:rPr>
          <w:rFonts w:ascii="Arial" w:hAnsi="Arial" w:cs="Arial"/>
          <w:sz w:val="24"/>
          <w:szCs w:val="24"/>
        </w:rPr>
        <w:t>арматуры, размещенных в едином корпусе.</w:t>
      </w:r>
    </w:p>
    <w:p w:rsidR="000F09B9" w:rsidRPr="00EB1855" w:rsidRDefault="000F09B9" w:rsidP="0009135A">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 xml:space="preserve">7 </w:t>
      </w:r>
      <w:r w:rsidRPr="00EB1855">
        <w:rPr>
          <w:rFonts w:ascii="Arial" w:hAnsi="Arial" w:cs="Arial"/>
          <w:b/>
          <w:sz w:val="24"/>
          <w:szCs w:val="24"/>
        </w:rPr>
        <w:t>легкосбрасываемые конструкции:</w:t>
      </w:r>
      <w:r w:rsidRPr="00EB1855">
        <w:rPr>
          <w:rFonts w:ascii="Arial" w:hAnsi="Arial" w:cs="Arial"/>
          <w:sz w:val="24"/>
          <w:szCs w:val="24"/>
        </w:rPr>
        <w:t xml:space="preserve"> </w:t>
      </w:r>
      <w:r w:rsidR="0009135A" w:rsidRPr="00EB1855">
        <w:rPr>
          <w:rFonts w:ascii="Arial" w:hAnsi="Arial" w:cs="Arial"/>
          <w:sz w:val="24"/>
          <w:szCs w:val="24"/>
        </w:rPr>
        <w:t>Специальные наружные ограждающие конструкции зданий, сооружений (или их части), предназначенные для уменьшения давления при взрыве с целью обеспечения безопасности людей, собранности конструкций и оборудования.</w:t>
      </w:r>
    </w:p>
    <w:p w:rsidR="003D47BA" w:rsidRPr="00EB1855" w:rsidRDefault="003D47BA" w:rsidP="003D47BA">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8</w:t>
      </w:r>
      <w:r w:rsidRPr="00EB1855">
        <w:rPr>
          <w:rFonts w:ascii="Arial" w:hAnsi="Arial" w:cs="Arial"/>
          <w:b/>
          <w:sz w:val="24"/>
          <w:szCs w:val="24"/>
        </w:rPr>
        <w:t xml:space="preserve"> модульный (блочный) регулятор давления</w:t>
      </w:r>
      <w:r w:rsidR="0009135A" w:rsidRPr="00EB1855">
        <w:rPr>
          <w:rFonts w:ascii="Arial" w:hAnsi="Arial" w:cs="Arial"/>
          <w:b/>
          <w:sz w:val="24"/>
          <w:szCs w:val="24"/>
        </w:rPr>
        <w:t xml:space="preserve"> газа</w:t>
      </w:r>
      <w:r w:rsidRPr="00EB1855">
        <w:rPr>
          <w:rFonts w:ascii="Arial" w:hAnsi="Arial" w:cs="Arial"/>
          <w:b/>
          <w:sz w:val="24"/>
          <w:szCs w:val="24"/>
        </w:rPr>
        <w:t xml:space="preserve">: </w:t>
      </w:r>
      <w:r w:rsidRPr="00EB1855">
        <w:rPr>
          <w:rFonts w:ascii="Arial" w:hAnsi="Arial" w:cs="Arial"/>
          <w:sz w:val="24"/>
          <w:szCs w:val="24"/>
        </w:rPr>
        <w:t>Регулятор давления</w:t>
      </w:r>
      <w:r w:rsidR="00B64684" w:rsidRPr="00EB1855">
        <w:rPr>
          <w:rFonts w:ascii="Arial" w:hAnsi="Arial" w:cs="Arial"/>
          <w:sz w:val="24"/>
          <w:szCs w:val="24"/>
        </w:rPr>
        <w:t xml:space="preserve"> газа</w:t>
      </w:r>
      <w:r w:rsidRPr="00EB1855">
        <w:rPr>
          <w:rFonts w:ascii="Arial" w:hAnsi="Arial" w:cs="Arial"/>
          <w:sz w:val="24"/>
          <w:szCs w:val="24"/>
        </w:rPr>
        <w:t>, корпус которого обеспечивает возможность присоединения и отсоединения независимо функционирующих видов (единиц) арматуры.</w:t>
      </w:r>
    </w:p>
    <w:p w:rsidR="000F09B9" w:rsidRPr="00EB1855" w:rsidRDefault="000F09B9" w:rsidP="000F09B9">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F09B9" w:rsidRPr="00EB1855" w:rsidTr="00F63783">
        <w:tc>
          <w:tcPr>
            <w:tcW w:w="9854" w:type="dxa"/>
            <w:shd w:val="clear" w:color="auto" w:fill="auto"/>
          </w:tcPr>
          <w:p w:rsidR="00A62FCC" w:rsidRPr="00EB1855" w:rsidRDefault="000F09B9" w:rsidP="00A62FCC">
            <w:pPr>
              <w:pStyle w:val="ConsPlusNormal"/>
              <w:spacing w:line="360" w:lineRule="auto"/>
              <w:ind w:firstLine="567"/>
              <w:jc w:val="both"/>
              <w:rPr>
                <w:rFonts w:ascii="Arial" w:hAnsi="Arial" w:cs="Arial"/>
                <w:sz w:val="24"/>
                <w:szCs w:val="24"/>
              </w:rPr>
            </w:pPr>
            <w:r w:rsidRPr="00EB1855">
              <w:rPr>
                <w:rFonts w:ascii="Arial" w:hAnsi="Arial" w:cs="Arial"/>
                <w:b/>
                <w:sz w:val="24"/>
                <w:szCs w:val="24"/>
              </w:rPr>
              <w:t>наработка до отказа:</w:t>
            </w:r>
            <w:r w:rsidRPr="00EB1855">
              <w:rPr>
                <w:rFonts w:ascii="Arial" w:hAnsi="Arial" w:cs="Arial"/>
                <w:sz w:val="24"/>
                <w:szCs w:val="24"/>
              </w:rPr>
              <w:t xml:space="preserve"> </w:t>
            </w:r>
            <w:r w:rsidR="00A62FCC" w:rsidRPr="00EB1855">
              <w:rPr>
                <w:rFonts w:ascii="Arial" w:hAnsi="Arial" w:cs="Arial"/>
                <w:sz w:val="24"/>
                <w:szCs w:val="24"/>
              </w:rPr>
              <w:t>Наработка объекта от начала его эксплуатации или от момента его восстановления до отказа.</w:t>
            </w:r>
          </w:p>
          <w:p w:rsidR="00A62FCC" w:rsidRPr="00EB1855" w:rsidRDefault="00A62FCC" w:rsidP="00A62FCC">
            <w:pPr>
              <w:pStyle w:val="ConsPlusNormal"/>
              <w:spacing w:line="360" w:lineRule="auto"/>
              <w:ind w:firstLine="567"/>
              <w:jc w:val="both"/>
              <w:rPr>
                <w:rFonts w:ascii="Arial" w:hAnsi="Arial" w:cs="Arial"/>
              </w:rPr>
            </w:pPr>
            <w:r w:rsidRPr="00EB1855">
              <w:rPr>
                <w:rFonts w:ascii="Arial" w:hAnsi="Arial" w:cs="Arial"/>
                <w:bCs/>
                <w:spacing w:val="40"/>
              </w:rPr>
              <w:t>Примечани</w:t>
            </w:r>
            <w:r w:rsidRPr="00EB1855">
              <w:rPr>
                <w:rFonts w:ascii="Arial" w:hAnsi="Arial" w:cs="Arial"/>
                <w:bCs/>
              </w:rPr>
              <w:t xml:space="preserve">е </w:t>
            </w:r>
            <w:r w:rsidRPr="00EB1855">
              <w:rPr>
                <w:rFonts w:ascii="Arial" w:hAnsi="Arial" w:cs="Arial"/>
              </w:rPr>
              <w:t xml:space="preserve">– Частным случаем наработки до отказа является наработка до первого отказа – наработка объекта от начала его эксплуатации до первого отказа. </w:t>
            </w:r>
          </w:p>
          <w:p w:rsidR="000F09B9" w:rsidRPr="00EB1855" w:rsidRDefault="000F09B9" w:rsidP="007872D0">
            <w:pPr>
              <w:pStyle w:val="ConsPlusNormal"/>
              <w:spacing w:line="360" w:lineRule="auto"/>
              <w:ind w:firstLine="567"/>
              <w:jc w:val="both"/>
              <w:rPr>
                <w:rFonts w:ascii="Arial" w:hAnsi="Arial" w:cs="Arial"/>
                <w:sz w:val="24"/>
                <w:szCs w:val="24"/>
              </w:rPr>
            </w:pPr>
            <w:r w:rsidRPr="00EB1855">
              <w:rPr>
                <w:rFonts w:ascii="Arial" w:hAnsi="Arial" w:cs="Arial"/>
                <w:sz w:val="24"/>
                <w:szCs w:val="24"/>
              </w:rPr>
              <w:t>[</w:t>
            </w:r>
            <w:r w:rsidR="005804D3" w:rsidRPr="00EB1855">
              <w:rPr>
                <w:rFonts w:ascii="Arial" w:hAnsi="Arial" w:cs="Arial"/>
                <w:sz w:val="24"/>
                <w:szCs w:val="24"/>
              </w:rPr>
              <w:t>ГОСТ 27.002-2015, статья 3.3.2</w:t>
            </w:r>
            <w:r w:rsidRPr="00EB1855">
              <w:rPr>
                <w:rFonts w:ascii="Arial" w:hAnsi="Arial" w:cs="Arial"/>
                <w:sz w:val="24"/>
                <w:szCs w:val="24"/>
              </w:rPr>
              <w:t>]</w:t>
            </w:r>
            <w:r w:rsidR="005804D3" w:rsidRPr="00EB1855">
              <w:rPr>
                <w:rFonts w:ascii="Arial" w:hAnsi="Arial" w:cs="Arial"/>
                <w:sz w:val="24"/>
                <w:szCs w:val="24"/>
              </w:rPr>
              <w:t xml:space="preserve"> </w:t>
            </w:r>
          </w:p>
        </w:tc>
      </w:tr>
    </w:tbl>
    <w:p w:rsidR="000F09B9" w:rsidRPr="00EB1855" w:rsidRDefault="000F09B9" w:rsidP="00D17907">
      <w:pPr>
        <w:pStyle w:val="ConsPlusNormal"/>
        <w:spacing w:line="360" w:lineRule="auto"/>
        <w:ind w:firstLine="567"/>
        <w:jc w:val="both"/>
        <w:rPr>
          <w:rFonts w:ascii="Arial" w:hAnsi="Arial" w:cs="Arial"/>
          <w:sz w:val="14"/>
          <w:szCs w:val="14"/>
        </w:rPr>
      </w:pPr>
    </w:p>
    <w:p w:rsidR="000F09B9" w:rsidRPr="00EB1855" w:rsidRDefault="000F09B9" w:rsidP="000F09B9">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 xml:space="preserve">10 </w:t>
      </w:r>
      <w:r w:rsidRPr="00EB1855">
        <w:rPr>
          <w:rFonts w:ascii="Arial" w:hAnsi="Arial" w:cs="Arial"/>
          <w:b/>
          <w:sz w:val="24"/>
          <w:szCs w:val="24"/>
        </w:rPr>
        <w:t>постоянная времени:</w:t>
      </w:r>
      <w:r w:rsidRPr="00EB1855">
        <w:rPr>
          <w:rFonts w:ascii="Arial" w:hAnsi="Arial" w:cs="Arial"/>
          <w:sz w:val="24"/>
          <w:szCs w:val="24"/>
        </w:rPr>
        <w:t xml:space="preserve"> Время, необходимое для стабилизации величины давления газа в контролируемой точке на заданном уровне при изменении расхода газа или входного давления.</w:t>
      </w:r>
    </w:p>
    <w:p w:rsidR="00712299" w:rsidRPr="00EB1855" w:rsidRDefault="00712299" w:rsidP="000F09B9">
      <w:pPr>
        <w:pStyle w:val="ConsPlusNormal"/>
        <w:spacing w:line="360" w:lineRule="auto"/>
        <w:ind w:firstLine="567"/>
        <w:jc w:val="both"/>
        <w:rPr>
          <w:rFonts w:ascii="Arial" w:hAnsi="Arial" w:cs="Arial"/>
          <w:sz w:val="24"/>
          <w:szCs w:val="24"/>
        </w:rPr>
      </w:pPr>
      <w:r w:rsidRPr="00EB1855">
        <w:rPr>
          <w:rFonts w:ascii="Arial" w:hAnsi="Arial" w:cs="Arial"/>
          <w:sz w:val="24"/>
          <w:szCs w:val="24"/>
        </w:rPr>
        <w:lastRenderedPageBreak/>
        <w:t>3.1.</w:t>
      </w:r>
      <w:r w:rsidR="003B2BFA" w:rsidRPr="00EB1855">
        <w:rPr>
          <w:rFonts w:ascii="Arial" w:hAnsi="Arial" w:cs="Arial"/>
          <w:sz w:val="24"/>
          <w:szCs w:val="24"/>
        </w:rPr>
        <w:t xml:space="preserve">11 </w:t>
      </w:r>
      <w:r w:rsidRPr="00EB1855">
        <w:rPr>
          <w:rFonts w:ascii="Arial" w:hAnsi="Arial" w:cs="Arial"/>
          <w:b/>
          <w:sz w:val="24"/>
          <w:szCs w:val="24"/>
        </w:rPr>
        <w:t>пункт редуцирования газа:</w:t>
      </w:r>
      <w:r w:rsidRPr="00EB1855">
        <w:rPr>
          <w:rFonts w:ascii="Arial" w:hAnsi="Arial" w:cs="Arial"/>
          <w:sz w:val="24"/>
          <w:szCs w:val="24"/>
        </w:rPr>
        <w:t xml:space="preserve"> Технологическое устройство сети газораспределения, предназначенное для снижения давления газа и поддержания его в заданных пределах независимо от расхода газа.</w:t>
      </w:r>
    </w:p>
    <w:p w:rsidR="000F09B9" w:rsidRPr="00EB1855" w:rsidRDefault="000F09B9" w:rsidP="000F09B9">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 xml:space="preserve">12 </w:t>
      </w:r>
      <w:r w:rsidRPr="00EB1855">
        <w:rPr>
          <w:rFonts w:ascii="Arial" w:hAnsi="Arial" w:cs="Arial"/>
          <w:b/>
          <w:sz w:val="24"/>
          <w:szCs w:val="24"/>
        </w:rPr>
        <w:t>регулятор-монитор:</w:t>
      </w:r>
      <w:r w:rsidRPr="00EB1855">
        <w:rPr>
          <w:rFonts w:ascii="Arial" w:hAnsi="Arial" w:cs="Arial"/>
          <w:sz w:val="24"/>
          <w:szCs w:val="24"/>
        </w:rPr>
        <w:t xml:space="preserve"> </w:t>
      </w:r>
      <w:r w:rsidR="001E4862" w:rsidRPr="00EB1855">
        <w:rPr>
          <w:rFonts w:ascii="Arial" w:hAnsi="Arial" w:cs="Arial"/>
          <w:sz w:val="24"/>
          <w:szCs w:val="24"/>
        </w:rPr>
        <w:t xml:space="preserve">Дополнительное </w:t>
      </w:r>
      <w:r w:rsidRPr="00EB1855">
        <w:rPr>
          <w:rFonts w:ascii="Arial" w:hAnsi="Arial" w:cs="Arial"/>
          <w:sz w:val="24"/>
          <w:szCs w:val="24"/>
        </w:rPr>
        <w:t>(</w:t>
      </w:r>
      <w:r w:rsidR="001E4862" w:rsidRPr="00EB1855">
        <w:rPr>
          <w:rFonts w:ascii="Arial" w:hAnsi="Arial" w:cs="Arial"/>
          <w:sz w:val="24"/>
          <w:szCs w:val="24"/>
        </w:rPr>
        <w:t>контрольное</w:t>
      </w:r>
      <w:r w:rsidRPr="00EB1855">
        <w:rPr>
          <w:rFonts w:ascii="Arial" w:hAnsi="Arial" w:cs="Arial"/>
          <w:sz w:val="24"/>
          <w:szCs w:val="24"/>
        </w:rPr>
        <w:t xml:space="preserve">) </w:t>
      </w:r>
      <w:r w:rsidR="005C35BC" w:rsidRPr="00EB1855">
        <w:rPr>
          <w:rFonts w:ascii="Arial" w:hAnsi="Arial" w:cs="Arial"/>
          <w:sz w:val="24"/>
          <w:szCs w:val="24"/>
        </w:rPr>
        <w:t xml:space="preserve">техническое </w:t>
      </w:r>
      <w:r w:rsidR="001E4862" w:rsidRPr="00EB1855">
        <w:rPr>
          <w:rFonts w:ascii="Arial" w:hAnsi="Arial" w:cs="Arial"/>
          <w:sz w:val="24"/>
          <w:szCs w:val="24"/>
        </w:rPr>
        <w:t>устройство,</w:t>
      </w:r>
      <w:r w:rsidR="001E4862" w:rsidRPr="00EB1855">
        <w:rPr>
          <w:rFonts w:ascii="Arial" w:hAnsi="Arial" w:cs="Arial"/>
          <w:bCs/>
          <w:sz w:val="24"/>
          <w:szCs w:val="24"/>
        </w:rPr>
        <w:t xml:space="preserve"> установленное вместе с регулятором давления газа и предназначенное для поддержания давления газа в допустимых пределах при выходе из строя регулятора давления газа</w:t>
      </w:r>
      <w:r w:rsidRPr="00EB1855">
        <w:rPr>
          <w:rFonts w:ascii="Arial" w:hAnsi="Arial" w:cs="Arial"/>
          <w:sz w:val="24"/>
          <w:szCs w:val="24"/>
        </w:rPr>
        <w:t>.</w:t>
      </w:r>
    </w:p>
    <w:p w:rsidR="000F09B9" w:rsidRPr="00EB1855" w:rsidRDefault="000F09B9" w:rsidP="000F09B9">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 xml:space="preserve">13 </w:t>
      </w:r>
    </w:p>
    <w:tbl>
      <w:tblPr>
        <w:tblpPr w:leftFromText="180" w:rightFromText="180" w:vertAnchor="text" w:horzAnchor="margin"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7453C" w:rsidRPr="00EB1855" w:rsidTr="0037453C">
        <w:trPr>
          <w:trHeight w:val="585"/>
        </w:trPr>
        <w:tc>
          <w:tcPr>
            <w:tcW w:w="9854" w:type="dxa"/>
            <w:shd w:val="clear" w:color="auto" w:fill="auto"/>
          </w:tcPr>
          <w:p w:rsidR="0037453C" w:rsidRPr="00EB1855" w:rsidRDefault="0037453C" w:rsidP="0037453C">
            <w:pPr>
              <w:pStyle w:val="ConsPlusNormal"/>
              <w:spacing w:line="360" w:lineRule="auto"/>
              <w:ind w:firstLine="567"/>
              <w:jc w:val="both"/>
              <w:rPr>
                <w:rFonts w:ascii="Arial" w:hAnsi="Arial" w:cs="Arial"/>
                <w:sz w:val="24"/>
                <w:szCs w:val="24"/>
              </w:rPr>
            </w:pPr>
            <w:r w:rsidRPr="00EB1855">
              <w:rPr>
                <w:rFonts w:ascii="Arial" w:hAnsi="Arial" w:cs="Arial"/>
                <w:b/>
                <w:sz w:val="24"/>
                <w:szCs w:val="24"/>
              </w:rPr>
              <w:t xml:space="preserve">средний срок службы: </w:t>
            </w:r>
            <w:r w:rsidRPr="00EB1855">
              <w:rPr>
                <w:rFonts w:ascii="Arial" w:hAnsi="Arial" w:cs="Arial"/>
                <w:sz w:val="24"/>
                <w:szCs w:val="24"/>
              </w:rPr>
              <w:t>Математическое ожидание срока службы.</w:t>
            </w:r>
          </w:p>
          <w:p w:rsidR="0037453C" w:rsidRPr="00EB1855" w:rsidRDefault="00A62FCC" w:rsidP="00A62FCC">
            <w:pPr>
              <w:spacing w:after="0" w:line="360" w:lineRule="auto"/>
              <w:ind w:firstLine="567"/>
              <w:jc w:val="both"/>
              <w:rPr>
                <w:rFonts w:ascii="Arial" w:hAnsi="Arial" w:cs="Arial"/>
                <w:sz w:val="24"/>
                <w:szCs w:val="24"/>
              </w:rPr>
            </w:pPr>
            <w:r w:rsidRPr="00EB1855">
              <w:rPr>
                <w:rFonts w:ascii="Arial" w:hAnsi="Arial" w:cs="Arial"/>
                <w:sz w:val="24"/>
                <w:szCs w:val="24"/>
              </w:rPr>
              <w:t>[ГОСТ 27.002 – 2015, статья 3.6.4.3</w:t>
            </w:r>
            <w:r w:rsidRPr="00EB1855">
              <w:rPr>
                <w:rFonts w:ascii="Arial" w:hAnsi="Arial" w:cs="Arial"/>
                <w:sz w:val="24"/>
                <w:szCs w:val="24"/>
                <w:lang w:val="en-US"/>
              </w:rPr>
              <w:t>]</w:t>
            </w:r>
          </w:p>
        </w:tc>
      </w:tr>
    </w:tbl>
    <w:p w:rsidR="0037453C" w:rsidRPr="00EB1855" w:rsidRDefault="0037453C" w:rsidP="0037453C">
      <w:pPr>
        <w:pStyle w:val="ConsPlusNormal"/>
        <w:spacing w:line="360" w:lineRule="auto"/>
        <w:ind w:firstLine="567"/>
        <w:jc w:val="both"/>
        <w:rPr>
          <w:rFonts w:ascii="Arial" w:hAnsi="Arial" w:cs="Arial"/>
          <w:sz w:val="14"/>
          <w:szCs w:val="14"/>
        </w:rPr>
      </w:pPr>
    </w:p>
    <w:p w:rsidR="0037453C" w:rsidRPr="00EB1855" w:rsidRDefault="0037453C" w:rsidP="0037453C">
      <w:pPr>
        <w:pStyle w:val="ConsPlusNormal"/>
        <w:spacing w:line="360" w:lineRule="auto"/>
        <w:ind w:firstLine="567"/>
        <w:jc w:val="both"/>
        <w:rPr>
          <w:rFonts w:ascii="Arial" w:hAnsi="Arial" w:cs="Arial"/>
          <w:sz w:val="24"/>
          <w:szCs w:val="24"/>
          <w:lang w:val="en-US"/>
        </w:rPr>
      </w:pPr>
      <w:r w:rsidRPr="00EB1855">
        <w:rPr>
          <w:rFonts w:ascii="Arial" w:hAnsi="Arial" w:cs="Arial"/>
          <w:sz w:val="24"/>
          <w:szCs w:val="24"/>
        </w:rPr>
        <w:t>3.1.</w:t>
      </w:r>
      <w:r w:rsidR="003B2BFA" w:rsidRPr="00EB1855">
        <w:rPr>
          <w:rFonts w:ascii="Arial" w:hAnsi="Arial" w:cs="Arial"/>
          <w:sz w:val="24"/>
          <w:szCs w:val="24"/>
        </w:rPr>
        <w:t>14</w:t>
      </w:r>
    </w:p>
    <w:tbl>
      <w:tblPr>
        <w:tblpPr w:leftFromText="180" w:rightFromText="180" w:vertAnchor="text" w:horzAnchor="margin"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7453C" w:rsidRPr="00EB1855" w:rsidTr="0076526D">
        <w:trPr>
          <w:trHeight w:val="585"/>
        </w:trPr>
        <w:tc>
          <w:tcPr>
            <w:tcW w:w="9854" w:type="dxa"/>
            <w:shd w:val="clear" w:color="auto" w:fill="auto"/>
          </w:tcPr>
          <w:p w:rsidR="0037453C" w:rsidRPr="00EB1855" w:rsidRDefault="0037453C" w:rsidP="00A62FCC">
            <w:pPr>
              <w:pStyle w:val="ConsPlusNormal"/>
              <w:spacing w:line="360" w:lineRule="auto"/>
              <w:ind w:firstLine="567"/>
              <w:jc w:val="both"/>
              <w:rPr>
                <w:rFonts w:ascii="Arial" w:hAnsi="Arial" w:cs="Arial"/>
                <w:sz w:val="24"/>
                <w:szCs w:val="24"/>
              </w:rPr>
            </w:pPr>
            <w:r w:rsidRPr="00EB1855">
              <w:rPr>
                <w:rFonts w:ascii="Arial" w:hAnsi="Arial" w:cs="Arial"/>
                <w:b/>
                <w:sz w:val="24"/>
                <w:szCs w:val="24"/>
              </w:rPr>
              <w:t xml:space="preserve">срок службы: </w:t>
            </w:r>
            <w:r w:rsidR="00A62FCC" w:rsidRPr="00EB1855">
              <w:rPr>
                <w:rFonts w:ascii="Arial" w:hAnsi="Arial" w:cs="Arial"/>
                <w:sz w:val="24"/>
                <w:szCs w:val="24"/>
              </w:rPr>
              <w:t>Календарная продолжительность эксплуатации от начала эксплуатации объекта или ее возобновления после капитального ремонта до момента достижения предельного состояния</w:t>
            </w:r>
            <w:r w:rsidR="00DA236D" w:rsidRPr="00EB1855">
              <w:rPr>
                <w:rFonts w:ascii="Arial" w:hAnsi="Arial" w:cs="Arial"/>
                <w:sz w:val="24"/>
                <w:szCs w:val="24"/>
              </w:rPr>
              <w:t>.</w:t>
            </w:r>
          </w:p>
          <w:p w:rsidR="0037453C" w:rsidRPr="00EB1855" w:rsidRDefault="00A62FCC" w:rsidP="00A62FCC">
            <w:pPr>
              <w:spacing w:after="0" w:line="360" w:lineRule="auto"/>
              <w:ind w:firstLine="567"/>
              <w:jc w:val="both"/>
              <w:rPr>
                <w:rFonts w:ascii="Arial" w:hAnsi="Arial" w:cs="Arial"/>
                <w:sz w:val="24"/>
                <w:szCs w:val="24"/>
              </w:rPr>
            </w:pPr>
            <w:r w:rsidRPr="00EB1855">
              <w:rPr>
                <w:rFonts w:ascii="Arial" w:hAnsi="Arial" w:cs="Arial"/>
                <w:sz w:val="24"/>
                <w:szCs w:val="24"/>
              </w:rPr>
              <w:t>[ГОСТ 27.002 – 2015, статья 3.3.6</w:t>
            </w:r>
            <w:r w:rsidRPr="00EB1855">
              <w:rPr>
                <w:rFonts w:ascii="Arial" w:hAnsi="Arial" w:cs="Arial"/>
                <w:sz w:val="24"/>
                <w:szCs w:val="24"/>
                <w:lang w:val="en-US"/>
              </w:rPr>
              <w:t>]</w:t>
            </w:r>
          </w:p>
        </w:tc>
      </w:tr>
    </w:tbl>
    <w:p w:rsidR="0037453C" w:rsidRPr="00EB1855" w:rsidRDefault="0037453C" w:rsidP="0037453C">
      <w:pPr>
        <w:pStyle w:val="ConsPlusNormal"/>
        <w:spacing w:line="360" w:lineRule="auto"/>
        <w:ind w:firstLine="567"/>
        <w:jc w:val="both"/>
        <w:rPr>
          <w:rFonts w:ascii="Arial" w:hAnsi="Arial" w:cs="Arial"/>
          <w:sz w:val="14"/>
          <w:szCs w:val="14"/>
        </w:rPr>
      </w:pPr>
    </w:p>
    <w:p w:rsidR="0037453C" w:rsidRPr="00EB1855" w:rsidRDefault="0037453C" w:rsidP="0037453C">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 xml:space="preserve">15 </w:t>
      </w:r>
      <w:r w:rsidRPr="00EB1855">
        <w:rPr>
          <w:rFonts w:ascii="Arial" w:hAnsi="Arial" w:cs="Arial"/>
          <w:b/>
          <w:sz w:val="24"/>
          <w:szCs w:val="24"/>
        </w:rPr>
        <w:t>точность регулирования,</w:t>
      </w:r>
      <w:r w:rsidRPr="00EB1855">
        <w:rPr>
          <w:rFonts w:ascii="Arial" w:hAnsi="Arial" w:cs="Arial"/>
          <w:sz w:val="24"/>
          <w:szCs w:val="24"/>
        </w:rPr>
        <w:t xml:space="preserve"> %: Максимальное положительное или отрицательное отклонение выходного давления от заданного значения в пределах указанного рабочего диапазона расхода газа и входного давления.</w:t>
      </w:r>
    </w:p>
    <w:p w:rsidR="00F977F7" w:rsidRPr="00EB1855" w:rsidRDefault="0037453C" w:rsidP="0037453C">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 xml:space="preserve">16 </w:t>
      </w:r>
      <w:r w:rsidRPr="00EB1855">
        <w:rPr>
          <w:rFonts w:ascii="Arial" w:hAnsi="Arial" w:cs="Arial"/>
          <w:b/>
          <w:sz w:val="24"/>
          <w:szCs w:val="24"/>
        </w:rPr>
        <w:t>узел редуцирования</w:t>
      </w:r>
      <w:r w:rsidR="0009135A" w:rsidRPr="00EB1855">
        <w:rPr>
          <w:rFonts w:ascii="Arial" w:hAnsi="Arial" w:cs="Arial"/>
          <w:b/>
          <w:sz w:val="24"/>
          <w:szCs w:val="24"/>
        </w:rPr>
        <w:t xml:space="preserve"> газа</w:t>
      </w:r>
      <w:r w:rsidRPr="00EB1855">
        <w:rPr>
          <w:rFonts w:ascii="Arial" w:hAnsi="Arial" w:cs="Arial"/>
          <w:b/>
          <w:sz w:val="24"/>
          <w:szCs w:val="24"/>
        </w:rPr>
        <w:t>:</w:t>
      </w:r>
      <w:r w:rsidRPr="00EB1855">
        <w:rPr>
          <w:rFonts w:ascii="Arial" w:hAnsi="Arial" w:cs="Arial"/>
          <w:sz w:val="24"/>
          <w:szCs w:val="24"/>
        </w:rPr>
        <w:t xml:space="preserve"> </w:t>
      </w:r>
      <w:r w:rsidR="00745393" w:rsidRPr="00EB1855">
        <w:rPr>
          <w:rFonts w:ascii="Arial" w:hAnsi="Arial" w:cs="Arial"/>
          <w:sz w:val="24"/>
          <w:szCs w:val="24"/>
        </w:rPr>
        <w:t>Комплекс технических устройств, обеспечивающий поддержание давления газа в установленных пределах и исключающий</w:t>
      </w:r>
      <w:r w:rsidR="00ED68F0" w:rsidRPr="00EB1855">
        <w:rPr>
          <w:rFonts w:ascii="Arial" w:hAnsi="Arial" w:cs="Arial"/>
          <w:sz w:val="24"/>
          <w:szCs w:val="24"/>
        </w:rPr>
        <w:t xml:space="preserve"> </w:t>
      </w:r>
      <w:r w:rsidR="00745393" w:rsidRPr="00EB1855">
        <w:rPr>
          <w:rFonts w:ascii="Arial" w:hAnsi="Arial" w:cs="Arial"/>
          <w:sz w:val="24"/>
          <w:szCs w:val="24"/>
        </w:rPr>
        <w:t>возможность повышения</w:t>
      </w:r>
      <w:r w:rsidR="00D95DF4" w:rsidRPr="00EB1855">
        <w:rPr>
          <w:rFonts w:ascii="Arial" w:hAnsi="Arial" w:cs="Arial"/>
          <w:sz w:val="24"/>
          <w:szCs w:val="24"/>
        </w:rPr>
        <w:t xml:space="preserve"> и понижения </w:t>
      </w:r>
      <w:r w:rsidR="00745393" w:rsidRPr="00EB1855">
        <w:rPr>
          <w:rFonts w:ascii="Arial" w:hAnsi="Arial" w:cs="Arial"/>
          <w:sz w:val="24"/>
          <w:szCs w:val="24"/>
        </w:rPr>
        <w:t>давления до недопустимого значения в выходном газопроводе.</w:t>
      </w:r>
    </w:p>
    <w:p w:rsidR="008556B5" w:rsidRPr="00EB1855" w:rsidRDefault="008556B5" w:rsidP="0037453C">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 xml:space="preserve">17 </w:t>
      </w:r>
      <w:r w:rsidRPr="00EB1855">
        <w:rPr>
          <w:rFonts w:ascii="Arial" w:hAnsi="Arial" w:cs="Arial"/>
          <w:b/>
          <w:sz w:val="24"/>
          <w:szCs w:val="24"/>
        </w:rPr>
        <w:t>уплотнение по резьбе</w:t>
      </w:r>
      <w:r w:rsidR="00AB2607" w:rsidRPr="00EB1855">
        <w:rPr>
          <w:rFonts w:ascii="Arial" w:hAnsi="Arial" w:cs="Arial"/>
          <w:b/>
          <w:sz w:val="24"/>
          <w:szCs w:val="24"/>
        </w:rPr>
        <w:t>:</w:t>
      </w:r>
      <w:r w:rsidRPr="00EB1855">
        <w:rPr>
          <w:rFonts w:ascii="Arial" w:hAnsi="Arial" w:cs="Arial"/>
          <w:sz w:val="24"/>
          <w:szCs w:val="24"/>
        </w:rPr>
        <w:t xml:space="preserve"> Уплотнение или система уплотнений, создающие герметичность соединения за счет точности профиля резьбы и</w:t>
      </w:r>
      <w:r w:rsidR="00503DAA" w:rsidRPr="00EB1855">
        <w:rPr>
          <w:rFonts w:ascii="Arial" w:hAnsi="Arial" w:cs="Arial"/>
          <w:sz w:val="24"/>
          <w:szCs w:val="24"/>
        </w:rPr>
        <w:t>/или герметизирующих материалов (лент, нитей) и составов,</w:t>
      </w:r>
      <w:r w:rsidRPr="00EB1855">
        <w:rPr>
          <w:rFonts w:ascii="Arial" w:hAnsi="Arial" w:cs="Arial"/>
          <w:sz w:val="24"/>
          <w:szCs w:val="24"/>
        </w:rPr>
        <w:t xml:space="preserve"> нанесенн</w:t>
      </w:r>
      <w:r w:rsidR="00503DAA" w:rsidRPr="00EB1855">
        <w:rPr>
          <w:rFonts w:ascii="Arial" w:hAnsi="Arial" w:cs="Arial"/>
          <w:sz w:val="24"/>
          <w:szCs w:val="24"/>
        </w:rPr>
        <w:t>ых</w:t>
      </w:r>
      <w:r w:rsidRPr="00EB1855">
        <w:rPr>
          <w:rFonts w:ascii="Arial" w:hAnsi="Arial" w:cs="Arial"/>
          <w:sz w:val="24"/>
          <w:szCs w:val="24"/>
        </w:rPr>
        <w:t xml:space="preserve"> на поверхность резьбы.</w:t>
      </w:r>
    </w:p>
    <w:p w:rsidR="00737AE0" w:rsidRPr="00EB1855" w:rsidRDefault="00737AE0" w:rsidP="00737AE0">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 xml:space="preserve">18 </w:t>
      </w:r>
      <w:r w:rsidRPr="00EB1855">
        <w:rPr>
          <w:rFonts w:ascii="Arial" w:hAnsi="Arial" w:cs="Arial"/>
          <w:b/>
          <w:sz w:val="24"/>
          <w:szCs w:val="24"/>
        </w:rPr>
        <w:t>узел измерений расхода газа;</w:t>
      </w:r>
      <w:r w:rsidRPr="00EB1855">
        <w:rPr>
          <w:rFonts w:ascii="Arial" w:hAnsi="Arial" w:cs="Arial"/>
          <w:sz w:val="24"/>
          <w:szCs w:val="24"/>
        </w:rPr>
        <w:t xml:space="preserve"> УИРГ </w:t>
      </w:r>
      <w:r w:rsidRPr="00EB1855">
        <w:rPr>
          <w:rFonts w:ascii="Arial" w:hAnsi="Arial" w:cs="Arial"/>
          <w:i/>
          <w:sz w:val="24"/>
          <w:szCs w:val="24"/>
        </w:rPr>
        <w:t>(узел измерений объема газа; Нрк. узел учета газа):</w:t>
      </w:r>
      <w:r w:rsidRPr="00EB1855">
        <w:rPr>
          <w:rFonts w:ascii="Arial" w:hAnsi="Arial" w:cs="Arial"/>
          <w:sz w:val="24"/>
          <w:szCs w:val="24"/>
        </w:rPr>
        <w:t xml:space="preserve"> </w:t>
      </w:r>
      <w:r w:rsidR="007130CC" w:rsidRPr="00EB1855">
        <w:rPr>
          <w:rFonts w:ascii="Arial" w:hAnsi="Arial" w:cs="Arial"/>
          <w:sz w:val="24"/>
          <w:szCs w:val="24"/>
        </w:rPr>
        <w:t>С</w:t>
      </w:r>
      <w:r w:rsidR="002A778F" w:rsidRPr="00EB1855">
        <w:rPr>
          <w:rFonts w:ascii="Arial" w:hAnsi="Arial" w:cs="Arial"/>
          <w:sz w:val="24"/>
          <w:szCs w:val="24"/>
        </w:rPr>
        <w:t>овокупность средств измерений и обработки результатов измерений, измерительных трубопроводов, вспомогательных и дополнительных устройств, которые предназначены для измерений, вычислений объема газа, приведенного к стандартным условиям, контроля и регистрации его параметров, а также, при необходимости, определения его физико-химических показателей.</w:t>
      </w:r>
    </w:p>
    <w:p w:rsidR="00737AE0" w:rsidRPr="00EB1855" w:rsidRDefault="00737AE0" w:rsidP="00737AE0">
      <w:pPr>
        <w:pStyle w:val="ConsPlusNormal"/>
        <w:spacing w:line="360" w:lineRule="auto"/>
        <w:ind w:firstLine="567"/>
        <w:jc w:val="both"/>
        <w:rPr>
          <w:rFonts w:ascii="Arial" w:hAnsi="Arial" w:cs="Arial"/>
          <w:sz w:val="16"/>
          <w:szCs w:val="16"/>
        </w:rPr>
      </w:pPr>
    </w:p>
    <w:p w:rsidR="00737AE0" w:rsidRPr="00EB1855" w:rsidRDefault="00737AE0" w:rsidP="00737AE0">
      <w:pPr>
        <w:pStyle w:val="ConsPlusNormal"/>
        <w:spacing w:line="360" w:lineRule="auto"/>
        <w:ind w:firstLine="567"/>
        <w:jc w:val="both"/>
        <w:rPr>
          <w:rFonts w:ascii="Arial" w:hAnsi="Arial" w:cs="Arial"/>
          <w:sz w:val="20"/>
        </w:rPr>
      </w:pPr>
      <w:r w:rsidRPr="00EB1855">
        <w:rPr>
          <w:rFonts w:ascii="Arial" w:hAnsi="Arial" w:cs="Arial"/>
          <w:spacing w:val="40"/>
          <w:sz w:val="20"/>
        </w:rPr>
        <w:t>Примечание</w:t>
      </w:r>
      <w:r w:rsidRPr="00EB1855">
        <w:rPr>
          <w:rFonts w:ascii="Arial" w:hAnsi="Arial" w:cs="Arial"/>
          <w:sz w:val="20"/>
        </w:rPr>
        <w:t xml:space="preserve"> - Узел измерений расхода (объема) газа может быть выполнен в шкафном или блочном исполнении.</w:t>
      </w:r>
    </w:p>
    <w:p w:rsidR="003A6500" w:rsidRPr="00EB1855" w:rsidRDefault="003A6500" w:rsidP="0037453C">
      <w:pPr>
        <w:pStyle w:val="ConsPlusNormal"/>
        <w:spacing w:line="360" w:lineRule="auto"/>
        <w:ind w:firstLine="567"/>
        <w:jc w:val="both"/>
        <w:rPr>
          <w:rFonts w:ascii="Arial" w:hAnsi="Arial" w:cs="Arial"/>
          <w:sz w:val="24"/>
          <w:szCs w:val="24"/>
        </w:rPr>
      </w:pPr>
      <w:r w:rsidRPr="00EB1855">
        <w:rPr>
          <w:rFonts w:ascii="Arial" w:hAnsi="Arial" w:cs="Arial"/>
          <w:sz w:val="24"/>
          <w:szCs w:val="24"/>
        </w:rPr>
        <w:lastRenderedPageBreak/>
        <w:t>3.1.</w:t>
      </w:r>
      <w:r w:rsidR="003B2BFA" w:rsidRPr="00EB1855">
        <w:rPr>
          <w:rFonts w:ascii="Arial" w:hAnsi="Arial" w:cs="Arial"/>
          <w:sz w:val="24"/>
          <w:szCs w:val="24"/>
        </w:rPr>
        <w:t xml:space="preserve">19 </w:t>
      </w:r>
      <w:r w:rsidR="005111EC" w:rsidRPr="00EB1855">
        <w:rPr>
          <w:rFonts w:ascii="Arial" w:hAnsi="Arial" w:cs="Arial"/>
          <w:b/>
          <w:sz w:val="24"/>
          <w:szCs w:val="24"/>
        </w:rPr>
        <w:t xml:space="preserve">фильтр-влагоотделитель </w:t>
      </w:r>
      <w:r w:rsidRPr="00EB1855">
        <w:rPr>
          <w:rFonts w:ascii="Arial" w:hAnsi="Arial" w:cs="Arial"/>
          <w:sz w:val="24"/>
          <w:szCs w:val="24"/>
        </w:rPr>
        <w:t>(</w:t>
      </w:r>
      <w:r w:rsidRPr="00EB1855">
        <w:rPr>
          <w:rFonts w:ascii="Arial" w:hAnsi="Arial" w:cs="Arial"/>
          <w:i/>
          <w:sz w:val="24"/>
          <w:szCs w:val="24"/>
        </w:rPr>
        <w:t xml:space="preserve">Ндп. </w:t>
      </w:r>
      <w:r w:rsidR="005111EC" w:rsidRPr="00EB1855">
        <w:rPr>
          <w:rFonts w:ascii="Arial" w:hAnsi="Arial" w:cs="Arial"/>
          <w:i/>
          <w:sz w:val="24"/>
          <w:szCs w:val="24"/>
        </w:rPr>
        <w:t>фильтр-сепаратор</w:t>
      </w:r>
      <w:r w:rsidRPr="00EB1855">
        <w:rPr>
          <w:rFonts w:ascii="Arial" w:hAnsi="Arial" w:cs="Arial"/>
          <w:sz w:val="24"/>
          <w:szCs w:val="24"/>
        </w:rPr>
        <w:t xml:space="preserve">): Фильтрующий элемент, с помощью которого происходит удаление жидкости из подаваемого </w:t>
      </w:r>
      <w:r w:rsidR="00072D98" w:rsidRPr="00EB1855">
        <w:rPr>
          <w:rFonts w:ascii="Arial" w:hAnsi="Arial" w:cs="Arial"/>
          <w:sz w:val="24"/>
          <w:szCs w:val="24"/>
        </w:rPr>
        <w:t>газа.</w:t>
      </w:r>
    </w:p>
    <w:p w:rsidR="008159AB" w:rsidRPr="00EB1855" w:rsidRDefault="008159AB" w:rsidP="008159AB">
      <w:pPr>
        <w:pStyle w:val="ConsPlusNormal"/>
        <w:spacing w:line="360" w:lineRule="auto"/>
        <w:ind w:firstLine="567"/>
        <w:jc w:val="both"/>
        <w:rPr>
          <w:rFonts w:ascii="Arial" w:hAnsi="Arial" w:cs="Arial"/>
          <w:sz w:val="24"/>
          <w:szCs w:val="24"/>
        </w:rPr>
      </w:pPr>
      <w:r w:rsidRPr="00EB1855">
        <w:rPr>
          <w:rFonts w:ascii="Arial" w:hAnsi="Arial" w:cs="Arial"/>
          <w:sz w:val="24"/>
          <w:szCs w:val="24"/>
        </w:rPr>
        <w:t>3.1.</w:t>
      </w:r>
      <w:r w:rsidR="003B2BFA" w:rsidRPr="00EB1855">
        <w:rPr>
          <w:rFonts w:ascii="Arial" w:hAnsi="Arial" w:cs="Arial"/>
          <w:sz w:val="24"/>
          <w:szCs w:val="24"/>
        </w:rPr>
        <w:t xml:space="preserve">20 </w:t>
      </w:r>
      <w:r w:rsidRPr="00EB1855">
        <w:rPr>
          <w:rFonts w:ascii="Arial" w:hAnsi="Arial" w:cs="Arial"/>
          <w:b/>
          <w:sz w:val="24"/>
          <w:szCs w:val="24"/>
        </w:rPr>
        <w:t>шкафной пункт редуцирования газа</w:t>
      </w:r>
      <w:r w:rsidRPr="00EB1855">
        <w:rPr>
          <w:rFonts w:ascii="Arial" w:hAnsi="Arial" w:cs="Arial"/>
          <w:sz w:val="24"/>
          <w:szCs w:val="24"/>
        </w:rPr>
        <w:t xml:space="preserve"> (</w:t>
      </w:r>
      <w:r w:rsidRPr="00EB1855">
        <w:rPr>
          <w:rFonts w:ascii="Arial" w:hAnsi="Arial" w:cs="Arial"/>
          <w:i/>
          <w:sz w:val="24"/>
          <w:szCs w:val="24"/>
        </w:rPr>
        <w:t>Ндп. шкафной газорегуляторный пункт</w:t>
      </w:r>
      <w:r w:rsidRPr="00EB1855">
        <w:rPr>
          <w:rFonts w:ascii="Arial" w:hAnsi="Arial" w:cs="Arial"/>
          <w:sz w:val="24"/>
          <w:szCs w:val="24"/>
        </w:rPr>
        <w:t>): Пункт редуцирования газа, размещенный в шкафу из негорючих материалов.</w:t>
      </w:r>
    </w:p>
    <w:p w:rsidR="00072D98" w:rsidRPr="00EB1855" w:rsidRDefault="00072D98" w:rsidP="0037453C">
      <w:pPr>
        <w:pStyle w:val="ConsPlusNormal"/>
        <w:spacing w:line="360" w:lineRule="auto"/>
        <w:ind w:firstLine="567"/>
        <w:jc w:val="both"/>
        <w:rPr>
          <w:rFonts w:ascii="Arial" w:hAnsi="Arial" w:cs="Arial"/>
          <w:sz w:val="24"/>
          <w:szCs w:val="24"/>
        </w:rPr>
      </w:pPr>
    </w:p>
    <w:p w:rsidR="0037453C" w:rsidRPr="00EB1855" w:rsidRDefault="0037453C" w:rsidP="0037453C">
      <w:pPr>
        <w:pStyle w:val="ConsPlusNormal"/>
        <w:spacing w:line="360" w:lineRule="auto"/>
        <w:ind w:firstLine="567"/>
        <w:jc w:val="both"/>
        <w:rPr>
          <w:rFonts w:ascii="Arial" w:hAnsi="Arial" w:cs="Arial"/>
          <w:sz w:val="24"/>
          <w:szCs w:val="24"/>
        </w:rPr>
      </w:pPr>
      <w:r w:rsidRPr="00EB1855">
        <w:rPr>
          <w:rFonts w:ascii="Arial" w:hAnsi="Arial" w:cs="Arial"/>
          <w:sz w:val="24"/>
          <w:szCs w:val="24"/>
        </w:rPr>
        <w:t>3.2 В настоящем стандарте применены следующие сокращения</w:t>
      </w:r>
      <w:r w:rsidR="007E135A" w:rsidRPr="00EB1855">
        <w:rPr>
          <w:rFonts w:ascii="Arial" w:hAnsi="Arial" w:cs="Arial"/>
          <w:sz w:val="24"/>
          <w:szCs w:val="24"/>
        </w:rPr>
        <w:t xml:space="preserve"> и обозначения</w:t>
      </w:r>
      <w:r w:rsidRPr="00EB1855">
        <w:rPr>
          <w:rFonts w:ascii="Arial" w:hAnsi="Arial" w:cs="Arial"/>
          <w:sz w:val="24"/>
          <w:szCs w:val="24"/>
        </w:rPr>
        <w:t>:</w:t>
      </w:r>
    </w:p>
    <w:p w:rsidR="007E135A" w:rsidRPr="00EB1855" w:rsidRDefault="007E135A" w:rsidP="0037453C">
      <w:pPr>
        <w:pStyle w:val="ConsPlusNormal"/>
        <w:spacing w:line="360" w:lineRule="auto"/>
        <w:ind w:firstLine="567"/>
        <w:jc w:val="both"/>
        <w:rPr>
          <w:rFonts w:ascii="Arial" w:hAnsi="Arial" w:cs="Arial"/>
          <w:sz w:val="24"/>
          <w:szCs w:val="24"/>
        </w:rPr>
      </w:pPr>
    </w:p>
    <w:tbl>
      <w:tblPr>
        <w:tblW w:w="0" w:type="auto"/>
        <w:tblInd w:w="534" w:type="dxa"/>
        <w:tblLook w:val="04A0" w:firstRow="1" w:lastRow="0" w:firstColumn="1" w:lastColumn="0" w:noHBand="0" w:noVBand="1"/>
      </w:tblPr>
      <w:tblGrid>
        <w:gridCol w:w="1543"/>
        <w:gridCol w:w="7561"/>
      </w:tblGrid>
      <w:tr w:rsidR="00030F8E" w:rsidRPr="00EB1855" w:rsidTr="00271750">
        <w:tc>
          <w:tcPr>
            <w:tcW w:w="1559" w:type="dxa"/>
            <w:shd w:val="clear" w:color="auto" w:fill="auto"/>
          </w:tcPr>
          <w:p w:rsidR="00030F8E" w:rsidRPr="00EB1855" w:rsidRDefault="00030F8E" w:rsidP="007B634D">
            <w:pPr>
              <w:pStyle w:val="ConsPlusNormal"/>
              <w:spacing w:line="360" w:lineRule="auto"/>
              <w:jc w:val="both"/>
              <w:rPr>
                <w:rFonts w:ascii="Arial" w:hAnsi="Arial" w:cs="Arial"/>
                <w:sz w:val="24"/>
                <w:szCs w:val="24"/>
              </w:rPr>
            </w:pPr>
            <w:r w:rsidRPr="00EB1855">
              <w:rPr>
                <w:rFonts w:ascii="Arial" w:hAnsi="Arial" w:cs="Arial"/>
                <w:sz w:val="24"/>
                <w:szCs w:val="24"/>
              </w:rPr>
              <w:t>АСУ ТП РГ</w:t>
            </w:r>
          </w:p>
        </w:tc>
        <w:tc>
          <w:tcPr>
            <w:tcW w:w="7761" w:type="dxa"/>
            <w:shd w:val="clear" w:color="auto" w:fill="auto"/>
          </w:tcPr>
          <w:p w:rsidR="00030F8E" w:rsidRPr="00EB1855" w:rsidRDefault="00030F8E" w:rsidP="007B634D">
            <w:pPr>
              <w:pStyle w:val="ConsPlusNormal"/>
              <w:spacing w:line="360" w:lineRule="auto"/>
              <w:ind w:hanging="108"/>
              <w:jc w:val="both"/>
              <w:rPr>
                <w:rFonts w:ascii="Arial" w:hAnsi="Arial" w:cs="Arial"/>
                <w:sz w:val="24"/>
                <w:szCs w:val="24"/>
              </w:rPr>
            </w:pPr>
            <w:r w:rsidRPr="00EB1855">
              <w:rPr>
                <w:rFonts w:ascii="Arial" w:hAnsi="Arial" w:cs="Arial"/>
                <w:sz w:val="24"/>
                <w:szCs w:val="24"/>
              </w:rPr>
              <w:t>– автоматизированная система управления технологическими процессами распределения газа;</w:t>
            </w:r>
          </w:p>
        </w:tc>
      </w:tr>
      <w:tr w:rsidR="00030F8E" w:rsidRPr="00EB1855" w:rsidTr="00271750">
        <w:tc>
          <w:tcPr>
            <w:tcW w:w="1559" w:type="dxa"/>
            <w:shd w:val="clear" w:color="auto" w:fill="auto"/>
          </w:tcPr>
          <w:p w:rsidR="00030F8E" w:rsidRPr="00EB1855" w:rsidRDefault="00030F8E" w:rsidP="007B634D">
            <w:pPr>
              <w:pStyle w:val="ConsPlusNormal"/>
              <w:spacing w:line="360" w:lineRule="auto"/>
              <w:jc w:val="both"/>
              <w:rPr>
                <w:rFonts w:ascii="Arial" w:hAnsi="Arial" w:cs="Arial"/>
                <w:sz w:val="24"/>
                <w:szCs w:val="24"/>
              </w:rPr>
            </w:pPr>
            <w:r w:rsidRPr="00EB1855">
              <w:rPr>
                <w:rFonts w:ascii="Arial" w:hAnsi="Arial" w:cs="Arial"/>
                <w:sz w:val="24"/>
                <w:szCs w:val="24"/>
              </w:rPr>
              <w:t>ГРПБ</w:t>
            </w:r>
          </w:p>
        </w:tc>
        <w:tc>
          <w:tcPr>
            <w:tcW w:w="7761" w:type="dxa"/>
            <w:shd w:val="clear" w:color="auto" w:fill="auto"/>
          </w:tcPr>
          <w:p w:rsidR="00030F8E" w:rsidRPr="00EB1855" w:rsidRDefault="00030F8E" w:rsidP="004709E9">
            <w:pPr>
              <w:pStyle w:val="ConsPlusNormal"/>
              <w:spacing w:line="360" w:lineRule="auto"/>
              <w:ind w:hanging="108"/>
              <w:jc w:val="both"/>
              <w:rPr>
                <w:rFonts w:ascii="Arial" w:hAnsi="Arial" w:cs="Arial"/>
                <w:sz w:val="24"/>
                <w:szCs w:val="24"/>
              </w:rPr>
            </w:pPr>
            <w:r w:rsidRPr="00EB1855">
              <w:rPr>
                <w:rFonts w:ascii="Arial" w:hAnsi="Arial" w:cs="Arial"/>
                <w:sz w:val="24"/>
                <w:szCs w:val="24"/>
              </w:rPr>
              <w:t xml:space="preserve">– </w:t>
            </w:r>
            <w:r w:rsidR="00383D5C" w:rsidRPr="00EB1855">
              <w:rPr>
                <w:rFonts w:ascii="Arial" w:hAnsi="Arial" w:cs="Arial"/>
                <w:sz w:val="24"/>
                <w:szCs w:val="24"/>
              </w:rPr>
              <w:t>блочный газорегуляторный пункт</w:t>
            </w:r>
            <w:r w:rsidRPr="00EB1855">
              <w:rPr>
                <w:rFonts w:ascii="Arial" w:hAnsi="Arial" w:cs="Arial"/>
                <w:sz w:val="24"/>
                <w:szCs w:val="24"/>
              </w:rPr>
              <w:t>;</w:t>
            </w:r>
          </w:p>
        </w:tc>
      </w:tr>
      <w:tr w:rsidR="00030F8E" w:rsidRPr="00EB1855" w:rsidTr="00271750">
        <w:tc>
          <w:tcPr>
            <w:tcW w:w="1559" w:type="dxa"/>
            <w:shd w:val="clear" w:color="auto" w:fill="auto"/>
          </w:tcPr>
          <w:p w:rsidR="00030F8E" w:rsidRPr="00EB1855" w:rsidRDefault="00030F8E" w:rsidP="007B634D">
            <w:pPr>
              <w:pStyle w:val="ConsPlusNormal"/>
              <w:spacing w:line="360" w:lineRule="auto"/>
              <w:jc w:val="both"/>
              <w:rPr>
                <w:rFonts w:ascii="Arial" w:hAnsi="Arial" w:cs="Arial"/>
                <w:sz w:val="24"/>
                <w:szCs w:val="24"/>
              </w:rPr>
            </w:pPr>
            <w:r w:rsidRPr="00EB1855">
              <w:rPr>
                <w:rFonts w:ascii="Arial" w:hAnsi="Arial" w:cs="Arial"/>
                <w:sz w:val="24"/>
                <w:szCs w:val="24"/>
              </w:rPr>
              <w:t>ГРПШ</w:t>
            </w:r>
          </w:p>
        </w:tc>
        <w:tc>
          <w:tcPr>
            <w:tcW w:w="7761" w:type="dxa"/>
            <w:shd w:val="clear" w:color="auto" w:fill="auto"/>
          </w:tcPr>
          <w:p w:rsidR="00030F8E" w:rsidRPr="00EB1855" w:rsidRDefault="00030F8E" w:rsidP="004709E9">
            <w:pPr>
              <w:pStyle w:val="ConsPlusNormal"/>
              <w:spacing w:line="360" w:lineRule="auto"/>
              <w:ind w:hanging="108"/>
              <w:jc w:val="both"/>
              <w:rPr>
                <w:rFonts w:ascii="Arial" w:hAnsi="Arial" w:cs="Arial"/>
                <w:sz w:val="24"/>
                <w:szCs w:val="24"/>
              </w:rPr>
            </w:pPr>
            <w:r w:rsidRPr="00EB1855">
              <w:rPr>
                <w:rFonts w:ascii="Arial" w:hAnsi="Arial" w:cs="Arial"/>
                <w:sz w:val="24"/>
                <w:szCs w:val="24"/>
              </w:rPr>
              <w:t xml:space="preserve">– </w:t>
            </w:r>
            <w:r w:rsidR="00383D5C" w:rsidRPr="00EB1855">
              <w:rPr>
                <w:rFonts w:ascii="Arial" w:hAnsi="Arial" w:cs="Arial"/>
                <w:sz w:val="24"/>
                <w:szCs w:val="24"/>
              </w:rPr>
              <w:t>шкафной пункт редуцирования газа</w:t>
            </w:r>
            <w:r w:rsidRPr="00EB1855">
              <w:rPr>
                <w:rFonts w:ascii="Arial" w:hAnsi="Arial" w:cs="Arial"/>
                <w:sz w:val="24"/>
                <w:szCs w:val="24"/>
              </w:rPr>
              <w:t>;</w:t>
            </w:r>
          </w:p>
        </w:tc>
      </w:tr>
      <w:tr w:rsidR="00030F8E" w:rsidRPr="00EB1855" w:rsidTr="00271750">
        <w:tc>
          <w:tcPr>
            <w:tcW w:w="1559" w:type="dxa"/>
            <w:shd w:val="clear" w:color="auto" w:fill="auto"/>
          </w:tcPr>
          <w:p w:rsidR="00030F8E" w:rsidRPr="00EB1855" w:rsidRDefault="00030F8E" w:rsidP="007B634D">
            <w:pPr>
              <w:pStyle w:val="ConsPlusNormal"/>
              <w:spacing w:line="360" w:lineRule="auto"/>
              <w:jc w:val="both"/>
              <w:rPr>
                <w:rFonts w:ascii="Arial" w:hAnsi="Arial" w:cs="Arial"/>
                <w:sz w:val="24"/>
                <w:szCs w:val="24"/>
              </w:rPr>
            </w:pPr>
            <w:r w:rsidRPr="00EB1855">
              <w:rPr>
                <w:rFonts w:ascii="Arial" w:hAnsi="Arial" w:cs="Arial"/>
                <w:sz w:val="24"/>
                <w:szCs w:val="24"/>
              </w:rPr>
              <w:t>ГРУ</w:t>
            </w:r>
          </w:p>
        </w:tc>
        <w:tc>
          <w:tcPr>
            <w:tcW w:w="7761" w:type="dxa"/>
            <w:shd w:val="clear" w:color="auto" w:fill="auto"/>
          </w:tcPr>
          <w:p w:rsidR="00030F8E" w:rsidRPr="00EB1855" w:rsidRDefault="00030F8E" w:rsidP="007B634D">
            <w:pPr>
              <w:pStyle w:val="ConsPlusNormal"/>
              <w:spacing w:line="360" w:lineRule="auto"/>
              <w:ind w:hanging="108"/>
              <w:jc w:val="both"/>
              <w:rPr>
                <w:rFonts w:ascii="Arial" w:hAnsi="Arial" w:cs="Arial"/>
                <w:sz w:val="24"/>
                <w:szCs w:val="24"/>
              </w:rPr>
            </w:pPr>
            <w:r w:rsidRPr="00EB1855">
              <w:rPr>
                <w:rFonts w:ascii="Arial" w:hAnsi="Arial" w:cs="Arial"/>
                <w:sz w:val="24"/>
                <w:szCs w:val="24"/>
              </w:rPr>
              <w:t>– газорегуляторная установка;</w:t>
            </w:r>
          </w:p>
        </w:tc>
      </w:tr>
      <w:tr w:rsidR="00030F8E" w:rsidRPr="00EB1855" w:rsidTr="00271750">
        <w:tc>
          <w:tcPr>
            <w:tcW w:w="1559" w:type="dxa"/>
            <w:shd w:val="clear" w:color="auto" w:fill="auto"/>
          </w:tcPr>
          <w:p w:rsidR="00030F8E" w:rsidRPr="00EB1855" w:rsidRDefault="00030F8E" w:rsidP="007B634D">
            <w:pPr>
              <w:pStyle w:val="ConsPlusNormal"/>
              <w:spacing w:line="360" w:lineRule="auto"/>
              <w:jc w:val="both"/>
              <w:rPr>
                <w:rFonts w:ascii="Arial" w:hAnsi="Arial" w:cs="Arial"/>
                <w:sz w:val="24"/>
                <w:szCs w:val="24"/>
              </w:rPr>
            </w:pPr>
            <w:r w:rsidRPr="00EB1855">
              <w:rPr>
                <w:rFonts w:ascii="Arial" w:hAnsi="Arial" w:cs="Arial"/>
                <w:sz w:val="24"/>
                <w:szCs w:val="24"/>
              </w:rPr>
              <w:t>ЕСКД</w:t>
            </w:r>
          </w:p>
        </w:tc>
        <w:tc>
          <w:tcPr>
            <w:tcW w:w="7761" w:type="dxa"/>
            <w:shd w:val="clear" w:color="auto" w:fill="auto"/>
          </w:tcPr>
          <w:p w:rsidR="00030F8E" w:rsidRPr="00EB1855" w:rsidRDefault="00030F8E" w:rsidP="005E27F1">
            <w:pPr>
              <w:pStyle w:val="ConsPlusNormal"/>
              <w:spacing w:line="360" w:lineRule="auto"/>
              <w:ind w:hanging="108"/>
              <w:jc w:val="both"/>
              <w:rPr>
                <w:rFonts w:ascii="Arial" w:hAnsi="Arial" w:cs="Arial"/>
                <w:sz w:val="24"/>
                <w:szCs w:val="24"/>
              </w:rPr>
            </w:pPr>
            <w:r w:rsidRPr="00EB1855">
              <w:rPr>
                <w:rFonts w:ascii="Arial" w:hAnsi="Arial" w:cs="Arial"/>
                <w:sz w:val="24"/>
                <w:szCs w:val="24"/>
              </w:rPr>
              <w:t xml:space="preserve">– </w:t>
            </w:r>
            <w:r w:rsidR="005E27F1" w:rsidRPr="00EB1855">
              <w:rPr>
                <w:rFonts w:ascii="Arial" w:hAnsi="Arial" w:cs="Arial"/>
                <w:sz w:val="24"/>
                <w:szCs w:val="24"/>
              </w:rPr>
              <w:t>е</w:t>
            </w:r>
            <w:r w:rsidRPr="00EB1855">
              <w:rPr>
                <w:rFonts w:ascii="Arial" w:hAnsi="Arial" w:cs="Arial"/>
                <w:sz w:val="24"/>
                <w:szCs w:val="24"/>
              </w:rPr>
              <w:t>диная система конструкторской документации;</w:t>
            </w:r>
          </w:p>
        </w:tc>
      </w:tr>
      <w:tr w:rsidR="00030F8E" w:rsidRPr="00EB1855" w:rsidTr="00271750">
        <w:tc>
          <w:tcPr>
            <w:tcW w:w="1559" w:type="dxa"/>
            <w:shd w:val="clear" w:color="auto" w:fill="auto"/>
          </w:tcPr>
          <w:p w:rsidR="00030F8E" w:rsidRPr="00EB1855" w:rsidRDefault="00030F8E" w:rsidP="007B634D">
            <w:pPr>
              <w:pStyle w:val="ConsPlusNormal"/>
              <w:spacing w:line="360" w:lineRule="auto"/>
              <w:jc w:val="both"/>
              <w:rPr>
                <w:rFonts w:ascii="Arial" w:hAnsi="Arial" w:cs="Arial"/>
                <w:sz w:val="24"/>
                <w:szCs w:val="24"/>
              </w:rPr>
            </w:pPr>
            <w:r w:rsidRPr="00EB1855">
              <w:rPr>
                <w:rFonts w:ascii="Arial" w:hAnsi="Arial" w:cs="Arial"/>
                <w:sz w:val="24"/>
                <w:szCs w:val="24"/>
              </w:rPr>
              <w:t>ЕСТД</w:t>
            </w:r>
          </w:p>
        </w:tc>
        <w:tc>
          <w:tcPr>
            <w:tcW w:w="7761" w:type="dxa"/>
            <w:shd w:val="clear" w:color="auto" w:fill="auto"/>
          </w:tcPr>
          <w:p w:rsidR="00030F8E" w:rsidRPr="00EB1855" w:rsidRDefault="00030F8E" w:rsidP="005E27F1">
            <w:pPr>
              <w:pStyle w:val="ConsPlusNormal"/>
              <w:spacing w:line="360" w:lineRule="auto"/>
              <w:ind w:hanging="108"/>
              <w:jc w:val="both"/>
              <w:rPr>
                <w:rFonts w:ascii="Arial" w:hAnsi="Arial" w:cs="Arial"/>
                <w:sz w:val="24"/>
                <w:szCs w:val="24"/>
              </w:rPr>
            </w:pPr>
            <w:r w:rsidRPr="00EB1855">
              <w:rPr>
                <w:rFonts w:ascii="Arial" w:hAnsi="Arial" w:cs="Arial"/>
                <w:sz w:val="24"/>
                <w:szCs w:val="24"/>
              </w:rPr>
              <w:t xml:space="preserve">– </w:t>
            </w:r>
            <w:r w:rsidR="005E27F1" w:rsidRPr="00EB1855">
              <w:rPr>
                <w:rFonts w:ascii="Arial" w:hAnsi="Arial" w:cs="Arial"/>
                <w:sz w:val="24"/>
                <w:szCs w:val="24"/>
              </w:rPr>
              <w:t>е</w:t>
            </w:r>
            <w:r w:rsidRPr="00EB1855">
              <w:rPr>
                <w:rFonts w:ascii="Arial" w:hAnsi="Arial" w:cs="Arial"/>
                <w:sz w:val="24"/>
                <w:szCs w:val="24"/>
              </w:rPr>
              <w:t>диная система технологической документации;</w:t>
            </w:r>
          </w:p>
        </w:tc>
      </w:tr>
      <w:tr w:rsidR="008B4F3D" w:rsidRPr="00EB1855" w:rsidTr="00271750">
        <w:tc>
          <w:tcPr>
            <w:tcW w:w="1559" w:type="dxa"/>
            <w:shd w:val="clear" w:color="auto" w:fill="auto"/>
          </w:tcPr>
          <w:p w:rsidR="008B4F3D" w:rsidRPr="00EB1855" w:rsidRDefault="008B4F3D" w:rsidP="007B634D">
            <w:pPr>
              <w:pStyle w:val="ConsPlusNormal"/>
              <w:spacing w:line="360" w:lineRule="auto"/>
              <w:jc w:val="both"/>
              <w:rPr>
                <w:rFonts w:ascii="Arial" w:hAnsi="Arial" w:cs="Arial"/>
                <w:sz w:val="24"/>
                <w:szCs w:val="24"/>
              </w:rPr>
            </w:pPr>
            <w:r w:rsidRPr="00EB1855">
              <w:rPr>
                <w:rFonts w:ascii="Arial" w:hAnsi="Arial" w:cs="Arial"/>
                <w:sz w:val="24"/>
                <w:szCs w:val="24"/>
              </w:rPr>
              <w:t>КИП</w:t>
            </w:r>
          </w:p>
        </w:tc>
        <w:tc>
          <w:tcPr>
            <w:tcW w:w="7761" w:type="dxa"/>
            <w:shd w:val="clear" w:color="auto" w:fill="auto"/>
          </w:tcPr>
          <w:p w:rsidR="008B4F3D" w:rsidRPr="00EB1855" w:rsidRDefault="008B4F3D" w:rsidP="005E27F1">
            <w:pPr>
              <w:pStyle w:val="ConsPlusNormal"/>
              <w:spacing w:line="360" w:lineRule="auto"/>
              <w:ind w:hanging="108"/>
              <w:jc w:val="both"/>
              <w:rPr>
                <w:rFonts w:ascii="Arial" w:hAnsi="Arial" w:cs="Arial"/>
                <w:sz w:val="24"/>
                <w:szCs w:val="24"/>
              </w:rPr>
            </w:pPr>
            <w:r w:rsidRPr="00EB1855">
              <w:rPr>
                <w:rFonts w:ascii="Arial" w:hAnsi="Arial" w:cs="Arial"/>
                <w:sz w:val="24"/>
                <w:szCs w:val="24"/>
              </w:rPr>
              <w:t>– контрольно-измерительные приборы;</w:t>
            </w:r>
          </w:p>
        </w:tc>
      </w:tr>
      <w:tr w:rsidR="00030F8E" w:rsidRPr="00EB1855" w:rsidTr="00271750">
        <w:tc>
          <w:tcPr>
            <w:tcW w:w="1559" w:type="dxa"/>
            <w:shd w:val="clear" w:color="auto" w:fill="auto"/>
          </w:tcPr>
          <w:p w:rsidR="00030F8E" w:rsidRPr="00EB1855" w:rsidRDefault="00030F8E" w:rsidP="007B634D">
            <w:pPr>
              <w:pStyle w:val="ConsPlusNormal"/>
              <w:spacing w:line="360" w:lineRule="auto"/>
              <w:jc w:val="both"/>
              <w:rPr>
                <w:rFonts w:ascii="Arial" w:hAnsi="Arial" w:cs="Arial"/>
                <w:sz w:val="24"/>
                <w:szCs w:val="24"/>
              </w:rPr>
            </w:pPr>
            <w:r w:rsidRPr="00EB1855">
              <w:rPr>
                <w:rFonts w:ascii="Arial" w:hAnsi="Arial" w:cs="Arial"/>
                <w:sz w:val="24"/>
                <w:szCs w:val="24"/>
              </w:rPr>
              <w:t>НКПРП</w:t>
            </w:r>
          </w:p>
        </w:tc>
        <w:tc>
          <w:tcPr>
            <w:tcW w:w="7761" w:type="dxa"/>
            <w:shd w:val="clear" w:color="auto" w:fill="auto"/>
          </w:tcPr>
          <w:p w:rsidR="00030F8E" w:rsidRPr="00EB1855" w:rsidRDefault="00030F8E" w:rsidP="007B634D">
            <w:pPr>
              <w:pStyle w:val="ConsPlusNormal"/>
              <w:spacing w:line="360" w:lineRule="auto"/>
              <w:ind w:hanging="108"/>
              <w:jc w:val="both"/>
              <w:rPr>
                <w:rFonts w:ascii="Arial" w:hAnsi="Arial" w:cs="Arial"/>
                <w:sz w:val="24"/>
                <w:szCs w:val="24"/>
              </w:rPr>
            </w:pPr>
            <w:r w:rsidRPr="00EB1855">
              <w:rPr>
                <w:rFonts w:ascii="Arial" w:hAnsi="Arial" w:cs="Arial"/>
                <w:sz w:val="24"/>
                <w:szCs w:val="24"/>
              </w:rPr>
              <w:t>– нижний концентрационный предел распространения пламени;</w:t>
            </w:r>
          </w:p>
        </w:tc>
      </w:tr>
      <w:tr w:rsidR="00E86EE1" w:rsidRPr="00EB1855" w:rsidTr="00271750">
        <w:tc>
          <w:tcPr>
            <w:tcW w:w="1559" w:type="dxa"/>
            <w:shd w:val="clear" w:color="auto" w:fill="auto"/>
          </w:tcPr>
          <w:p w:rsidR="00E86EE1" w:rsidRPr="00EB1855" w:rsidRDefault="00E86EE1" w:rsidP="003C6B5B">
            <w:pPr>
              <w:pStyle w:val="ConsPlusNormal"/>
              <w:spacing w:line="360" w:lineRule="auto"/>
              <w:jc w:val="both"/>
              <w:rPr>
                <w:rFonts w:ascii="Arial" w:hAnsi="Arial" w:cs="Arial"/>
                <w:sz w:val="24"/>
                <w:szCs w:val="24"/>
              </w:rPr>
            </w:pPr>
            <w:r w:rsidRPr="00EB1855">
              <w:rPr>
                <w:rFonts w:ascii="Arial" w:hAnsi="Arial" w:cs="Arial"/>
                <w:sz w:val="24"/>
                <w:szCs w:val="24"/>
              </w:rPr>
              <w:t>ПДК р.з.</w:t>
            </w:r>
          </w:p>
        </w:tc>
        <w:tc>
          <w:tcPr>
            <w:tcW w:w="7761" w:type="dxa"/>
            <w:shd w:val="clear" w:color="auto" w:fill="auto"/>
          </w:tcPr>
          <w:p w:rsidR="00E86EE1" w:rsidRPr="00EB1855" w:rsidRDefault="00E86EE1" w:rsidP="003C6B5B">
            <w:pPr>
              <w:pStyle w:val="ConsPlusNormal"/>
              <w:spacing w:line="360" w:lineRule="auto"/>
              <w:ind w:hanging="108"/>
              <w:jc w:val="both"/>
              <w:rPr>
                <w:rFonts w:ascii="Arial" w:hAnsi="Arial" w:cs="Arial"/>
                <w:sz w:val="24"/>
                <w:szCs w:val="24"/>
              </w:rPr>
            </w:pPr>
            <w:r w:rsidRPr="00EB1855">
              <w:rPr>
                <w:rFonts w:ascii="Arial" w:hAnsi="Arial" w:cs="Arial"/>
                <w:sz w:val="24"/>
                <w:szCs w:val="24"/>
              </w:rPr>
              <w:t>– предел допустимой концентрации в рабочей зоне;</w:t>
            </w:r>
          </w:p>
        </w:tc>
      </w:tr>
      <w:tr w:rsidR="00D12ADA" w:rsidRPr="00EB1855" w:rsidTr="00271750">
        <w:tc>
          <w:tcPr>
            <w:tcW w:w="1559" w:type="dxa"/>
            <w:shd w:val="clear" w:color="auto" w:fill="auto"/>
          </w:tcPr>
          <w:p w:rsidR="00D12ADA" w:rsidRPr="00EB1855" w:rsidRDefault="00D12ADA" w:rsidP="003C6B5B">
            <w:pPr>
              <w:pStyle w:val="ConsPlusNormal"/>
              <w:spacing w:line="360" w:lineRule="auto"/>
              <w:jc w:val="both"/>
              <w:rPr>
                <w:rFonts w:ascii="Arial" w:hAnsi="Arial" w:cs="Arial"/>
                <w:sz w:val="24"/>
                <w:szCs w:val="24"/>
              </w:rPr>
            </w:pPr>
            <w:r w:rsidRPr="00EB1855">
              <w:rPr>
                <w:rFonts w:ascii="Arial" w:hAnsi="Arial" w:cs="Arial"/>
                <w:sz w:val="24"/>
                <w:szCs w:val="24"/>
              </w:rPr>
              <w:t>ПРГ</w:t>
            </w:r>
          </w:p>
        </w:tc>
        <w:tc>
          <w:tcPr>
            <w:tcW w:w="7761" w:type="dxa"/>
            <w:shd w:val="clear" w:color="auto" w:fill="auto"/>
          </w:tcPr>
          <w:p w:rsidR="00D12ADA" w:rsidRPr="00EB1855" w:rsidRDefault="00D12ADA" w:rsidP="00D12ADA">
            <w:pPr>
              <w:pStyle w:val="ConsPlusNormal"/>
              <w:spacing w:line="360" w:lineRule="auto"/>
              <w:ind w:hanging="108"/>
              <w:jc w:val="both"/>
              <w:rPr>
                <w:rFonts w:ascii="Arial" w:hAnsi="Arial" w:cs="Arial"/>
                <w:sz w:val="24"/>
                <w:szCs w:val="24"/>
              </w:rPr>
            </w:pPr>
            <w:r w:rsidRPr="00EB1855">
              <w:rPr>
                <w:rFonts w:ascii="Arial" w:hAnsi="Arial" w:cs="Arial"/>
                <w:sz w:val="24"/>
                <w:szCs w:val="24"/>
              </w:rPr>
              <w:t>– пункт редуцирования газа;</w:t>
            </w:r>
          </w:p>
        </w:tc>
      </w:tr>
      <w:tr w:rsidR="00530A96" w:rsidRPr="00EB1855" w:rsidTr="00271750">
        <w:tc>
          <w:tcPr>
            <w:tcW w:w="1559" w:type="dxa"/>
            <w:shd w:val="clear" w:color="auto" w:fill="auto"/>
          </w:tcPr>
          <w:p w:rsidR="00530A96" w:rsidRPr="00EB1855" w:rsidRDefault="008C2347" w:rsidP="003C6B5B">
            <w:pPr>
              <w:pStyle w:val="ConsPlusNormal"/>
              <w:spacing w:line="360" w:lineRule="auto"/>
              <w:jc w:val="both"/>
              <w:rPr>
                <w:rFonts w:ascii="Arial" w:hAnsi="Arial" w:cs="Arial"/>
                <w:i/>
                <w:sz w:val="24"/>
                <w:szCs w:val="24"/>
              </w:rPr>
            </w:pPr>
            <w:r w:rsidRPr="00EB1855">
              <w:rPr>
                <w:rFonts w:ascii="Arial" w:hAnsi="Arial" w:cs="Arial"/>
                <w:i/>
                <w:sz w:val="24"/>
                <w:szCs w:val="24"/>
                <w:lang w:val="en-US"/>
              </w:rPr>
              <w:t>DN</w:t>
            </w:r>
          </w:p>
        </w:tc>
        <w:tc>
          <w:tcPr>
            <w:tcW w:w="7761" w:type="dxa"/>
            <w:shd w:val="clear" w:color="auto" w:fill="auto"/>
          </w:tcPr>
          <w:p w:rsidR="00530A96" w:rsidRPr="00EB1855" w:rsidRDefault="00530A96" w:rsidP="008C2347">
            <w:pPr>
              <w:pStyle w:val="ConsPlusNormal"/>
              <w:spacing w:line="360" w:lineRule="auto"/>
              <w:ind w:left="252" w:hanging="360"/>
              <w:jc w:val="both"/>
              <w:rPr>
                <w:rFonts w:ascii="Arial" w:hAnsi="Arial" w:cs="Arial"/>
                <w:sz w:val="24"/>
                <w:szCs w:val="24"/>
              </w:rPr>
            </w:pPr>
            <w:r w:rsidRPr="00EB1855">
              <w:rPr>
                <w:rFonts w:ascii="Arial" w:hAnsi="Arial" w:cs="Arial"/>
                <w:sz w:val="24"/>
                <w:szCs w:val="24"/>
              </w:rPr>
              <w:t>– номинальный диаметр.</w:t>
            </w:r>
          </w:p>
        </w:tc>
      </w:tr>
      <w:tr w:rsidR="007E135A" w:rsidRPr="00EB1855" w:rsidTr="00271750">
        <w:tc>
          <w:tcPr>
            <w:tcW w:w="1559" w:type="dxa"/>
            <w:shd w:val="clear" w:color="auto" w:fill="auto"/>
          </w:tcPr>
          <w:p w:rsidR="007E135A" w:rsidRPr="00EB1855" w:rsidRDefault="007E135A" w:rsidP="003C6B5B">
            <w:pPr>
              <w:pStyle w:val="ConsPlusNormal"/>
              <w:spacing w:line="360" w:lineRule="auto"/>
              <w:jc w:val="both"/>
              <w:rPr>
                <w:rFonts w:ascii="Arial" w:hAnsi="Arial" w:cs="Arial"/>
                <w:i/>
                <w:sz w:val="24"/>
                <w:szCs w:val="24"/>
              </w:rPr>
            </w:pPr>
            <w:r w:rsidRPr="00EB1855">
              <w:rPr>
                <w:rFonts w:ascii="Arial" w:hAnsi="Arial" w:cs="Arial"/>
                <w:i/>
                <w:sz w:val="24"/>
                <w:szCs w:val="24"/>
                <w:lang w:val="en-US"/>
              </w:rPr>
              <w:t>MIP</w:t>
            </w:r>
          </w:p>
        </w:tc>
        <w:tc>
          <w:tcPr>
            <w:tcW w:w="7761" w:type="dxa"/>
            <w:shd w:val="clear" w:color="auto" w:fill="auto"/>
          </w:tcPr>
          <w:p w:rsidR="007E135A" w:rsidRPr="00EB1855" w:rsidRDefault="007E135A" w:rsidP="00271750">
            <w:pPr>
              <w:pStyle w:val="ConsPlusNormal"/>
              <w:spacing w:line="360" w:lineRule="auto"/>
              <w:ind w:left="252" w:hanging="360"/>
              <w:jc w:val="both"/>
              <w:rPr>
                <w:rFonts w:ascii="Arial" w:hAnsi="Arial" w:cs="Arial"/>
                <w:sz w:val="24"/>
                <w:szCs w:val="24"/>
              </w:rPr>
            </w:pPr>
            <w:r w:rsidRPr="00EB1855">
              <w:rPr>
                <w:rFonts w:ascii="Arial" w:hAnsi="Arial" w:cs="Arial"/>
                <w:sz w:val="24"/>
                <w:szCs w:val="24"/>
              </w:rPr>
              <w:t>–</w:t>
            </w:r>
            <w:r w:rsidR="00271750" w:rsidRPr="00EB1855">
              <w:rPr>
                <w:rFonts w:ascii="Arial" w:hAnsi="Arial" w:cs="Arial"/>
                <w:sz w:val="24"/>
                <w:szCs w:val="24"/>
              </w:rPr>
              <w:t xml:space="preserve"> предельное максимальное давление;</w:t>
            </w:r>
          </w:p>
        </w:tc>
      </w:tr>
      <w:tr w:rsidR="007E135A" w:rsidRPr="00EB1855" w:rsidTr="00271750">
        <w:tc>
          <w:tcPr>
            <w:tcW w:w="1559" w:type="dxa"/>
            <w:shd w:val="clear" w:color="auto" w:fill="auto"/>
          </w:tcPr>
          <w:p w:rsidR="007E135A" w:rsidRPr="00EB1855" w:rsidRDefault="007E135A" w:rsidP="003C6B5B">
            <w:pPr>
              <w:pStyle w:val="ConsPlusNormal"/>
              <w:spacing w:line="360" w:lineRule="auto"/>
              <w:jc w:val="both"/>
              <w:rPr>
                <w:rFonts w:ascii="Arial" w:hAnsi="Arial" w:cs="Arial"/>
                <w:i/>
                <w:sz w:val="24"/>
                <w:szCs w:val="24"/>
              </w:rPr>
            </w:pPr>
            <w:r w:rsidRPr="00EB1855">
              <w:rPr>
                <w:rFonts w:ascii="Arial" w:hAnsi="Arial" w:cs="Arial"/>
                <w:i/>
                <w:sz w:val="24"/>
                <w:szCs w:val="24"/>
                <w:lang w:val="en-US"/>
              </w:rPr>
              <w:t>TOP</w:t>
            </w:r>
          </w:p>
        </w:tc>
        <w:tc>
          <w:tcPr>
            <w:tcW w:w="7761" w:type="dxa"/>
            <w:shd w:val="clear" w:color="auto" w:fill="auto"/>
          </w:tcPr>
          <w:p w:rsidR="007E135A" w:rsidRPr="00EB1855" w:rsidRDefault="00271750" w:rsidP="008C2347">
            <w:pPr>
              <w:pStyle w:val="ConsPlusNormal"/>
              <w:spacing w:line="360" w:lineRule="auto"/>
              <w:ind w:left="252" w:hanging="360"/>
              <w:jc w:val="both"/>
              <w:rPr>
                <w:rFonts w:ascii="Arial" w:hAnsi="Arial" w:cs="Arial"/>
                <w:sz w:val="24"/>
                <w:szCs w:val="24"/>
              </w:rPr>
            </w:pPr>
            <w:r w:rsidRPr="00EB1855">
              <w:rPr>
                <w:rFonts w:ascii="Arial" w:hAnsi="Arial" w:cs="Arial"/>
                <w:sz w:val="24"/>
                <w:szCs w:val="24"/>
              </w:rPr>
              <w:t>– временное рабочее давление.</w:t>
            </w:r>
          </w:p>
          <w:p w:rsidR="007E4FAF" w:rsidRPr="00EB1855" w:rsidRDefault="007E4FAF" w:rsidP="008C2347">
            <w:pPr>
              <w:pStyle w:val="ConsPlusNormal"/>
              <w:spacing w:line="360" w:lineRule="auto"/>
              <w:ind w:left="252" w:hanging="360"/>
              <w:jc w:val="both"/>
              <w:rPr>
                <w:rFonts w:ascii="Arial" w:hAnsi="Arial" w:cs="Arial"/>
                <w:sz w:val="24"/>
                <w:szCs w:val="24"/>
              </w:rPr>
            </w:pPr>
          </w:p>
        </w:tc>
      </w:tr>
    </w:tbl>
    <w:p w:rsidR="00594BB1" w:rsidRPr="00EB1855" w:rsidRDefault="0037453C" w:rsidP="00B46856">
      <w:pPr>
        <w:keepNext/>
        <w:spacing w:after="0" w:line="360" w:lineRule="auto"/>
        <w:ind w:firstLine="567"/>
        <w:jc w:val="both"/>
        <w:rPr>
          <w:rFonts w:ascii="Arial" w:hAnsi="Arial" w:cs="Arial"/>
          <w:b/>
          <w:sz w:val="28"/>
          <w:szCs w:val="28"/>
        </w:rPr>
      </w:pPr>
      <w:r w:rsidRPr="00EB1855">
        <w:rPr>
          <w:rFonts w:ascii="Arial" w:hAnsi="Arial" w:cs="Arial"/>
          <w:b/>
          <w:sz w:val="28"/>
          <w:szCs w:val="28"/>
        </w:rPr>
        <w:t xml:space="preserve">4 </w:t>
      </w:r>
      <w:r w:rsidR="007A5F18" w:rsidRPr="00EB1855">
        <w:rPr>
          <w:rFonts w:ascii="Arial" w:hAnsi="Arial" w:cs="Arial"/>
          <w:b/>
          <w:sz w:val="28"/>
          <w:szCs w:val="28"/>
        </w:rPr>
        <w:t>Технические требования</w:t>
      </w:r>
    </w:p>
    <w:p w:rsidR="0037453C" w:rsidRPr="00EB1855" w:rsidRDefault="0037453C" w:rsidP="00C62898">
      <w:pPr>
        <w:keepNext/>
        <w:spacing w:after="0" w:line="360" w:lineRule="auto"/>
        <w:ind w:firstLine="567"/>
        <w:jc w:val="both"/>
        <w:rPr>
          <w:rFonts w:ascii="Arial" w:hAnsi="Arial" w:cs="Arial"/>
          <w:b/>
          <w:sz w:val="24"/>
          <w:szCs w:val="24"/>
        </w:rPr>
      </w:pPr>
      <w:r w:rsidRPr="00EB1855">
        <w:rPr>
          <w:rFonts w:ascii="Arial" w:hAnsi="Arial" w:cs="Arial"/>
          <w:b/>
          <w:sz w:val="24"/>
          <w:szCs w:val="24"/>
        </w:rPr>
        <w:t xml:space="preserve">4.1 Общие </w:t>
      </w:r>
      <w:r w:rsidR="003E077B" w:rsidRPr="00EB1855">
        <w:rPr>
          <w:rFonts w:ascii="Arial" w:hAnsi="Arial" w:cs="Arial"/>
          <w:b/>
          <w:sz w:val="24"/>
          <w:szCs w:val="24"/>
        </w:rPr>
        <w:t>положения</w:t>
      </w:r>
      <w:r w:rsidRPr="00EB1855">
        <w:rPr>
          <w:rFonts w:ascii="Arial" w:hAnsi="Arial" w:cs="Arial"/>
          <w:b/>
          <w:sz w:val="24"/>
          <w:szCs w:val="24"/>
        </w:rPr>
        <w:t xml:space="preserve"> </w:t>
      </w:r>
    </w:p>
    <w:p w:rsidR="0037453C" w:rsidRPr="00EB1855" w:rsidRDefault="0037453C" w:rsidP="007E4FAF">
      <w:pPr>
        <w:keepNext/>
        <w:spacing w:after="0" w:line="240" w:lineRule="auto"/>
        <w:ind w:firstLine="567"/>
        <w:jc w:val="both"/>
        <w:rPr>
          <w:rFonts w:ascii="Arial" w:hAnsi="Arial" w:cs="Arial"/>
          <w:b/>
          <w:sz w:val="24"/>
          <w:szCs w:val="24"/>
        </w:rPr>
      </w:pPr>
    </w:p>
    <w:p w:rsidR="008C2347" w:rsidRPr="00EB1855" w:rsidRDefault="008C2347" w:rsidP="007E4FAF">
      <w:pPr>
        <w:spacing w:after="0" w:line="360" w:lineRule="auto"/>
        <w:ind w:firstLine="567"/>
        <w:jc w:val="both"/>
        <w:rPr>
          <w:rFonts w:ascii="Arial" w:hAnsi="Arial" w:cs="Arial"/>
          <w:sz w:val="24"/>
          <w:szCs w:val="24"/>
        </w:rPr>
      </w:pPr>
      <w:r w:rsidRPr="00EB1855">
        <w:rPr>
          <w:rFonts w:ascii="Arial" w:hAnsi="Arial" w:cs="Arial"/>
          <w:sz w:val="24"/>
          <w:szCs w:val="24"/>
        </w:rPr>
        <w:t xml:space="preserve">4.1.1 </w:t>
      </w:r>
      <w:r w:rsidR="002C7021" w:rsidRPr="00EB1855">
        <w:rPr>
          <w:rFonts w:ascii="Arial" w:hAnsi="Arial" w:cs="Arial"/>
          <w:sz w:val="24"/>
          <w:szCs w:val="24"/>
        </w:rPr>
        <w:t>Пункты редуцирования газа</w:t>
      </w:r>
      <w:r w:rsidRPr="00EB1855">
        <w:rPr>
          <w:rFonts w:ascii="Arial" w:hAnsi="Arial" w:cs="Arial"/>
          <w:sz w:val="24"/>
          <w:szCs w:val="24"/>
        </w:rPr>
        <w:t xml:space="preserve"> должны автоматически поддерживать заданное выходное давление независимо от изменения расхода и входного давления газа (в заданном диапазоне их значений), автоматически прекращать подачу газа при повышении или понижении выходного давления сверх или ниже допустимых заданных значений, очищать газ от механических примесей</w:t>
      </w:r>
      <w:r w:rsidR="00E5299B" w:rsidRPr="00EB1855">
        <w:rPr>
          <w:rFonts w:ascii="Arial" w:hAnsi="Arial" w:cs="Arial"/>
          <w:sz w:val="24"/>
          <w:szCs w:val="24"/>
        </w:rPr>
        <w:t>,</w:t>
      </w:r>
      <w:r w:rsidRPr="00EB1855">
        <w:rPr>
          <w:rFonts w:ascii="Arial" w:hAnsi="Arial" w:cs="Arial"/>
          <w:sz w:val="24"/>
          <w:szCs w:val="24"/>
        </w:rPr>
        <w:t xml:space="preserve"> </w:t>
      </w:r>
      <w:r w:rsidR="00776EEA" w:rsidRPr="00EB1855">
        <w:rPr>
          <w:rFonts w:ascii="Arial" w:hAnsi="Arial" w:cs="Arial"/>
          <w:sz w:val="24"/>
          <w:szCs w:val="24"/>
        </w:rPr>
        <w:t>при необходимости осушать газ и вести его учет.</w:t>
      </w:r>
    </w:p>
    <w:p w:rsidR="007A5F18" w:rsidRPr="00EB1855" w:rsidRDefault="007A5F18" w:rsidP="007E4FAF">
      <w:pPr>
        <w:spacing w:after="0" w:line="360" w:lineRule="auto"/>
        <w:ind w:firstLine="567"/>
        <w:jc w:val="both"/>
        <w:rPr>
          <w:rFonts w:ascii="Arial" w:hAnsi="Arial" w:cs="Arial"/>
          <w:sz w:val="24"/>
          <w:szCs w:val="24"/>
        </w:rPr>
      </w:pPr>
      <w:r w:rsidRPr="00EB1855">
        <w:rPr>
          <w:rFonts w:ascii="Arial" w:hAnsi="Arial" w:cs="Arial"/>
          <w:sz w:val="24"/>
          <w:szCs w:val="24"/>
        </w:rPr>
        <w:t>4.1.</w:t>
      </w:r>
      <w:r w:rsidR="008C2347" w:rsidRPr="00EB1855">
        <w:rPr>
          <w:rFonts w:ascii="Arial" w:hAnsi="Arial" w:cs="Arial"/>
          <w:sz w:val="24"/>
          <w:szCs w:val="24"/>
        </w:rPr>
        <w:t>2</w:t>
      </w:r>
      <w:r w:rsidRPr="00EB1855">
        <w:rPr>
          <w:rFonts w:ascii="Arial" w:hAnsi="Arial" w:cs="Arial"/>
          <w:sz w:val="24"/>
          <w:szCs w:val="24"/>
        </w:rPr>
        <w:t xml:space="preserve"> </w:t>
      </w:r>
      <w:r w:rsidR="002C7021" w:rsidRPr="00EB1855">
        <w:rPr>
          <w:rFonts w:ascii="Arial" w:hAnsi="Arial" w:cs="Arial"/>
          <w:sz w:val="24"/>
          <w:szCs w:val="24"/>
        </w:rPr>
        <w:t>Пункты редуцирования газа</w:t>
      </w:r>
      <w:r w:rsidR="004130D6" w:rsidRPr="00EB1855">
        <w:rPr>
          <w:rFonts w:ascii="Arial" w:hAnsi="Arial" w:cs="Arial"/>
          <w:sz w:val="24"/>
          <w:szCs w:val="24"/>
        </w:rPr>
        <w:t xml:space="preserve"> </w:t>
      </w:r>
      <w:r w:rsidRPr="00EB1855">
        <w:rPr>
          <w:rFonts w:ascii="Arial" w:hAnsi="Arial" w:cs="Arial"/>
          <w:sz w:val="24"/>
          <w:szCs w:val="24"/>
        </w:rPr>
        <w:t xml:space="preserve">должны быть изготовлены </w:t>
      </w:r>
      <w:r w:rsidR="00407271" w:rsidRPr="00EB1855">
        <w:rPr>
          <w:rFonts w:ascii="Arial" w:hAnsi="Arial" w:cs="Arial"/>
          <w:sz w:val="24"/>
          <w:szCs w:val="24"/>
        </w:rPr>
        <w:t>в соответствии с</w:t>
      </w:r>
      <w:r w:rsidRPr="00EB1855">
        <w:rPr>
          <w:rFonts w:ascii="Arial" w:hAnsi="Arial" w:cs="Arial"/>
          <w:sz w:val="24"/>
          <w:szCs w:val="24"/>
        </w:rPr>
        <w:t xml:space="preserve"> конструкторской и технологической </w:t>
      </w:r>
      <w:r w:rsidR="00DD4827" w:rsidRPr="00EB1855">
        <w:rPr>
          <w:rFonts w:ascii="Arial" w:hAnsi="Arial" w:cs="Arial"/>
          <w:sz w:val="24"/>
          <w:szCs w:val="24"/>
        </w:rPr>
        <w:t xml:space="preserve">документацией </w:t>
      </w:r>
      <w:r w:rsidRPr="00EB1855">
        <w:rPr>
          <w:rFonts w:ascii="Arial" w:hAnsi="Arial" w:cs="Arial"/>
          <w:sz w:val="24"/>
          <w:szCs w:val="24"/>
        </w:rPr>
        <w:t>предприятия-изготовителя, разработанной на основании настоящего стандарта с учетом требований ЕСКД</w:t>
      </w:r>
      <w:r w:rsidR="001D77F8" w:rsidRPr="00EB1855">
        <w:rPr>
          <w:rFonts w:ascii="Arial" w:hAnsi="Arial" w:cs="Arial"/>
          <w:sz w:val="24"/>
          <w:szCs w:val="24"/>
        </w:rPr>
        <w:t xml:space="preserve"> и</w:t>
      </w:r>
      <w:r w:rsidRPr="00EB1855">
        <w:rPr>
          <w:rFonts w:ascii="Arial" w:hAnsi="Arial" w:cs="Arial"/>
          <w:sz w:val="24"/>
          <w:szCs w:val="24"/>
        </w:rPr>
        <w:t xml:space="preserve"> ЕСТД</w:t>
      </w:r>
      <w:r w:rsidR="007872D0" w:rsidRPr="00EB1855">
        <w:rPr>
          <w:rFonts w:ascii="Arial" w:hAnsi="Arial" w:cs="Arial"/>
          <w:sz w:val="24"/>
          <w:szCs w:val="24"/>
        </w:rPr>
        <w:t>.</w:t>
      </w:r>
    </w:p>
    <w:p w:rsidR="002B5C0D" w:rsidRPr="00EB1855" w:rsidRDefault="002B5C0D" w:rsidP="007A5F18">
      <w:pPr>
        <w:spacing w:after="0" w:line="360" w:lineRule="auto"/>
        <w:ind w:firstLine="567"/>
        <w:jc w:val="both"/>
        <w:rPr>
          <w:rFonts w:ascii="Arial" w:hAnsi="Arial" w:cs="Arial"/>
          <w:sz w:val="24"/>
          <w:szCs w:val="24"/>
        </w:rPr>
      </w:pPr>
      <w:r w:rsidRPr="00EB1855">
        <w:rPr>
          <w:rFonts w:ascii="Arial" w:hAnsi="Arial" w:cs="Arial"/>
          <w:sz w:val="24"/>
          <w:szCs w:val="24"/>
        </w:rPr>
        <w:lastRenderedPageBreak/>
        <w:t>4.1.</w:t>
      </w:r>
      <w:r w:rsidR="008C2347" w:rsidRPr="00EB1855">
        <w:rPr>
          <w:rFonts w:ascii="Arial" w:hAnsi="Arial" w:cs="Arial"/>
          <w:sz w:val="24"/>
          <w:szCs w:val="24"/>
        </w:rPr>
        <w:t xml:space="preserve">3 </w:t>
      </w:r>
      <w:r w:rsidRPr="00EB1855">
        <w:rPr>
          <w:rFonts w:ascii="Arial" w:hAnsi="Arial" w:cs="Arial"/>
          <w:sz w:val="24"/>
          <w:szCs w:val="24"/>
        </w:rPr>
        <w:t xml:space="preserve">Конструкция </w:t>
      </w:r>
      <w:r w:rsidR="004130D6" w:rsidRPr="00EB1855">
        <w:rPr>
          <w:rFonts w:ascii="Arial" w:hAnsi="Arial" w:cs="Arial"/>
          <w:sz w:val="24"/>
          <w:szCs w:val="24"/>
        </w:rPr>
        <w:t>ПРГ</w:t>
      </w:r>
      <w:r w:rsidR="008C2347" w:rsidRPr="00EB1855">
        <w:rPr>
          <w:rFonts w:ascii="Arial" w:hAnsi="Arial" w:cs="Arial"/>
          <w:sz w:val="24"/>
          <w:szCs w:val="24"/>
        </w:rPr>
        <w:t xml:space="preserve"> </w:t>
      </w:r>
      <w:r w:rsidRPr="00EB1855">
        <w:rPr>
          <w:rFonts w:ascii="Arial" w:hAnsi="Arial" w:cs="Arial"/>
          <w:sz w:val="24"/>
          <w:szCs w:val="24"/>
        </w:rPr>
        <w:t>должна соответствовать требованиям настоящего стандарта, требованиям промышленной</w:t>
      </w:r>
      <w:r w:rsidR="004709E9" w:rsidRPr="00EB1855">
        <w:rPr>
          <w:rFonts w:ascii="Arial" w:hAnsi="Arial" w:cs="Arial"/>
          <w:sz w:val="24"/>
          <w:szCs w:val="24"/>
        </w:rPr>
        <w:t xml:space="preserve"> </w:t>
      </w:r>
      <w:r w:rsidRPr="00EB1855">
        <w:rPr>
          <w:rFonts w:ascii="Arial" w:hAnsi="Arial" w:cs="Arial"/>
          <w:sz w:val="24"/>
          <w:szCs w:val="24"/>
        </w:rPr>
        <w:t>безопасно</w:t>
      </w:r>
      <w:r w:rsidR="004709E9" w:rsidRPr="00EB1855">
        <w:rPr>
          <w:rFonts w:ascii="Arial" w:hAnsi="Arial" w:cs="Arial"/>
          <w:sz w:val="24"/>
          <w:szCs w:val="24"/>
        </w:rPr>
        <w:t xml:space="preserve">сти </w:t>
      </w:r>
      <w:r w:rsidR="00405E31" w:rsidRPr="00EB1855">
        <w:rPr>
          <w:rFonts w:ascii="Arial" w:hAnsi="Arial" w:cs="Arial"/>
          <w:sz w:val="24"/>
          <w:szCs w:val="24"/>
        </w:rPr>
        <w:t xml:space="preserve">и </w:t>
      </w:r>
      <w:r w:rsidRPr="00EB1855">
        <w:rPr>
          <w:rFonts w:ascii="Arial" w:hAnsi="Arial" w:cs="Arial"/>
          <w:sz w:val="24"/>
          <w:szCs w:val="24"/>
        </w:rPr>
        <w:t xml:space="preserve">соответствовать </w:t>
      </w:r>
      <w:r w:rsidR="001D77F8" w:rsidRPr="00EB1855">
        <w:rPr>
          <w:rFonts w:ascii="Arial" w:hAnsi="Arial" w:cs="Arial"/>
          <w:sz w:val="24"/>
          <w:szCs w:val="24"/>
        </w:rPr>
        <w:t>ГОСТ 15.309, ГОСТ 15.311, ГОСТ 34670</w:t>
      </w:r>
      <w:r w:rsidR="001D77F8" w:rsidRPr="00EB1855">
        <w:rPr>
          <w:rStyle w:val="af"/>
          <w:rFonts w:ascii="Arial" w:hAnsi="Arial" w:cs="Arial"/>
          <w:sz w:val="24"/>
          <w:szCs w:val="24"/>
        </w:rPr>
        <w:footnoteReference w:customMarkFollows="1" w:id="2"/>
        <w:t>1)</w:t>
      </w:r>
      <w:r w:rsidR="001D77F8" w:rsidRPr="00EB1855">
        <w:t xml:space="preserve">, </w:t>
      </w:r>
      <w:r w:rsidRPr="00EB1855">
        <w:rPr>
          <w:rFonts w:ascii="Arial" w:hAnsi="Arial" w:cs="Arial"/>
          <w:sz w:val="24"/>
          <w:szCs w:val="24"/>
        </w:rPr>
        <w:t>ГОСТ 12.1.004, ГОСТ 12.1.010, ГОСТ 12.1.019, ГОСТ 12.2.003, ГОСТ 12.2.063, ГОСТ 12.2.091, ГОСТ 30331.3</w:t>
      </w:r>
      <w:r w:rsidRPr="00EB1855">
        <w:rPr>
          <w:rStyle w:val="af"/>
          <w:rFonts w:ascii="Arial" w:hAnsi="Arial" w:cs="Arial"/>
          <w:sz w:val="24"/>
          <w:szCs w:val="24"/>
        </w:rPr>
        <w:footnoteReference w:customMarkFollows="1" w:id="3"/>
        <w:t>2)</w:t>
      </w:r>
      <w:r w:rsidR="00566C34" w:rsidRPr="00EB1855">
        <w:rPr>
          <w:rFonts w:ascii="Arial" w:hAnsi="Arial" w:cs="Arial"/>
          <w:sz w:val="24"/>
          <w:szCs w:val="24"/>
        </w:rPr>
        <w:t xml:space="preserve"> и</w:t>
      </w:r>
      <w:r w:rsidRPr="00EB1855">
        <w:rPr>
          <w:rFonts w:ascii="Arial" w:hAnsi="Arial" w:cs="Arial"/>
          <w:sz w:val="24"/>
          <w:szCs w:val="24"/>
        </w:rPr>
        <w:t xml:space="preserve"> ГОСТ 31610.0</w:t>
      </w:r>
      <w:r w:rsidRPr="00EB1855">
        <w:rPr>
          <w:rStyle w:val="af"/>
          <w:rFonts w:ascii="Arial" w:hAnsi="Arial" w:cs="Arial"/>
          <w:sz w:val="24"/>
          <w:szCs w:val="24"/>
        </w:rPr>
        <w:footnoteReference w:customMarkFollows="1" w:id="4"/>
        <w:t>3)</w:t>
      </w:r>
      <w:r w:rsidRPr="00EB1855">
        <w:rPr>
          <w:rFonts w:ascii="Arial" w:hAnsi="Arial" w:cs="Arial"/>
          <w:sz w:val="24"/>
          <w:szCs w:val="24"/>
        </w:rPr>
        <w:t>.</w:t>
      </w:r>
    </w:p>
    <w:p w:rsidR="007A5F18" w:rsidRPr="00EB1855" w:rsidRDefault="0036575A" w:rsidP="007A5F18">
      <w:pPr>
        <w:spacing w:after="0" w:line="360" w:lineRule="auto"/>
        <w:ind w:firstLine="567"/>
        <w:jc w:val="both"/>
        <w:rPr>
          <w:rFonts w:ascii="Arial" w:hAnsi="Arial" w:cs="Arial"/>
          <w:sz w:val="24"/>
          <w:szCs w:val="24"/>
        </w:rPr>
      </w:pPr>
      <w:r w:rsidRPr="00EB1855">
        <w:rPr>
          <w:rFonts w:ascii="Arial" w:hAnsi="Arial" w:cs="Arial"/>
          <w:sz w:val="24"/>
          <w:szCs w:val="24"/>
        </w:rPr>
        <w:t>4.1.</w:t>
      </w:r>
      <w:r w:rsidR="008C2347" w:rsidRPr="00EB1855">
        <w:rPr>
          <w:rFonts w:ascii="Arial" w:hAnsi="Arial" w:cs="Arial"/>
          <w:sz w:val="24"/>
          <w:szCs w:val="24"/>
        </w:rPr>
        <w:t>4</w:t>
      </w:r>
      <w:r w:rsidRPr="00EB1855">
        <w:rPr>
          <w:rFonts w:ascii="Arial" w:hAnsi="Arial" w:cs="Arial"/>
          <w:sz w:val="24"/>
          <w:szCs w:val="24"/>
        </w:rPr>
        <w:t xml:space="preserve"> </w:t>
      </w:r>
      <w:r w:rsidR="002A717E" w:rsidRPr="00EB1855">
        <w:rPr>
          <w:rFonts w:ascii="Arial" w:hAnsi="Arial" w:cs="Arial"/>
          <w:sz w:val="24"/>
          <w:szCs w:val="24"/>
        </w:rPr>
        <w:t>Пункты редуцирования газа</w:t>
      </w:r>
      <w:r w:rsidR="008C2347" w:rsidRPr="00EB1855">
        <w:rPr>
          <w:rFonts w:ascii="Arial" w:hAnsi="Arial" w:cs="Arial"/>
          <w:sz w:val="24"/>
          <w:szCs w:val="24"/>
        </w:rPr>
        <w:t xml:space="preserve"> </w:t>
      </w:r>
      <w:r w:rsidR="007A5F18" w:rsidRPr="00EB1855">
        <w:rPr>
          <w:rFonts w:ascii="Arial" w:hAnsi="Arial" w:cs="Arial"/>
          <w:sz w:val="24"/>
          <w:szCs w:val="24"/>
        </w:rPr>
        <w:t xml:space="preserve">должны быть выполнены из </w:t>
      </w:r>
      <w:r w:rsidR="008C2347" w:rsidRPr="00EB1855">
        <w:rPr>
          <w:rFonts w:ascii="Arial" w:hAnsi="Arial" w:cs="Arial"/>
          <w:sz w:val="24"/>
          <w:szCs w:val="24"/>
        </w:rPr>
        <w:t xml:space="preserve">материалов, обладающих коррозионной стойкостью </w:t>
      </w:r>
      <w:r w:rsidR="007A5F18" w:rsidRPr="00EB1855">
        <w:rPr>
          <w:rFonts w:ascii="Arial" w:hAnsi="Arial" w:cs="Arial"/>
          <w:sz w:val="24"/>
          <w:szCs w:val="24"/>
        </w:rPr>
        <w:t>или иметь защитные покрытия, обеспечивающие коррозионную стойкость</w:t>
      </w:r>
      <w:r w:rsidR="00E5299B" w:rsidRPr="00EB1855">
        <w:rPr>
          <w:rFonts w:ascii="Arial" w:hAnsi="Arial" w:cs="Arial"/>
          <w:sz w:val="24"/>
          <w:szCs w:val="24"/>
        </w:rPr>
        <w:t xml:space="preserve"> конструкции</w:t>
      </w:r>
      <w:r w:rsidR="007A5F18" w:rsidRPr="00EB1855">
        <w:rPr>
          <w:rFonts w:ascii="Arial" w:hAnsi="Arial" w:cs="Arial"/>
          <w:sz w:val="24"/>
          <w:szCs w:val="24"/>
        </w:rPr>
        <w:t xml:space="preserve"> к воздействию окружающей среды с учетом </w:t>
      </w:r>
      <w:r w:rsidR="00E55B98" w:rsidRPr="00EB1855">
        <w:rPr>
          <w:rFonts w:ascii="Arial" w:hAnsi="Arial" w:cs="Arial"/>
          <w:sz w:val="24"/>
          <w:szCs w:val="24"/>
        </w:rPr>
        <w:t>природных условий эксплуатации, в т.ч. климатического исполнения по ГОСТ 15150</w:t>
      </w:r>
      <w:r w:rsidR="007A5F18" w:rsidRPr="00EB1855">
        <w:rPr>
          <w:rFonts w:ascii="Arial" w:hAnsi="Arial" w:cs="Arial"/>
          <w:sz w:val="24"/>
          <w:szCs w:val="24"/>
        </w:rPr>
        <w:t xml:space="preserve">, указанного в эксплуатационной документации на </w:t>
      </w:r>
      <w:r w:rsidR="008C2347" w:rsidRPr="00EB1855">
        <w:rPr>
          <w:rFonts w:ascii="Arial" w:hAnsi="Arial" w:cs="Arial"/>
          <w:sz w:val="24"/>
          <w:szCs w:val="24"/>
        </w:rPr>
        <w:t>ПРГ</w:t>
      </w:r>
      <w:r w:rsidR="007A5F18" w:rsidRPr="00EB1855">
        <w:rPr>
          <w:rFonts w:ascii="Arial" w:hAnsi="Arial" w:cs="Arial"/>
          <w:sz w:val="24"/>
          <w:szCs w:val="24"/>
        </w:rPr>
        <w:t>.</w:t>
      </w:r>
    </w:p>
    <w:p w:rsidR="007A5F18" w:rsidRPr="00EB1855" w:rsidRDefault="0036575A" w:rsidP="007A5F18">
      <w:pPr>
        <w:spacing w:after="0" w:line="360" w:lineRule="auto"/>
        <w:ind w:firstLine="567"/>
        <w:jc w:val="both"/>
        <w:rPr>
          <w:rFonts w:ascii="Arial" w:hAnsi="Arial" w:cs="Arial"/>
          <w:sz w:val="24"/>
          <w:szCs w:val="24"/>
        </w:rPr>
      </w:pPr>
      <w:r w:rsidRPr="00EB1855">
        <w:rPr>
          <w:rFonts w:ascii="Arial" w:hAnsi="Arial" w:cs="Arial"/>
          <w:sz w:val="24"/>
          <w:szCs w:val="24"/>
        </w:rPr>
        <w:t>4.1.</w:t>
      </w:r>
      <w:r w:rsidR="008C2347" w:rsidRPr="00EB1855">
        <w:rPr>
          <w:rFonts w:ascii="Arial" w:hAnsi="Arial" w:cs="Arial"/>
          <w:sz w:val="24"/>
          <w:szCs w:val="24"/>
        </w:rPr>
        <w:t>5</w:t>
      </w:r>
      <w:r w:rsidR="007A5F18" w:rsidRPr="00EB1855">
        <w:rPr>
          <w:rFonts w:ascii="Arial" w:hAnsi="Arial" w:cs="Arial"/>
          <w:sz w:val="24"/>
          <w:szCs w:val="24"/>
        </w:rPr>
        <w:t xml:space="preserve"> Конструкция ГРПБ должна включать в себя:</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 xml:space="preserve">- транспортабельное сооружение блочного исполнения (далее </w:t>
      </w:r>
      <w:r w:rsidR="00D468B7" w:rsidRPr="00EB1855">
        <w:rPr>
          <w:rFonts w:ascii="Arial" w:hAnsi="Arial" w:cs="Arial"/>
          <w:sz w:val="24"/>
          <w:szCs w:val="24"/>
        </w:rPr>
        <w:t>–</w:t>
      </w:r>
      <w:r w:rsidRPr="00EB1855">
        <w:rPr>
          <w:rFonts w:ascii="Arial" w:hAnsi="Arial" w:cs="Arial"/>
          <w:sz w:val="24"/>
          <w:szCs w:val="24"/>
        </w:rPr>
        <w:t xml:space="preserve"> блок-контейнер), имеющее отдельные помещения (с обособленными выходами наружу), предназначенные для размещения линий редуцирования и систем инженерно-технического обеспечения;</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 xml:space="preserve">- линии редуцирования, состоящие из комплекса технических устройств, газопроводов, </w:t>
      </w:r>
      <w:r w:rsidR="008B4F3D" w:rsidRPr="00EB1855">
        <w:rPr>
          <w:rFonts w:ascii="Arial" w:hAnsi="Arial" w:cs="Arial"/>
          <w:sz w:val="24"/>
          <w:szCs w:val="24"/>
        </w:rPr>
        <w:t>КИП</w:t>
      </w:r>
      <w:r w:rsidRPr="00EB1855">
        <w:rPr>
          <w:rFonts w:ascii="Arial" w:hAnsi="Arial" w:cs="Arial"/>
          <w:sz w:val="24"/>
          <w:szCs w:val="24"/>
        </w:rPr>
        <w:t>;</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 уз</w:t>
      </w:r>
      <w:r w:rsidR="00B346CF" w:rsidRPr="00EB1855">
        <w:rPr>
          <w:rFonts w:ascii="Arial" w:hAnsi="Arial" w:cs="Arial"/>
          <w:sz w:val="24"/>
          <w:szCs w:val="24"/>
        </w:rPr>
        <w:t>е</w:t>
      </w:r>
      <w:r w:rsidRPr="00EB1855">
        <w:rPr>
          <w:rFonts w:ascii="Arial" w:hAnsi="Arial" w:cs="Arial"/>
          <w:sz w:val="24"/>
          <w:szCs w:val="24"/>
        </w:rPr>
        <w:t xml:space="preserve">л </w:t>
      </w:r>
      <w:r w:rsidR="00FA6818" w:rsidRPr="00EB1855">
        <w:rPr>
          <w:rFonts w:ascii="Arial" w:hAnsi="Arial" w:cs="Arial"/>
          <w:sz w:val="24"/>
          <w:szCs w:val="24"/>
        </w:rPr>
        <w:t>измерени</w:t>
      </w:r>
      <w:r w:rsidR="00356C25" w:rsidRPr="00EB1855">
        <w:rPr>
          <w:rFonts w:ascii="Arial" w:hAnsi="Arial" w:cs="Arial"/>
          <w:sz w:val="24"/>
          <w:szCs w:val="24"/>
        </w:rPr>
        <w:t>й</w:t>
      </w:r>
      <w:r w:rsidR="00FA6818" w:rsidRPr="00EB1855">
        <w:rPr>
          <w:rFonts w:ascii="Arial" w:hAnsi="Arial" w:cs="Arial"/>
          <w:sz w:val="24"/>
          <w:szCs w:val="24"/>
        </w:rPr>
        <w:t xml:space="preserve"> расхода газа </w:t>
      </w:r>
      <w:r w:rsidRPr="00EB1855">
        <w:rPr>
          <w:rFonts w:ascii="Arial" w:hAnsi="Arial" w:cs="Arial"/>
          <w:sz w:val="24"/>
          <w:szCs w:val="24"/>
        </w:rPr>
        <w:t>(при необходимости);</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 узел учета расхода энергоносителей</w:t>
      </w:r>
      <w:r w:rsidR="004709E9" w:rsidRPr="00EB1855">
        <w:rPr>
          <w:rStyle w:val="af"/>
          <w:rFonts w:ascii="Arial" w:hAnsi="Arial" w:cs="Arial"/>
          <w:sz w:val="24"/>
          <w:szCs w:val="24"/>
        </w:rPr>
        <w:footnoteReference w:customMarkFollows="1" w:id="5"/>
        <w:t>4</w:t>
      </w:r>
      <w:r w:rsidR="00D915E3" w:rsidRPr="00EB1855">
        <w:rPr>
          <w:rStyle w:val="af"/>
          <w:rFonts w:ascii="Arial" w:hAnsi="Arial" w:cs="Arial"/>
          <w:sz w:val="24"/>
          <w:szCs w:val="24"/>
        </w:rPr>
        <w:t>)</w:t>
      </w:r>
      <w:r w:rsidRPr="00EB1855">
        <w:rPr>
          <w:rFonts w:ascii="Arial" w:hAnsi="Arial" w:cs="Arial"/>
          <w:sz w:val="24"/>
          <w:szCs w:val="24"/>
        </w:rPr>
        <w:t xml:space="preserve"> (при необходимости);</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 комплекс средств автоматизации</w:t>
      </w:r>
      <w:r w:rsidR="00A36E9E" w:rsidRPr="00EB1855">
        <w:rPr>
          <w:rFonts w:ascii="Arial" w:hAnsi="Arial" w:cs="Arial"/>
          <w:sz w:val="24"/>
          <w:szCs w:val="24"/>
        </w:rPr>
        <w:t xml:space="preserve"> </w:t>
      </w:r>
      <w:r w:rsidRPr="00EB1855">
        <w:rPr>
          <w:rFonts w:ascii="Arial" w:hAnsi="Arial" w:cs="Arial"/>
          <w:sz w:val="24"/>
          <w:szCs w:val="24"/>
        </w:rPr>
        <w:t>(при необходимости);</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 системы инженерно-технического обеспечения, предназначенные для обеспечения электроснабжения, отопления</w:t>
      </w:r>
      <w:r w:rsidR="006571A1" w:rsidRPr="00EB1855">
        <w:rPr>
          <w:rFonts w:ascii="Arial" w:hAnsi="Arial" w:cs="Arial"/>
          <w:sz w:val="24"/>
          <w:szCs w:val="24"/>
        </w:rPr>
        <w:t>, вентиляции</w:t>
      </w:r>
      <w:r w:rsidR="004709E9" w:rsidRPr="00EB1855">
        <w:rPr>
          <w:rFonts w:ascii="Arial" w:hAnsi="Arial" w:cs="Arial"/>
          <w:sz w:val="24"/>
          <w:szCs w:val="24"/>
        </w:rPr>
        <w:t>.</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4.1.</w:t>
      </w:r>
      <w:r w:rsidR="008C2347" w:rsidRPr="00EB1855">
        <w:rPr>
          <w:rFonts w:ascii="Arial" w:hAnsi="Arial" w:cs="Arial"/>
          <w:sz w:val="24"/>
          <w:szCs w:val="24"/>
        </w:rPr>
        <w:t>6</w:t>
      </w:r>
      <w:r w:rsidRPr="00EB1855">
        <w:rPr>
          <w:rFonts w:ascii="Arial" w:hAnsi="Arial" w:cs="Arial"/>
          <w:sz w:val="24"/>
          <w:szCs w:val="24"/>
        </w:rPr>
        <w:t xml:space="preserve"> В </w:t>
      </w:r>
      <w:r w:rsidR="00E55B98" w:rsidRPr="00EB1855">
        <w:rPr>
          <w:rFonts w:ascii="Arial" w:hAnsi="Arial" w:cs="Arial"/>
          <w:sz w:val="24"/>
          <w:szCs w:val="24"/>
        </w:rPr>
        <w:t xml:space="preserve">ГРПБ </w:t>
      </w:r>
      <w:r w:rsidRPr="00EB1855">
        <w:rPr>
          <w:rFonts w:ascii="Arial" w:hAnsi="Arial" w:cs="Arial"/>
          <w:sz w:val="24"/>
          <w:szCs w:val="24"/>
        </w:rPr>
        <w:t xml:space="preserve">допускается, при необходимости, размещать линии редуцирования и системы инженерно-технического обеспечения в нескольких блок-контейнерах, в том числе объединенных в единое сооружение посредством демонтажа </w:t>
      </w:r>
      <w:r w:rsidR="00E55B98" w:rsidRPr="00EB1855">
        <w:rPr>
          <w:rFonts w:ascii="Arial" w:hAnsi="Arial" w:cs="Arial"/>
          <w:sz w:val="24"/>
          <w:szCs w:val="24"/>
        </w:rPr>
        <w:t xml:space="preserve">временных </w:t>
      </w:r>
      <w:r w:rsidRPr="00EB1855">
        <w:rPr>
          <w:rFonts w:ascii="Arial" w:hAnsi="Arial" w:cs="Arial"/>
          <w:sz w:val="24"/>
          <w:szCs w:val="24"/>
        </w:rPr>
        <w:t>смежных ограждающих конструкций.</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Допускается размещение части оборудования за пределами блок-контейнера при обеспечении защиты от несанкционированного доступа.</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4.1.</w:t>
      </w:r>
      <w:r w:rsidR="008C2347" w:rsidRPr="00EB1855">
        <w:rPr>
          <w:rFonts w:ascii="Arial" w:hAnsi="Arial" w:cs="Arial"/>
          <w:sz w:val="24"/>
          <w:szCs w:val="24"/>
        </w:rPr>
        <w:t>7</w:t>
      </w:r>
      <w:r w:rsidRPr="00EB1855">
        <w:rPr>
          <w:rFonts w:ascii="Arial" w:hAnsi="Arial" w:cs="Arial"/>
          <w:sz w:val="24"/>
          <w:szCs w:val="24"/>
        </w:rPr>
        <w:t xml:space="preserve"> Конструкция ГРПШ должна включать в себя:</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 шкаф</w:t>
      </w:r>
      <w:r w:rsidR="003D5F2E" w:rsidRPr="00EB1855">
        <w:rPr>
          <w:rFonts w:ascii="Arial" w:hAnsi="Arial" w:cs="Arial"/>
          <w:sz w:val="24"/>
          <w:szCs w:val="24"/>
        </w:rPr>
        <w:t>,</w:t>
      </w:r>
      <w:r w:rsidRPr="00EB1855">
        <w:rPr>
          <w:rFonts w:ascii="Arial" w:hAnsi="Arial" w:cs="Arial"/>
          <w:sz w:val="24"/>
          <w:szCs w:val="24"/>
        </w:rPr>
        <w:t xml:space="preserve"> </w:t>
      </w:r>
      <w:r w:rsidR="003B171E" w:rsidRPr="00EB1855">
        <w:rPr>
          <w:rFonts w:ascii="Arial" w:hAnsi="Arial" w:cs="Arial"/>
          <w:sz w:val="24"/>
          <w:szCs w:val="24"/>
        </w:rPr>
        <w:t xml:space="preserve">предназначенный </w:t>
      </w:r>
      <w:r w:rsidRPr="00EB1855">
        <w:rPr>
          <w:rFonts w:ascii="Arial" w:hAnsi="Arial" w:cs="Arial"/>
          <w:sz w:val="24"/>
          <w:szCs w:val="24"/>
        </w:rPr>
        <w:t>для размещения в нем линий редуцирования;</w:t>
      </w:r>
    </w:p>
    <w:p w:rsidR="00336667" w:rsidRPr="00EB1855" w:rsidRDefault="007A5F18" w:rsidP="00B03E26">
      <w:pPr>
        <w:spacing w:after="0" w:line="360" w:lineRule="auto"/>
        <w:ind w:firstLine="567"/>
        <w:jc w:val="both"/>
        <w:rPr>
          <w:rFonts w:ascii="Arial" w:hAnsi="Arial" w:cs="Arial"/>
          <w:sz w:val="24"/>
          <w:szCs w:val="24"/>
        </w:rPr>
      </w:pPr>
      <w:r w:rsidRPr="00EB1855">
        <w:rPr>
          <w:rFonts w:ascii="Arial" w:hAnsi="Arial" w:cs="Arial"/>
          <w:sz w:val="24"/>
          <w:szCs w:val="24"/>
        </w:rPr>
        <w:t xml:space="preserve">- линии редуцирования, состоящие из комплекса технических устройств, газопроводов, </w:t>
      </w:r>
      <w:r w:rsidR="008B4F3D" w:rsidRPr="00EB1855">
        <w:rPr>
          <w:rFonts w:ascii="Arial" w:hAnsi="Arial" w:cs="Arial"/>
          <w:sz w:val="24"/>
          <w:szCs w:val="24"/>
        </w:rPr>
        <w:t>КИП</w:t>
      </w:r>
      <w:r w:rsidR="00336667" w:rsidRPr="00EB1855">
        <w:rPr>
          <w:rFonts w:ascii="Arial" w:hAnsi="Arial" w:cs="Arial"/>
          <w:sz w:val="24"/>
          <w:szCs w:val="24"/>
        </w:rPr>
        <w:t>;</w:t>
      </w:r>
    </w:p>
    <w:p w:rsidR="00336667" w:rsidRPr="00EB1855" w:rsidRDefault="00336667" w:rsidP="00B03E26">
      <w:pPr>
        <w:spacing w:after="0" w:line="360" w:lineRule="auto"/>
        <w:ind w:firstLine="567"/>
        <w:jc w:val="both"/>
        <w:rPr>
          <w:rFonts w:ascii="Arial" w:hAnsi="Arial" w:cs="Arial"/>
          <w:sz w:val="24"/>
          <w:szCs w:val="24"/>
        </w:rPr>
      </w:pPr>
      <w:r w:rsidRPr="00EB1855">
        <w:rPr>
          <w:rFonts w:ascii="Arial" w:hAnsi="Arial" w:cs="Arial"/>
          <w:sz w:val="24"/>
          <w:szCs w:val="24"/>
        </w:rPr>
        <w:lastRenderedPageBreak/>
        <w:t xml:space="preserve">- узел </w:t>
      </w:r>
      <w:r w:rsidR="00FA6818" w:rsidRPr="00EB1855">
        <w:rPr>
          <w:rFonts w:ascii="Arial" w:hAnsi="Arial" w:cs="Arial"/>
          <w:sz w:val="24"/>
          <w:szCs w:val="24"/>
        </w:rPr>
        <w:t>измерени</w:t>
      </w:r>
      <w:r w:rsidR="00356C25" w:rsidRPr="00EB1855">
        <w:rPr>
          <w:rFonts w:ascii="Arial" w:hAnsi="Arial" w:cs="Arial"/>
          <w:sz w:val="24"/>
          <w:szCs w:val="24"/>
        </w:rPr>
        <w:t>й</w:t>
      </w:r>
      <w:r w:rsidR="00FA6818" w:rsidRPr="00EB1855">
        <w:rPr>
          <w:rFonts w:ascii="Arial" w:hAnsi="Arial" w:cs="Arial"/>
          <w:sz w:val="24"/>
          <w:szCs w:val="24"/>
        </w:rPr>
        <w:t xml:space="preserve"> расхода газа </w:t>
      </w:r>
      <w:r w:rsidRPr="00EB1855">
        <w:rPr>
          <w:rFonts w:ascii="Arial" w:hAnsi="Arial" w:cs="Arial"/>
          <w:sz w:val="24"/>
          <w:szCs w:val="24"/>
        </w:rPr>
        <w:t>(при необходимости);</w:t>
      </w:r>
    </w:p>
    <w:p w:rsidR="00336667" w:rsidRPr="00EB1855" w:rsidRDefault="00336667" w:rsidP="00B03E26">
      <w:pPr>
        <w:spacing w:after="0" w:line="360" w:lineRule="auto"/>
        <w:ind w:firstLine="567"/>
        <w:jc w:val="both"/>
        <w:rPr>
          <w:rFonts w:ascii="Arial" w:hAnsi="Arial" w:cs="Arial"/>
          <w:sz w:val="24"/>
          <w:szCs w:val="24"/>
        </w:rPr>
      </w:pPr>
      <w:r w:rsidRPr="00EB1855">
        <w:rPr>
          <w:rFonts w:ascii="Arial" w:hAnsi="Arial" w:cs="Arial"/>
          <w:sz w:val="24"/>
          <w:szCs w:val="24"/>
        </w:rPr>
        <w:t>- комплекс средств автоматизации (при необходимости);</w:t>
      </w:r>
    </w:p>
    <w:p w:rsidR="007A5F18" w:rsidRPr="00EB1855" w:rsidRDefault="00336667" w:rsidP="00B03E26">
      <w:pPr>
        <w:spacing w:after="0" w:line="360" w:lineRule="auto"/>
        <w:ind w:firstLine="567"/>
        <w:jc w:val="both"/>
        <w:rPr>
          <w:rFonts w:ascii="Arial" w:hAnsi="Arial" w:cs="Arial"/>
          <w:sz w:val="24"/>
          <w:szCs w:val="24"/>
        </w:rPr>
      </w:pPr>
      <w:r w:rsidRPr="00EB1855">
        <w:rPr>
          <w:rFonts w:ascii="Arial" w:hAnsi="Arial" w:cs="Arial"/>
          <w:sz w:val="24"/>
          <w:szCs w:val="24"/>
        </w:rPr>
        <w:t>- оборудование для обогрева шкафа (при необходимости)</w:t>
      </w:r>
      <w:r w:rsidR="007A5F18" w:rsidRPr="00EB1855">
        <w:rPr>
          <w:rFonts w:ascii="Arial" w:hAnsi="Arial" w:cs="Arial"/>
          <w:sz w:val="24"/>
          <w:szCs w:val="24"/>
        </w:rPr>
        <w:t xml:space="preserve">. </w:t>
      </w:r>
    </w:p>
    <w:p w:rsidR="00B346CF" w:rsidRPr="00EB1855" w:rsidRDefault="00B346CF" w:rsidP="00B346CF">
      <w:pPr>
        <w:spacing w:after="0" w:line="360" w:lineRule="auto"/>
        <w:ind w:firstLine="567"/>
        <w:jc w:val="both"/>
        <w:rPr>
          <w:rFonts w:ascii="Arial" w:hAnsi="Arial" w:cs="Arial"/>
          <w:sz w:val="24"/>
          <w:szCs w:val="24"/>
        </w:rPr>
      </w:pPr>
      <w:r w:rsidRPr="00EB1855">
        <w:rPr>
          <w:rFonts w:ascii="Arial" w:hAnsi="Arial" w:cs="Arial"/>
          <w:sz w:val="24"/>
          <w:szCs w:val="24"/>
        </w:rPr>
        <w:t>4.1.</w:t>
      </w:r>
      <w:r w:rsidR="008C2347" w:rsidRPr="00EB1855">
        <w:rPr>
          <w:rFonts w:ascii="Arial" w:hAnsi="Arial" w:cs="Arial"/>
          <w:sz w:val="24"/>
          <w:szCs w:val="24"/>
        </w:rPr>
        <w:t>8</w:t>
      </w:r>
      <w:r w:rsidRPr="00EB1855">
        <w:rPr>
          <w:rFonts w:ascii="Arial" w:hAnsi="Arial" w:cs="Arial"/>
          <w:sz w:val="24"/>
          <w:szCs w:val="24"/>
        </w:rPr>
        <w:t xml:space="preserve"> Конструкция ГРУ должна включать в себя:</w:t>
      </w:r>
    </w:p>
    <w:p w:rsidR="00A26600" w:rsidRPr="00EB1855" w:rsidRDefault="00A26600" w:rsidP="00B346CF">
      <w:pPr>
        <w:spacing w:after="0" w:line="360" w:lineRule="auto"/>
        <w:ind w:firstLine="567"/>
        <w:jc w:val="both"/>
        <w:rPr>
          <w:rFonts w:ascii="Arial" w:hAnsi="Arial" w:cs="Arial"/>
          <w:sz w:val="24"/>
          <w:szCs w:val="24"/>
        </w:rPr>
      </w:pPr>
      <w:r w:rsidRPr="00EB1855">
        <w:rPr>
          <w:rFonts w:ascii="Arial" w:hAnsi="Arial" w:cs="Arial"/>
          <w:sz w:val="24"/>
          <w:szCs w:val="24"/>
        </w:rPr>
        <w:t xml:space="preserve">- рамы для размещения </w:t>
      </w:r>
      <w:r w:rsidR="002C7021" w:rsidRPr="00EB1855">
        <w:rPr>
          <w:rFonts w:ascii="Arial" w:hAnsi="Arial" w:cs="Arial"/>
          <w:sz w:val="24"/>
          <w:szCs w:val="24"/>
        </w:rPr>
        <w:t>на</w:t>
      </w:r>
      <w:r w:rsidRPr="00EB1855">
        <w:rPr>
          <w:rFonts w:ascii="Arial" w:hAnsi="Arial" w:cs="Arial"/>
          <w:sz w:val="24"/>
          <w:szCs w:val="24"/>
        </w:rPr>
        <w:t xml:space="preserve"> них линий редуцирования;</w:t>
      </w:r>
    </w:p>
    <w:p w:rsidR="00B346CF" w:rsidRPr="00EB1855" w:rsidRDefault="00B346CF" w:rsidP="00B346CF">
      <w:pPr>
        <w:spacing w:after="0" w:line="360" w:lineRule="auto"/>
        <w:ind w:firstLine="567"/>
        <w:jc w:val="both"/>
        <w:rPr>
          <w:rFonts w:ascii="Arial" w:hAnsi="Arial" w:cs="Arial"/>
          <w:sz w:val="24"/>
          <w:szCs w:val="24"/>
        </w:rPr>
      </w:pPr>
      <w:r w:rsidRPr="00EB1855">
        <w:rPr>
          <w:rFonts w:ascii="Arial" w:hAnsi="Arial" w:cs="Arial"/>
          <w:sz w:val="24"/>
          <w:szCs w:val="24"/>
        </w:rPr>
        <w:t xml:space="preserve">- линии редуцирования, состоящие из комплекса технических устройств, газопроводов, </w:t>
      </w:r>
      <w:r w:rsidR="008B4F3D" w:rsidRPr="00EB1855">
        <w:rPr>
          <w:rFonts w:ascii="Arial" w:hAnsi="Arial" w:cs="Arial"/>
          <w:sz w:val="24"/>
          <w:szCs w:val="24"/>
        </w:rPr>
        <w:t>КИП</w:t>
      </w:r>
      <w:r w:rsidRPr="00EB1855">
        <w:rPr>
          <w:rFonts w:ascii="Arial" w:hAnsi="Arial" w:cs="Arial"/>
          <w:sz w:val="24"/>
          <w:szCs w:val="24"/>
        </w:rPr>
        <w:t xml:space="preserve">. </w:t>
      </w:r>
    </w:p>
    <w:p w:rsidR="00B346CF" w:rsidRPr="00EB1855" w:rsidRDefault="00B346CF" w:rsidP="00B346CF">
      <w:pPr>
        <w:spacing w:after="0" w:line="360" w:lineRule="auto"/>
        <w:ind w:firstLine="567"/>
        <w:jc w:val="both"/>
        <w:rPr>
          <w:rFonts w:ascii="Arial" w:hAnsi="Arial" w:cs="Arial"/>
          <w:sz w:val="24"/>
          <w:szCs w:val="24"/>
        </w:rPr>
      </w:pPr>
      <w:r w:rsidRPr="00EB1855">
        <w:rPr>
          <w:rFonts w:ascii="Arial" w:hAnsi="Arial" w:cs="Arial"/>
          <w:sz w:val="24"/>
          <w:szCs w:val="24"/>
        </w:rPr>
        <w:t xml:space="preserve">- узел </w:t>
      </w:r>
      <w:r w:rsidR="00FA6818" w:rsidRPr="00EB1855">
        <w:rPr>
          <w:rFonts w:ascii="Arial" w:hAnsi="Arial" w:cs="Arial"/>
          <w:sz w:val="24"/>
          <w:szCs w:val="24"/>
        </w:rPr>
        <w:t>измерени</w:t>
      </w:r>
      <w:r w:rsidR="00356C25" w:rsidRPr="00EB1855">
        <w:rPr>
          <w:rFonts w:ascii="Arial" w:hAnsi="Arial" w:cs="Arial"/>
          <w:sz w:val="24"/>
          <w:szCs w:val="24"/>
        </w:rPr>
        <w:t>й</w:t>
      </w:r>
      <w:r w:rsidR="00FA6818" w:rsidRPr="00EB1855">
        <w:rPr>
          <w:rFonts w:ascii="Arial" w:hAnsi="Arial" w:cs="Arial"/>
          <w:sz w:val="24"/>
          <w:szCs w:val="24"/>
        </w:rPr>
        <w:t xml:space="preserve"> расхода газа </w:t>
      </w:r>
      <w:r w:rsidRPr="00EB1855">
        <w:rPr>
          <w:rFonts w:ascii="Arial" w:hAnsi="Arial" w:cs="Arial"/>
          <w:sz w:val="24"/>
          <w:szCs w:val="24"/>
        </w:rPr>
        <w:t>(при необходимости);</w:t>
      </w:r>
    </w:p>
    <w:p w:rsidR="00B346CF" w:rsidRPr="00EB1855" w:rsidRDefault="00B346CF" w:rsidP="00A26600">
      <w:pPr>
        <w:spacing w:after="0" w:line="360" w:lineRule="auto"/>
        <w:ind w:firstLine="567"/>
        <w:jc w:val="both"/>
        <w:rPr>
          <w:rFonts w:ascii="Arial" w:hAnsi="Arial" w:cs="Arial"/>
          <w:sz w:val="24"/>
          <w:szCs w:val="24"/>
        </w:rPr>
      </w:pPr>
      <w:r w:rsidRPr="00EB1855">
        <w:rPr>
          <w:rFonts w:ascii="Arial" w:hAnsi="Arial" w:cs="Arial"/>
          <w:sz w:val="24"/>
          <w:szCs w:val="24"/>
        </w:rPr>
        <w:t xml:space="preserve">- комплекс средств автоматизации </w:t>
      </w:r>
      <w:r w:rsidR="00A26600" w:rsidRPr="00EB1855">
        <w:rPr>
          <w:rFonts w:ascii="Arial" w:hAnsi="Arial" w:cs="Arial"/>
          <w:sz w:val="24"/>
          <w:szCs w:val="24"/>
        </w:rPr>
        <w:t>(при необходимости)</w:t>
      </w:r>
      <w:r w:rsidRPr="00EB1855">
        <w:rPr>
          <w:rFonts w:ascii="Arial" w:hAnsi="Arial" w:cs="Arial"/>
          <w:sz w:val="24"/>
          <w:szCs w:val="24"/>
        </w:rPr>
        <w:t>.</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4.1.</w:t>
      </w:r>
      <w:r w:rsidR="008C2347" w:rsidRPr="00EB1855">
        <w:rPr>
          <w:rFonts w:ascii="Arial" w:hAnsi="Arial" w:cs="Arial"/>
          <w:sz w:val="24"/>
          <w:szCs w:val="24"/>
        </w:rPr>
        <w:t>9</w:t>
      </w:r>
      <w:r w:rsidRPr="00EB1855">
        <w:rPr>
          <w:rFonts w:ascii="Arial" w:hAnsi="Arial" w:cs="Arial"/>
          <w:sz w:val="24"/>
          <w:szCs w:val="24"/>
        </w:rPr>
        <w:t xml:space="preserve"> При разработке конструкции </w:t>
      </w:r>
      <w:r w:rsidR="002701C8" w:rsidRPr="00EB1855">
        <w:rPr>
          <w:rFonts w:ascii="Arial" w:hAnsi="Arial" w:cs="Arial"/>
          <w:sz w:val="24"/>
          <w:szCs w:val="24"/>
        </w:rPr>
        <w:t>ПРГ</w:t>
      </w:r>
      <w:r w:rsidR="005B1993" w:rsidRPr="00EB1855">
        <w:rPr>
          <w:rFonts w:ascii="Arial" w:hAnsi="Arial" w:cs="Arial"/>
          <w:sz w:val="24"/>
          <w:szCs w:val="24"/>
        </w:rPr>
        <w:t xml:space="preserve"> </w:t>
      </w:r>
      <w:r w:rsidRPr="00EB1855">
        <w:rPr>
          <w:rFonts w:ascii="Arial" w:hAnsi="Arial" w:cs="Arial"/>
          <w:sz w:val="24"/>
          <w:szCs w:val="24"/>
        </w:rPr>
        <w:t>следует предусматривать:</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 xml:space="preserve">- свободный доступ персонала и удобное для обслуживания расположение технических устройств, </w:t>
      </w:r>
      <w:r w:rsidR="008B4F3D" w:rsidRPr="00EB1855">
        <w:rPr>
          <w:rFonts w:ascii="Arial" w:hAnsi="Arial" w:cs="Arial"/>
          <w:sz w:val="24"/>
          <w:szCs w:val="24"/>
        </w:rPr>
        <w:t>КИП</w:t>
      </w:r>
      <w:r w:rsidR="002B272C" w:rsidRPr="00EB1855">
        <w:rPr>
          <w:rFonts w:ascii="Arial" w:hAnsi="Arial" w:cs="Arial"/>
          <w:sz w:val="24"/>
          <w:szCs w:val="24"/>
        </w:rPr>
        <w:t>, средств автоматизации</w:t>
      </w:r>
      <w:r w:rsidRPr="00EB1855">
        <w:rPr>
          <w:rFonts w:ascii="Arial" w:hAnsi="Arial" w:cs="Arial"/>
          <w:sz w:val="24"/>
          <w:szCs w:val="24"/>
        </w:rPr>
        <w:t>, систем инженерно-технического обеспечения. Для ГРПБ</w:t>
      </w:r>
      <w:r w:rsidR="006A52D4" w:rsidRPr="00EB1855">
        <w:rPr>
          <w:rFonts w:ascii="Arial" w:hAnsi="Arial" w:cs="Arial"/>
          <w:sz w:val="24"/>
          <w:szCs w:val="24"/>
        </w:rPr>
        <w:t xml:space="preserve"> и</w:t>
      </w:r>
      <w:r w:rsidR="00A26600" w:rsidRPr="00EB1855">
        <w:rPr>
          <w:rFonts w:ascii="Arial" w:hAnsi="Arial" w:cs="Arial"/>
          <w:sz w:val="24"/>
          <w:szCs w:val="24"/>
        </w:rPr>
        <w:t xml:space="preserve"> ГРУ </w:t>
      </w:r>
      <w:r w:rsidRPr="00EB1855">
        <w:rPr>
          <w:rFonts w:ascii="Arial" w:hAnsi="Arial" w:cs="Arial"/>
          <w:sz w:val="24"/>
          <w:szCs w:val="24"/>
        </w:rPr>
        <w:t xml:space="preserve">расстояние </w:t>
      </w:r>
      <w:r w:rsidR="00E17343" w:rsidRPr="00EB1855">
        <w:rPr>
          <w:rFonts w:ascii="Arial" w:hAnsi="Arial" w:cs="Arial"/>
          <w:sz w:val="24"/>
          <w:szCs w:val="24"/>
        </w:rPr>
        <w:t>по горизонтали и вертикале</w:t>
      </w:r>
      <w:r w:rsidRPr="00EB1855">
        <w:rPr>
          <w:rFonts w:ascii="Arial" w:hAnsi="Arial" w:cs="Arial"/>
          <w:sz w:val="24"/>
          <w:szCs w:val="24"/>
        </w:rPr>
        <w:t xml:space="preserve"> между параллельными рядами линий редуцирования – не менее 0</w:t>
      </w:r>
      <w:r w:rsidR="00E55B98" w:rsidRPr="00EB1855">
        <w:rPr>
          <w:rFonts w:ascii="Arial" w:hAnsi="Arial" w:cs="Arial"/>
          <w:sz w:val="24"/>
          <w:szCs w:val="24"/>
        </w:rPr>
        <w:t>,</w:t>
      </w:r>
      <w:r w:rsidRPr="00EB1855">
        <w:rPr>
          <w:rFonts w:ascii="Arial" w:hAnsi="Arial" w:cs="Arial"/>
          <w:sz w:val="24"/>
          <w:szCs w:val="24"/>
        </w:rPr>
        <w:t xml:space="preserve">4 м. Ширина основного </w:t>
      </w:r>
      <w:r w:rsidR="002701C8" w:rsidRPr="00EB1855">
        <w:rPr>
          <w:rFonts w:ascii="Arial" w:hAnsi="Arial" w:cs="Arial"/>
          <w:sz w:val="24"/>
          <w:szCs w:val="24"/>
        </w:rPr>
        <w:t>эвакуационного</w:t>
      </w:r>
      <w:r w:rsidR="00EB4FDB" w:rsidRPr="00EB1855">
        <w:rPr>
          <w:rFonts w:ascii="Arial" w:hAnsi="Arial" w:cs="Arial"/>
          <w:sz w:val="24"/>
          <w:szCs w:val="24"/>
        </w:rPr>
        <w:t xml:space="preserve"> </w:t>
      </w:r>
      <w:r w:rsidR="00A36E9E" w:rsidRPr="00EB1855">
        <w:rPr>
          <w:rFonts w:ascii="Arial" w:hAnsi="Arial" w:cs="Arial"/>
          <w:sz w:val="24"/>
          <w:szCs w:val="24"/>
        </w:rPr>
        <w:t xml:space="preserve">и дверного </w:t>
      </w:r>
      <w:r w:rsidRPr="00EB1855">
        <w:rPr>
          <w:rFonts w:ascii="Arial" w:hAnsi="Arial" w:cs="Arial"/>
          <w:sz w:val="24"/>
          <w:szCs w:val="24"/>
        </w:rPr>
        <w:t>проход</w:t>
      </w:r>
      <w:r w:rsidR="00A36E9E" w:rsidRPr="00EB1855">
        <w:rPr>
          <w:rFonts w:ascii="Arial" w:hAnsi="Arial" w:cs="Arial"/>
          <w:sz w:val="24"/>
          <w:szCs w:val="24"/>
        </w:rPr>
        <w:t>ов</w:t>
      </w:r>
      <w:r w:rsidR="00E55B98" w:rsidRPr="00EB1855">
        <w:rPr>
          <w:rFonts w:ascii="Arial" w:hAnsi="Arial" w:cs="Arial"/>
          <w:sz w:val="24"/>
          <w:szCs w:val="24"/>
        </w:rPr>
        <w:t xml:space="preserve"> </w:t>
      </w:r>
      <w:r w:rsidRPr="00EB1855">
        <w:rPr>
          <w:rFonts w:ascii="Arial" w:hAnsi="Arial" w:cs="Arial"/>
          <w:sz w:val="24"/>
          <w:szCs w:val="24"/>
        </w:rPr>
        <w:t>в помещениях ГРПБ должна составлять не менее</w:t>
      </w:r>
      <w:r w:rsidR="004709E9" w:rsidRPr="00EB1855">
        <w:rPr>
          <w:rFonts w:ascii="Arial" w:hAnsi="Arial" w:cs="Arial"/>
          <w:sz w:val="24"/>
          <w:szCs w:val="24"/>
        </w:rPr>
        <w:t> </w:t>
      </w:r>
      <w:r w:rsidRPr="00EB1855">
        <w:rPr>
          <w:rFonts w:ascii="Arial" w:hAnsi="Arial" w:cs="Arial"/>
          <w:sz w:val="24"/>
          <w:szCs w:val="24"/>
        </w:rPr>
        <w:t>0</w:t>
      </w:r>
      <w:r w:rsidR="00E55B98" w:rsidRPr="00EB1855">
        <w:rPr>
          <w:rFonts w:ascii="Arial" w:hAnsi="Arial" w:cs="Arial"/>
          <w:sz w:val="24"/>
          <w:szCs w:val="24"/>
        </w:rPr>
        <w:t>,</w:t>
      </w:r>
      <w:r w:rsidRPr="00EB1855">
        <w:rPr>
          <w:rFonts w:ascii="Arial" w:hAnsi="Arial" w:cs="Arial"/>
          <w:sz w:val="24"/>
          <w:szCs w:val="24"/>
        </w:rPr>
        <w:t>8</w:t>
      </w:r>
      <w:r w:rsidR="004709E9" w:rsidRPr="00EB1855">
        <w:rPr>
          <w:rFonts w:ascii="Arial" w:hAnsi="Arial" w:cs="Arial"/>
          <w:sz w:val="24"/>
          <w:szCs w:val="24"/>
        </w:rPr>
        <w:t> </w:t>
      </w:r>
      <w:r w:rsidRPr="00EB1855">
        <w:rPr>
          <w:rFonts w:ascii="Arial" w:hAnsi="Arial" w:cs="Arial"/>
          <w:sz w:val="24"/>
          <w:szCs w:val="24"/>
        </w:rPr>
        <w:t>м;</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 прочность и устойчивость конструкций при погрузо-разгрузочных работах, транспортировании, монтаже и эксплуатации.</w:t>
      </w:r>
    </w:p>
    <w:p w:rsidR="00B86A6A" w:rsidRPr="00EB1855" w:rsidRDefault="00B86A6A" w:rsidP="00B86A6A">
      <w:pPr>
        <w:spacing w:after="0" w:line="360" w:lineRule="auto"/>
        <w:ind w:firstLine="567"/>
        <w:jc w:val="both"/>
        <w:rPr>
          <w:rFonts w:ascii="Arial" w:hAnsi="Arial" w:cs="Arial"/>
          <w:sz w:val="24"/>
          <w:szCs w:val="24"/>
        </w:rPr>
      </w:pPr>
      <w:r w:rsidRPr="00EB1855">
        <w:rPr>
          <w:rFonts w:ascii="Arial" w:hAnsi="Arial" w:cs="Arial"/>
          <w:sz w:val="24"/>
          <w:szCs w:val="24"/>
        </w:rPr>
        <w:t>4.1.</w:t>
      </w:r>
      <w:r w:rsidR="008C2347" w:rsidRPr="00EB1855">
        <w:rPr>
          <w:rFonts w:ascii="Arial" w:hAnsi="Arial" w:cs="Arial"/>
          <w:sz w:val="24"/>
          <w:szCs w:val="24"/>
        </w:rPr>
        <w:t>10</w:t>
      </w:r>
      <w:r w:rsidRPr="00EB1855">
        <w:rPr>
          <w:rFonts w:ascii="Arial" w:hAnsi="Arial" w:cs="Arial"/>
          <w:sz w:val="24"/>
          <w:szCs w:val="24"/>
        </w:rPr>
        <w:t xml:space="preserve"> Выбор типа трубопроводной арматуры и марки стали труб должен </w:t>
      </w:r>
      <w:r w:rsidR="00E5299B" w:rsidRPr="00EB1855">
        <w:rPr>
          <w:rFonts w:ascii="Arial" w:hAnsi="Arial" w:cs="Arial"/>
          <w:sz w:val="24"/>
          <w:szCs w:val="24"/>
        </w:rPr>
        <w:t xml:space="preserve">выполняться </w:t>
      </w:r>
      <w:r w:rsidRPr="00EB1855">
        <w:rPr>
          <w:rFonts w:ascii="Arial" w:hAnsi="Arial" w:cs="Arial"/>
          <w:sz w:val="24"/>
          <w:szCs w:val="24"/>
        </w:rPr>
        <w:t xml:space="preserve">при разработке конструкторской документации на конкретный </w:t>
      </w:r>
      <w:r w:rsidR="008C2347" w:rsidRPr="00EB1855">
        <w:rPr>
          <w:rFonts w:ascii="Arial" w:hAnsi="Arial" w:cs="Arial"/>
          <w:sz w:val="24"/>
          <w:szCs w:val="24"/>
        </w:rPr>
        <w:t>ПРГ</w:t>
      </w:r>
      <w:r w:rsidRPr="00EB1855">
        <w:rPr>
          <w:rFonts w:ascii="Arial" w:hAnsi="Arial" w:cs="Arial"/>
          <w:sz w:val="24"/>
          <w:szCs w:val="24"/>
        </w:rPr>
        <w:t>, исходя из условий эксплуатации</w:t>
      </w:r>
      <w:r w:rsidR="008C2347" w:rsidRPr="00EB1855">
        <w:rPr>
          <w:rFonts w:ascii="Arial" w:hAnsi="Arial" w:cs="Arial"/>
          <w:sz w:val="24"/>
          <w:szCs w:val="24"/>
        </w:rPr>
        <w:t xml:space="preserve"> и величины </w:t>
      </w:r>
      <w:r w:rsidRPr="00EB1855">
        <w:rPr>
          <w:rFonts w:ascii="Arial" w:hAnsi="Arial" w:cs="Arial"/>
          <w:sz w:val="24"/>
          <w:szCs w:val="24"/>
        </w:rPr>
        <w:t xml:space="preserve">давления </w:t>
      </w:r>
      <w:r w:rsidR="008C2347" w:rsidRPr="00EB1855">
        <w:rPr>
          <w:rFonts w:ascii="Arial" w:hAnsi="Arial" w:cs="Arial"/>
          <w:sz w:val="24"/>
          <w:szCs w:val="24"/>
        </w:rPr>
        <w:t>газа.</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4.1.</w:t>
      </w:r>
      <w:r w:rsidR="0036575A" w:rsidRPr="00EB1855">
        <w:rPr>
          <w:rFonts w:ascii="Arial" w:hAnsi="Arial" w:cs="Arial"/>
          <w:sz w:val="24"/>
          <w:szCs w:val="24"/>
        </w:rPr>
        <w:t>1</w:t>
      </w:r>
      <w:r w:rsidR="008C2347" w:rsidRPr="00EB1855">
        <w:rPr>
          <w:rFonts w:ascii="Arial" w:hAnsi="Arial" w:cs="Arial"/>
          <w:sz w:val="24"/>
          <w:szCs w:val="24"/>
        </w:rPr>
        <w:t xml:space="preserve">1 ПРГ </w:t>
      </w:r>
      <w:r w:rsidRPr="00EB1855">
        <w:rPr>
          <w:rFonts w:ascii="Arial" w:hAnsi="Arial" w:cs="Arial"/>
          <w:sz w:val="24"/>
          <w:szCs w:val="24"/>
        </w:rPr>
        <w:t xml:space="preserve">должны быть транспортабельными, а их габариты (с учетом демонтажа съемных узлов) и масса должны обеспечивать возможность </w:t>
      </w:r>
      <w:r w:rsidR="009E553F" w:rsidRPr="00EB1855">
        <w:rPr>
          <w:rFonts w:ascii="Arial" w:hAnsi="Arial" w:cs="Arial"/>
          <w:sz w:val="24"/>
          <w:szCs w:val="24"/>
        </w:rPr>
        <w:t>транспортировки по железной дороге и автомобильным транспортом по автодорогам всех категорий</w:t>
      </w:r>
      <w:r w:rsidR="00EB4FDB" w:rsidRPr="00EB1855">
        <w:rPr>
          <w:rFonts w:ascii="Arial" w:hAnsi="Arial" w:cs="Arial"/>
          <w:sz w:val="24"/>
          <w:szCs w:val="24"/>
        </w:rPr>
        <w:t>.</w:t>
      </w:r>
    </w:p>
    <w:p w:rsidR="007A5F18" w:rsidRPr="00EB1855" w:rsidRDefault="007A5F18" w:rsidP="007A5F18">
      <w:pPr>
        <w:spacing w:after="0" w:line="360" w:lineRule="auto"/>
        <w:ind w:firstLine="567"/>
        <w:jc w:val="both"/>
        <w:rPr>
          <w:rFonts w:ascii="Arial" w:hAnsi="Arial" w:cs="Arial"/>
          <w:sz w:val="24"/>
          <w:szCs w:val="24"/>
        </w:rPr>
      </w:pPr>
      <w:r w:rsidRPr="00EB1855">
        <w:rPr>
          <w:rFonts w:ascii="Arial" w:hAnsi="Arial" w:cs="Arial"/>
          <w:sz w:val="24"/>
          <w:szCs w:val="24"/>
        </w:rPr>
        <w:t>Допускается транспорт</w:t>
      </w:r>
      <w:r w:rsidR="006200E4" w:rsidRPr="00EB1855">
        <w:rPr>
          <w:rFonts w:ascii="Arial" w:hAnsi="Arial" w:cs="Arial"/>
          <w:sz w:val="24"/>
          <w:szCs w:val="24"/>
        </w:rPr>
        <w:t>ировать ГРПБ отдельными блоками или</w:t>
      </w:r>
      <w:r w:rsidRPr="00EB1855">
        <w:rPr>
          <w:rFonts w:ascii="Arial" w:hAnsi="Arial" w:cs="Arial"/>
          <w:sz w:val="24"/>
          <w:szCs w:val="24"/>
        </w:rPr>
        <w:t xml:space="preserve"> сборочными единицами</w:t>
      </w:r>
      <w:r w:rsidR="00B46856" w:rsidRPr="00EB1855">
        <w:rPr>
          <w:rFonts w:ascii="Arial" w:hAnsi="Arial" w:cs="Arial"/>
          <w:sz w:val="24"/>
          <w:szCs w:val="24"/>
        </w:rPr>
        <w:t>.</w:t>
      </w:r>
      <w:r w:rsidR="00E55B98" w:rsidRPr="00EB1855">
        <w:rPr>
          <w:rFonts w:ascii="Arial" w:hAnsi="Arial" w:cs="Arial"/>
          <w:sz w:val="24"/>
          <w:szCs w:val="24"/>
        </w:rPr>
        <w:t xml:space="preserve"> В конструкции </w:t>
      </w:r>
      <w:r w:rsidR="00EB4FDB" w:rsidRPr="00EB1855">
        <w:rPr>
          <w:rFonts w:ascii="Arial" w:hAnsi="Arial" w:cs="Arial"/>
          <w:sz w:val="24"/>
          <w:szCs w:val="24"/>
        </w:rPr>
        <w:t>ПРГ</w:t>
      </w:r>
      <w:r w:rsidR="00E55B98" w:rsidRPr="00EB1855">
        <w:rPr>
          <w:rFonts w:ascii="Arial" w:hAnsi="Arial" w:cs="Arial"/>
          <w:sz w:val="24"/>
          <w:szCs w:val="24"/>
        </w:rPr>
        <w:t xml:space="preserve"> должны быть предусмотрены кронштейны, опоры или другие крепления, которые обеспечивают прочность, устойчивость при транспортировании и сейсмических нагрузках (при их наличии).</w:t>
      </w:r>
    </w:p>
    <w:p w:rsidR="002701C8" w:rsidRPr="00EB1855" w:rsidRDefault="007A5F18" w:rsidP="0083595C">
      <w:pPr>
        <w:spacing w:after="0" w:line="360" w:lineRule="auto"/>
        <w:ind w:firstLine="567"/>
        <w:jc w:val="both"/>
        <w:rPr>
          <w:rFonts w:ascii="Arial" w:hAnsi="Arial" w:cs="Arial"/>
          <w:sz w:val="24"/>
          <w:szCs w:val="24"/>
        </w:rPr>
      </w:pPr>
      <w:r w:rsidRPr="00EB1855">
        <w:rPr>
          <w:rFonts w:ascii="Arial" w:hAnsi="Arial" w:cs="Arial"/>
          <w:sz w:val="24"/>
          <w:szCs w:val="24"/>
        </w:rPr>
        <w:t>4.1.1</w:t>
      </w:r>
      <w:r w:rsidR="00EB4FDB" w:rsidRPr="00EB1855">
        <w:rPr>
          <w:rFonts w:ascii="Arial" w:hAnsi="Arial" w:cs="Arial"/>
          <w:sz w:val="24"/>
          <w:szCs w:val="24"/>
        </w:rPr>
        <w:t>2</w:t>
      </w:r>
      <w:r w:rsidRPr="00EB1855">
        <w:rPr>
          <w:rFonts w:ascii="Arial" w:hAnsi="Arial" w:cs="Arial"/>
          <w:sz w:val="24"/>
          <w:szCs w:val="24"/>
        </w:rPr>
        <w:t xml:space="preserve"> </w:t>
      </w:r>
      <w:r w:rsidR="00253757" w:rsidRPr="00EB1855">
        <w:rPr>
          <w:rFonts w:ascii="Arial" w:hAnsi="Arial" w:cs="Arial"/>
          <w:sz w:val="24"/>
          <w:szCs w:val="24"/>
        </w:rPr>
        <w:t xml:space="preserve">Уровень шума, создаваемый линиями редуцирования внутри ГРПБ </w:t>
      </w:r>
      <w:r w:rsidR="003819EA" w:rsidRPr="00EB1855">
        <w:rPr>
          <w:rFonts w:ascii="Arial" w:hAnsi="Arial" w:cs="Arial"/>
          <w:sz w:val="24"/>
          <w:szCs w:val="24"/>
        </w:rPr>
        <w:t>и</w:t>
      </w:r>
      <w:r w:rsidR="00737AE0" w:rsidRPr="00EB1855">
        <w:rPr>
          <w:rFonts w:ascii="Arial" w:hAnsi="Arial" w:cs="Arial"/>
          <w:sz w:val="24"/>
          <w:szCs w:val="24"/>
        </w:rPr>
        <w:t>ли</w:t>
      </w:r>
      <w:r w:rsidR="003819EA" w:rsidRPr="00EB1855">
        <w:rPr>
          <w:rFonts w:ascii="Arial" w:hAnsi="Arial" w:cs="Arial"/>
          <w:sz w:val="24"/>
          <w:szCs w:val="24"/>
        </w:rPr>
        <w:t xml:space="preserve"> помещени</w:t>
      </w:r>
      <w:r w:rsidR="00737AE0" w:rsidRPr="00EB1855">
        <w:rPr>
          <w:rFonts w:ascii="Arial" w:hAnsi="Arial" w:cs="Arial"/>
          <w:sz w:val="24"/>
          <w:szCs w:val="24"/>
        </w:rPr>
        <w:t>я, в котором установлена ГРУ</w:t>
      </w:r>
      <w:r w:rsidR="005D3348" w:rsidRPr="00EB1855">
        <w:rPr>
          <w:rFonts w:ascii="Arial" w:hAnsi="Arial" w:cs="Arial"/>
          <w:sz w:val="24"/>
          <w:szCs w:val="24"/>
        </w:rPr>
        <w:t>,</w:t>
      </w:r>
      <w:r w:rsidR="00737AE0" w:rsidRPr="00EB1855">
        <w:rPr>
          <w:rFonts w:ascii="Arial" w:hAnsi="Arial" w:cs="Arial"/>
          <w:sz w:val="24"/>
          <w:szCs w:val="24"/>
        </w:rPr>
        <w:t xml:space="preserve"> или </w:t>
      </w:r>
      <w:r w:rsidR="003819EA" w:rsidRPr="00EB1855">
        <w:rPr>
          <w:rFonts w:ascii="Arial" w:hAnsi="Arial" w:cs="Arial"/>
          <w:sz w:val="24"/>
          <w:szCs w:val="24"/>
        </w:rPr>
        <w:t>в ГРПШ (при открытых дверях)</w:t>
      </w:r>
      <w:r w:rsidR="00253757" w:rsidRPr="00EB1855">
        <w:rPr>
          <w:rFonts w:ascii="Arial" w:hAnsi="Arial" w:cs="Arial"/>
          <w:sz w:val="24"/>
          <w:szCs w:val="24"/>
        </w:rPr>
        <w:t xml:space="preserve"> не должен превышать 80 дБА</w:t>
      </w:r>
      <w:r w:rsidR="00EB4FDB" w:rsidRPr="00EB1855">
        <w:rPr>
          <w:rFonts w:ascii="Arial" w:hAnsi="Arial" w:cs="Arial"/>
          <w:sz w:val="24"/>
          <w:szCs w:val="24"/>
        </w:rPr>
        <w:t>.</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lastRenderedPageBreak/>
        <w:t>4.1.</w:t>
      </w:r>
      <w:r w:rsidR="0036575A" w:rsidRPr="00EB1855">
        <w:rPr>
          <w:rFonts w:ascii="Arial" w:hAnsi="Arial" w:cs="Arial"/>
          <w:sz w:val="24"/>
          <w:szCs w:val="24"/>
        </w:rPr>
        <w:t>1</w:t>
      </w:r>
      <w:r w:rsidR="00EB4FDB" w:rsidRPr="00EB1855">
        <w:rPr>
          <w:rFonts w:ascii="Arial" w:hAnsi="Arial" w:cs="Arial"/>
          <w:sz w:val="24"/>
          <w:szCs w:val="24"/>
        </w:rPr>
        <w:t>3</w:t>
      </w:r>
      <w:r w:rsidRPr="00EB1855">
        <w:rPr>
          <w:rFonts w:ascii="Arial" w:hAnsi="Arial" w:cs="Arial"/>
          <w:sz w:val="24"/>
          <w:szCs w:val="24"/>
        </w:rPr>
        <w:t xml:space="preserve"> Технические устройства и материалы, в том числе импортные, должны иметь разрешительные документы на применение в соответствии с </w:t>
      </w:r>
      <w:r w:rsidR="00792A95" w:rsidRPr="00EB1855">
        <w:rPr>
          <w:rFonts w:ascii="Arial" w:hAnsi="Arial" w:cs="Arial"/>
          <w:sz w:val="24"/>
          <w:szCs w:val="24"/>
        </w:rPr>
        <w:t xml:space="preserve">законодательством </w:t>
      </w:r>
      <w:r w:rsidR="00C1373B" w:rsidRPr="00EB1855">
        <w:rPr>
          <w:rFonts w:ascii="Arial" w:hAnsi="Arial" w:cs="Arial"/>
          <w:sz w:val="24"/>
          <w:szCs w:val="24"/>
        </w:rPr>
        <w:t xml:space="preserve">о </w:t>
      </w:r>
      <w:r w:rsidR="00792A95" w:rsidRPr="00EB1855">
        <w:rPr>
          <w:rFonts w:ascii="Arial" w:hAnsi="Arial" w:cs="Arial"/>
          <w:sz w:val="24"/>
          <w:szCs w:val="24"/>
        </w:rPr>
        <w:t>техническом регулировании</w:t>
      </w:r>
      <w:r w:rsidR="00B25AB2" w:rsidRPr="00EB1855">
        <w:rPr>
          <w:rStyle w:val="af"/>
          <w:rFonts w:ascii="Arial" w:hAnsi="Arial" w:cs="Arial"/>
          <w:sz w:val="24"/>
          <w:szCs w:val="24"/>
        </w:rPr>
        <w:footnoteReference w:customMarkFollows="1" w:id="6"/>
        <w:t>1)</w:t>
      </w:r>
      <w:r w:rsidRPr="00EB1855">
        <w:rPr>
          <w:rFonts w:ascii="Arial" w:hAnsi="Arial" w:cs="Arial"/>
          <w:sz w:val="24"/>
          <w:szCs w:val="24"/>
        </w:rPr>
        <w:t>.</w:t>
      </w:r>
    </w:p>
    <w:p w:rsidR="00942A5C" w:rsidRPr="00EB1855" w:rsidRDefault="00942A5C" w:rsidP="00942A5C">
      <w:pPr>
        <w:pStyle w:val="ConsPlusNormal"/>
        <w:spacing w:line="360" w:lineRule="auto"/>
        <w:ind w:firstLine="567"/>
        <w:jc w:val="both"/>
        <w:rPr>
          <w:rFonts w:ascii="Arial" w:hAnsi="Arial" w:cs="Arial"/>
          <w:sz w:val="24"/>
          <w:szCs w:val="24"/>
        </w:rPr>
      </w:pPr>
    </w:p>
    <w:p w:rsidR="00942A5C" w:rsidRPr="00EB1855" w:rsidRDefault="00942A5C" w:rsidP="00B46856">
      <w:pPr>
        <w:keepNext/>
        <w:spacing w:after="0" w:line="360" w:lineRule="auto"/>
        <w:ind w:firstLine="567"/>
        <w:jc w:val="both"/>
        <w:rPr>
          <w:rFonts w:ascii="Arial" w:hAnsi="Arial" w:cs="Arial"/>
          <w:b/>
          <w:sz w:val="24"/>
          <w:szCs w:val="24"/>
        </w:rPr>
      </w:pPr>
      <w:r w:rsidRPr="00EB1855">
        <w:rPr>
          <w:rFonts w:ascii="Arial" w:hAnsi="Arial" w:cs="Arial"/>
          <w:b/>
          <w:sz w:val="24"/>
          <w:szCs w:val="24"/>
        </w:rPr>
        <w:t xml:space="preserve">4.2 </w:t>
      </w:r>
      <w:r w:rsidR="00822C0A" w:rsidRPr="00EB1855">
        <w:rPr>
          <w:rFonts w:ascii="Arial" w:hAnsi="Arial" w:cs="Arial"/>
          <w:b/>
          <w:sz w:val="24"/>
          <w:szCs w:val="24"/>
        </w:rPr>
        <w:t>Линии</w:t>
      </w:r>
      <w:r w:rsidRPr="00EB1855">
        <w:rPr>
          <w:rFonts w:ascii="Arial" w:hAnsi="Arial" w:cs="Arial"/>
          <w:b/>
          <w:sz w:val="24"/>
          <w:szCs w:val="24"/>
        </w:rPr>
        <w:t xml:space="preserve"> редуцирования</w:t>
      </w:r>
    </w:p>
    <w:p w:rsidR="00942A5C" w:rsidRPr="00EB1855" w:rsidRDefault="00942A5C" w:rsidP="00C62898">
      <w:pPr>
        <w:keepNext/>
        <w:spacing w:after="0" w:line="360" w:lineRule="auto"/>
        <w:ind w:firstLine="567"/>
        <w:jc w:val="both"/>
        <w:rPr>
          <w:rFonts w:ascii="Arial" w:hAnsi="Arial" w:cs="Arial"/>
          <w:strike/>
          <w:sz w:val="24"/>
          <w:szCs w:val="24"/>
        </w:rPr>
      </w:pPr>
    </w:p>
    <w:p w:rsidR="00942A5C" w:rsidRPr="00EB1855" w:rsidRDefault="00942A5C" w:rsidP="00C62898">
      <w:pPr>
        <w:keepNext/>
        <w:spacing w:after="0" w:line="360" w:lineRule="auto"/>
        <w:ind w:firstLine="567"/>
        <w:jc w:val="both"/>
        <w:rPr>
          <w:rFonts w:ascii="Arial" w:hAnsi="Arial" w:cs="Arial"/>
          <w:sz w:val="24"/>
          <w:szCs w:val="24"/>
        </w:rPr>
      </w:pPr>
      <w:r w:rsidRPr="00EB1855">
        <w:rPr>
          <w:rFonts w:ascii="Arial" w:hAnsi="Arial" w:cs="Arial"/>
          <w:sz w:val="24"/>
          <w:szCs w:val="24"/>
        </w:rPr>
        <w:t xml:space="preserve">4.2.1 </w:t>
      </w:r>
      <w:r w:rsidR="00487BFE" w:rsidRPr="00EB1855">
        <w:rPr>
          <w:rFonts w:ascii="Arial" w:hAnsi="Arial" w:cs="Arial"/>
          <w:sz w:val="24"/>
          <w:szCs w:val="24"/>
        </w:rPr>
        <w:t>Лини</w:t>
      </w:r>
      <w:r w:rsidR="001F6AA4" w:rsidRPr="00EB1855">
        <w:rPr>
          <w:rFonts w:ascii="Arial" w:hAnsi="Arial" w:cs="Arial"/>
          <w:sz w:val="24"/>
          <w:szCs w:val="24"/>
        </w:rPr>
        <w:t>и</w:t>
      </w:r>
      <w:r w:rsidR="00487BFE" w:rsidRPr="00EB1855">
        <w:rPr>
          <w:rFonts w:ascii="Arial" w:hAnsi="Arial" w:cs="Arial"/>
          <w:sz w:val="24"/>
          <w:szCs w:val="24"/>
        </w:rPr>
        <w:t xml:space="preserve"> редуцирования оснащают</w:t>
      </w:r>
      <w:r w:rsidRPr="00EB1855">
        <w:rPr>
          <w:rFonts w:ascii="Arial" w:hAnsi="Arial" w:cs="Arial"/>
          <w:sz w:val="24"/>
          <w:szCs w:val="24"/>
        </w:rPr>
        <w:t>:</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 xml:space="preserve">- </w:t>
      </w:r>
      <w:r w:rsidR="001F6AA4" w:rsidRPr="00EB1855">
        <w:rPr>
          <w:rFonts w:ascii="Arial" w:hAnsi="Arial" w:cs="Arial"/>
          <w:sz w:val="24"/>
          <w:szCs w:val="24"/>
        </w:rPr>
        <w:t>узл</w:t>
      </w:r>
      <w:r w:rsidR="002701C8" w:rsidRPr="00EB1855">
        <w:rPr>
          <w:rFonts w:ascii="Arial" w:hAnsi="Arial" w:cs="Arial"/>
          <w:sz w:val="24"/>
          <w:szCs w:val="24"/>
        </w:rPr>
        <w:t>ом</w:t>
      </w:r>
      <w:r w:rsidR="00DA138A" w:rsidRPr="00EB1855">
        <w:rPr>
          <w:rFonts w:ascii="Arial" w:hAnsi="Arial" w:cs="Arial"/>
          <w:sz w:val="24"/>
          <w:szCs w:val="24"/>
        </w:rPr>
        <w:t xml:space="preserve"> </w:t>
      </w:r>
      <w:r w:rsidRPr="00EB1855">
        <w:rPr>
          <w:rFonts w:ascii="Arial" w:hAnsi="Arial" w:cs="Arial"/>
          <w:sz w:val="24"/>
          <w:szCs w:val="24"/>
        </w:rPr>
        <w:t>редуцирования</w:t>
      </w:r>
      <w:r w:rsidR="00DA138A" w:rsidRPr="00EB1855">
        <w:rPr>
          <w:rFonts w:ascii="Arial" w:hAnsi="Arial" w:cs="Arial"/>
          <w:sz w:val="24"/>
          <w:szCs w:val="24"/>
        </w:rPr>
        <w:t xml:space="preserve"> газа</w:t>
      </w:r>
      <w:r w:rsidRPr="00EB1855">
        <w:rPr>
          <w:rFonts w:ascii="Arial" w:hAnsi="Arial" w:cs="Arial"/>
          <w:sz w:val="24"/>
          <w:szCs w:val="24"/>
        </w:rPr>
        <w:t>;</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 xml:space="preserve">- </w:t>
      </w:r>
      <w:r w:rsidR="002701C8" w:rsidRPr="00EB1855">
        <w:rPr>
          <w:rFonts w:ascii="Arial" w:hAnsi="Arial" w:cs="Arial"/>
          <w:sz w:val="24"/>
          <w:szCs w:val="24"/>
        </w:rPr>
        <w:t xml:space="preserve">устройством </w:t>
      </w:r>
      <w:r w:rsidRPr="00EB1855">
        <w:rPr>
          <w:rFonts w:ascii="Arial" w:hAnsi="Arial" w:cs="Arial"/>
          <w:sz w:val="24"/>
          <w:szCs w:val="24"/>
        </w:rPr>
        <w:t>очистки газа;</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 запорной арматурой;</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 продувочными</w:t>
      </w:r>
      <w:r w:rsidR="00DA138A" w:rsidRPr="00EB1855">
        <w:rPr>
          <w:rFonts w:ascii="Arial" w:hAnsi="Arial" w:cs="Arial"/>
          <w:sz w:val="24"/>
          <w:szCs w:val="24"/>
        </w:rPr>
        <w:t xml:space="preserve">, </w:t>
      </w:r>
      <w:r w:rsidRPr="00EB1855">
        <w:rPr>
          <w:rFonts w:ascii="Arial" w:hAnsi="Arial" w:cs="Arial"/>
          <w:sz w:val="24"/>
          <w:szCs w:val="24"/>
        </w:rPr>
        <w:t>сбросными</w:t>
      </w:r>
      <w:r w:rsidR="00DA138A" w:rsidRPr="00EB1855">
        <w:rPr>
          <w:rFonts w:ascii="Arial" w:hAnsi="Arial" w:cs="Arial"/>
          <w:sz w:val="24"/>
          <w:szCs w:val="24"/>
        </w:rPr>
        <w:t xml:space="preserve"> </w:t>
      </w:r>
      <w:r w:rsidR="00117825" w:rsidRPr="00EB1855">
        <w:rPr>
          <w:rFonts w:ascii="Arial" w:hAnsi="Arial" w:cs="Arial"/>
          <w:sz w:val="24"/>
          <w:szCs w:val="24"/>
        </w:rPr>
        <w:t>и импульсными</w:t>
      </w:r>
      <w:r w:rsidRPr="00EB1855">
        <w:rPr>
          <w:rFonts w:ascii="Arial" w:hAnsi="Arial" w:cs="Arial"/>
          <w:sz w:val="24"/>
          <w:szCs w:val="24"/>
        </w:rPr>
        <w:t xml:space="preserve"> газопроводами;</w:t>
      </w:r>
    </w:p>
    <w:p w:rsidR="007B4CAF" w:rsidRPr="00EB1855" w:rsidRDefault="00091C1B" w:rsidP="007B4CAF">
      <w:pPr>
        <w:spacing w:after="0" w:line="360" w:lineRule="auto"/>
        <w:ind w:firstLine="567"/>
        <w:jc w:val="both"/>
        <w:rPr>
          <w:rFonts w:ascii="Arial" w:hAnsi="Arial" w:cs="Arial"/>
          <w:sz w:val="24"/>
          <w:szCs w:val="24"/>
        </w:rPr>
      </w:pPr>
      <w:r w:rsidRPr="00EB1855">
        <w:rPr>
          <w:rFonts w:ascii="Arial" w:hAnsi="Arial" w:cs="Arial"/>
          <w:strike/>
          <w:sz w:val="24"/>
          <w:szCs w:val="24"/>
        </w:rPr>
        <w:t>-</w:t>
      </w:r>
      <w:r w:rsidR="00236CEA" w:rsidRPr="00EB1855">
        <w:rPr>
          <w:rFonts w:ascii="Arial" w:hAnsi="Arial" w:cs="Arial"/>
          <w:sz w:val="24"/>
          <w:szCs w:val="24"/>
        </w:rPr>
        <w:t>узлами измерени</w:t>
      </w:r>
      <w:r w:rsidR="00356C25" w:rsidRPr="00EB1855">
        <w:rPr>
          <w:rFonts w:ascii="Arial" w:hAnsi="Arial" w:cs="Arial"/>
          <w:sz w:val="24"/>
          <w:szCs w:val="24"/>
        </w:rPr>
        <w:t>й</w:t>
      </w:r>
      <w:r w:rsidR="00236CEA" w:rsidRPr="00EB1855">
        <w:rPr>
          <w:rFonts w:ascii="Arial" w:hAnsi="Arial" w:cs="Arial"/>
          <w:sz w:val="24"/>
          <w:szCs w:val="24"/>
        </w:rPr>
        <w:t xml:space="preserve"> расхода газа для коммерческого или технологического учета газа (при необходимости);</w:t>
      </w:r>
    </w:p>
    <w:p w:rsidR="00AC3922"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 контрольно-измерительными приборами</w:t>
      </w:r>
      <w:r w:rsidR="00AC3922" w:rsidRPr="00EB1855">
        <w:rPr>
          <w:rFonts w:ascii="Arial" w:hAnsi="Arial" w:cs="Arial"/>
          <w:sz w:val="24"/>
          <w:szCs w:val="24"/>
        </w:rPr>
        <w:t>.</w:t>
      </w:r>
      <w:r w:rsidRPr="00EB1855">
        <w:rPr>
          <w:rFonts w:ascii="Arial" w:hAnsi="Arial" w:cs="Arial"/>
          <w:sz w:val="24"/>
          <w:szCs w:val="24"/>
        </w:rPr>
        <w:t xml:space="preserve"> </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 xml:space="preserve">4.2.2 В состав узла редуцирования </w:t>
      </w:r>
      <w:r w:rsidR="005F2501" w:rsidRPr="00EB1855">
        <w:rPr>
          <w:rFonts w:ascii="Arial" w:hAnsi="Arial" w:cs="Arial"/>
          <w:sz w:val="24"/>
          <w:szCs w:val="24"/>
        </w:rPr>
        <w:t xml:space="preserve">газа </w:t>
      </w:r>
      <w:r w:rsidR="00B5515E" w:rsidRPr="00EB1855">
        <w:rPr>
          <w:rFonts w:ascii="Arial" w:hAnsi="Arial" w:cs="Arial"/>
          <w:sz w:val="24"/>
          <w:szCs w:val="24"/>
        </w:rPr>
        <w:t>должны входить</w:t>
      </w:r>
      <w:r w:rsidR="008B7114" w:rsidRPr="00EB1855">
        <w:rPr>
          <w:rFonts w:ascii="Arial" w:hAnsi="Arial" w:cs="Arial"/>
          <w:sz w:val="24"/>
          <w:szCs w:val="24"/>
        </w:rPr>
        <w:t>:</w:t>
      </w:r>
    </w:p>
    <w:p w:rsidR="00405E31"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 регулятор давления газа</w:t>
      </w:r>
      <w:r w:rsidR="00405E31" w:rsidRPr="00EB1855">
        <w:rPr>
          <w:rFonts w:ascii="Arial" w:hAnsi="Arial" w:cs="Arial"/>
          <w:sz w:val="24"/>
          <w:szCs w:val="24"/>
        </w:rPr>
        <w:t>;</w:t>
      </w:r>
    </w:p>
    <w:p w:rsidR="00405E31"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 предохранительная</w:t>
      </w:r>
      <w:r w:rsidR="00405E31" w:rsidRPr="00EB1855">
        <w:rPr>
          <w:rFonts w:ascii="Arial" w:hAnsi="Arial" w:cs="Arial"/>
          <w:sz w:val="24"/>
          <w:szCs w:val="24"/>
        </w:rPr>
        <w:t xml:space="preserve"> арматура</w:t>
      </w:r>
      <w:r w:rsidR="000A08DD" w:rsidRPr="00EB1855">
        <w:rPr>
          <w:rFonts w:ascii="Arial" w:hAnsi="Arial" w:cs="Arial"/>
          <w:sz w:val="24"/>
          <w:szCs w:val="24"/>
        </w:rPr>
        <w:t xml:space="preserve"> (предохранительный клапан)</w:t>
      </w:r>
      <w:r w:rsidR="00405E31" w:rsidRPr="00EB1855">
        <w:rPr>
          <w:rFonts w:ascii="Arial" w:hAnsi="Arial" w:cs="Arial"/>
          <w:sz w:val="24"/>
          <w:szCs w:val="24"/>
        </w:rPr>
        <w:t>;</w:t>
      </w:r>
    </w:p>
    <w:p w:rsidR="00942A5C" w:rsidRPr="00EB1855" w:rsidRDefault="00405E31" w:rsidP="00942A5C">
      <w:pPr>
        <w:spacing w:after="0" w:line="360" w:lineRule="auto"/>
        <w:ind w:firstLine="567"/>
        <w:jc w:val="both"/>
        <w:rPr>
          <w:rFonts w:ascii="Arial" w:hAnsi="Arial" w:cs="Arial"/>
          <w:sz w:val="24"/>
          <w:szCs w:val="24"/>
        </w:rPr>
      </w:pPr>
      <w:r w:rsidRPr="00EB1855">
        <w:rPr>
          <w:rFonts w:ascii="Arial" w:hAnsi="Arial" w:cs="Arial"/>
          <w:sz w:val="24"/>
          <w:szCs w:val="24"/>
        </w:rPr>
        <w:t xml:space="preserve">- </w:t>
      </w:r>
      <w:r w:rsidR="00942A5C" w:rsidRPr="00EB1855">
        <w:rPr>
          <w:rFonts w:ascii="Arial" w:hAnsi="Arial" w:cs="Arial"/>
          <w:sz w:val="24"/>
          <w:szCs w:val="24"/>
        </w:rPr>
        <w:t>отключающая арматура</w:t>
      </w:r>
      <w:r w:rsidR="000A08DD" w:rsidRPr="00EB1855">
        <w:rPr>
          <w:rFonts w:ascii="Arial" w:hAnsi="Arial" w:cs="Arial"/>
          <w:sz w:val="24"/>
          <w:szCs w:val="24"/>
        </w:rPr>
        <w:t xml:space="preserve"> (отключающий клапан)</w:t>
      </w:r>
      <w:r w:rsidR="00942A5C" w:rsidRPr="00EB1855">
        <w:rPr>
          <w:rFonts w:ascii="Arial" w:hAnsi="Arial" w:cs="Arial"/>
          <w:sz w:val="24"/>
          <w:szCs w:val="24"/>
        </w:rPr>
        <w:t>.</w:t>
      </w:r>
    </w:p>
    <w:p w:rsidR="002A717E" w:rsidRPr="00EB1855" w:rsidRDefault="002A717E" w:rsidP="00942A5C">
      <w:pPr>
        <w:spacing w:after="0" w:line="360" w:lineRule="auto"/>
        <w:ind w:firstLine="567"/>
        <w:jc w:val="both"/>
        <w:rPr>
          <w:rFonts w:ascii="Arial" w:hAnsi="Arial" w:cs="Arial"/>
          <w:sz w:val="24"/>
          <w:szCs w:val="24"/>
        </w:rPr>
      </w:pPr>
      <w:r w:rsidRPr="00EB1855">
        <w:rPr>
          <w:rFonts w:ascii="Arial" w:hAnsi="Arial" w:cs="Arial"/>
          <w:sz w:val="24"/>
          <w:szCs w:val="24"/>
        </w:rPr>
        <w:t>Узел редуцирования газа может дополнительно оснащаться регулятором-монитором.</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При применении комбинированн</w:t>
      </w:r>
      <w:r w:rsidR="00C1373B" w:rsidRPr="00EB1855">
        <w:rPr>
          <w:rFonts w:ascii="Arial" w:hAnsi="Arial" w:cs="Arial"/>
          <w:sz w:val="24"/>
          <w:szCs w:val="24"/>
        </w:rPr>
        <w:t>ого</w:t>
      </w:r>
      <w:r w:rsidRPr="00EB1855">
        <w:rPr>
          <w:rFonts w:ascii="Arial" w:hAnsi="Arial" w:cs="Arial"/>
          <w:sz w:val="24"/>
          <w:szCs w:val="24"/>
        </w:rPr>
        <w:t xml:space="preserve"> </w:t>
      </w:r>
      <w:r w:rsidR="00151376" w:rsidRPr="00EB1855">
        <w:rPr>
          <w:rFonts w:ascii="Arial" w:hAnsi="Arial" w:cs="Arial"/>
          <w:sz w:val="24"/>
          <w:szCs w:val="24"/>
        </w:rPr>
        <w:t>или модульн</w:t>
      </w:r>
      <w:r w:rsidR="00C1373B" w:rsidRPr="00EB1855">
        <w:rPr>
          <w:rFonts w:ascii="Arial" w:hAnsi="Arial" w:cs="Arial"/>
          <w:sz w:val="24"/>
          <w:szCs w:val="24"/>
        </w:rPr>
        <w:t>ого</w:t>
      </w:r>
      <w:r w:rsidR="00151376" w:rsidRPr="00EB1855">
        <w:rPr>
          <w:rFonts w:ascii="Arial" w:hAnsi="Arial" w:cs="Arial"/>
          <w:sz w:val="24"/>
          <w:szCs w:val="24"/>
        </w:rPr>
        <w:t xml:space="preserve"> </w:t>
      </w:r>
      <w:r w:rsidRPr="00EB1855">
        <w:rPr>
          <w:rFonts w:ascii="Arial" w:hAnsi="Arial" w:cs="Arial"/>
          <w:sz w:val="24"/>
          <w:szCs w:val="24"/>
        </w:rPr>
        <w:t>регулятор</w:t>
      </w:r>
      <w:r w:rsidR="00C1373B" w:rsidRPr="00EB1855">
        <w:rPr>
          <w:rFonts w:ascii="Arial" w:hAnsi="Arial" w:cs="Arial"/>
          <w:sz w:val="24"/>
          <w:szCs w:val="24"/>
        </w:rPr>
        <w:t>а</w:t>
      </w:r>
      <w:r w:rsidRPr="00EB1855">
        <w:rPr>
          <w:rFonts w:ascii="Arial" w:hAnsi="Arial" w:cs="Arial"/>
          <w:sz w:val="24"/>
          <w:szCs w:val="24"/>
        </w:rPr>
        <w:t xml:space="preserve"> давления газа</w:t>
      </w:r>
      <w:r w:rsidR="00151376" w:rsidRPr="00EB1855">
        <w:rPr>
          <w:rFonts w:ascii="Arial" w:hAnsi="Arial" w:cs="Arial"/>
          <w:sz w:val="24"/>
          <w:szCs w:val="24"/>
        </w:rPr>
        <w:t xml:space="preserve"> с </w:t>
      </w:r>
      <w:r w:rsidR="00117825" w:rsidRPr="00EB1855">
        <w:rPr>
          <w:rFonts w:ascii="Arial" w:hAnsi="Arial" w:cs="Arial"/>
          <w:sz w:val="24"/>
          <w:szCs w:val="24"/>
        </w:rPr>
        <w:t xml:space="preserve">встроенной </w:t>
      </w:r>
      <w:r w:rsidR="00F05923" w:rsidRPr="00EB1855">
        <w:rPr>
          <w:rFonts w:ascii="Arial" w:hAnsi="Arial" w:cs="Arial"/>
          <w:sz w:val="24"/>
          <w:szCs w:val="24"/>
        </w:rPr>
        <w:t xml:space="preserve">предохранительной и/или отключающей </w:t>
      </w:r>
      <w:r w:rsidR="00117825" w:rsidRPr="00EB1855">
        <w:rPr>
          <w:rFonts w:ascii="Arial" w:hAnsi="Arial" w:cs="Arial"/>
          <w:sz w:val="24"/>
          <w:szCs w:val="24"/>
        </w:rPr>
        <w:t>арматурой (</w:t>
      </w:r>
      <w:r w:rsidR="00151376" w:rsidRPr="00EB1855">
        <w:rPr>
          <w:rFonts w:ascii="Arial" w:hAnsi="Arial" w:cs="Arial"/>
          <w:sz w:val="24"/>
          <w:szCs w:val="24"/>
        </w:rPr>
        <w:t>предохранительным и/или отключающим клапаном</w:t>
      </w:r>
      <w:r w:rsidR="00117825" w:rsidRPr="00EB1855">
        <w:rPr>
          <w:rFonts w:ascii="Arial" w:hAnsi="Arial" w:cs="Arial"/>
          <w:sz w:val="24"/>
          <w:szCs w:val="24"/>
        </w:rPr>
        <w:t>)</w:t>
      </w:r>
      <w:r w:rsidRPr="00EB1855">
        <w:rPr>
          <w:rFonts w:ascii="Arial" w:hAnsi="Arial" w:cs="Arial"/>
          <w:sz w:val="24"/>
          <w:szCs w:val="24"/>
        </w:rPr>
        <w:t xml:space="preserve"> </w:t>
      </w:r>
      <w:r w:rsidR="00C1373B" w:rsidRPr="00EB1855">
        <w:rPr>
          <w:rFonts w:ascii="Arial" w:hAnsi="Arial" w:cs="Arial"/>
          <w:sz w:val="24"/>
          <w:szCs w:val="24"/>
        </w:rPr>
        <w:t xml:space="preserve">их дополнительная </w:t>
      </w:r>
      <w:r w:rsidRPr="00EB1855">
        <w:rPr>
          <w:rFonts w:ascii="Arial" w:hAnsi="Arial" w:cs="Arial"/>
          <w:sz w:val="24"/>
          <w:szCs w:val="24"/>
        </w:rPr>
        <w:t xml:space="preserve">установка </w:t>
      </w:r>
      <w:r w:rsidR="00117825" w:rsidRPr="00EB1855">
        <w:rPr>
          <w:rFonts w:ascii="Arial" w:hAnsi="Arial" w:cs="Arial"/>
          <w:sz w:val="24"/>
          <w:szCs w:val="24"/>
        </w:rPr>
        <w:t xml:space="preserve">в узел редуцирования </w:t>
      </w:r>
      <w:r w:rsidRPr="00EB1855">
        <w:rPr>
          <w:rFonts w:ascii="Arial" w:hAnsi="Arial" w:cs="Arial"/>
          <w:sz w:val="24"/>
          <w:szCs w:val="24"/>
        </w:rPr>
        <w:t xml:space="preserve">не </w:t>
      </w:r>
      <w:r w:rsidR="008B7114" w:rsidRPr="00EB1855">
        <w:rPr>
          <w:rFonts w:ascii="Arial" w:hAnsi="Arial" w:cs="Arial"/>
          <w:sz w:val="24"/>
          <w:szCs w:val="24"/>
        </w:rPr>
        <w:t>требуется</w:t>
      </w:r>
      <w:r w:rsidRPr="00EB1855">
        <w:rPr>
          <w:rFonts w:ascii="Arial" w:hAnsi="Arial" w:cs="Arial"/>
          <w:sz w:val="24"/>
          <w:szCs w:val="24"/>
        </w:rPr>
        <w:t>.</w:t>
      </w:r>
    </w:p>
    <w:p w:rsidR="00907F1B" w:rsidRPr="00EB1855" w:rsidRDefault="00907F1B" w:rsidP="00907F1B">
      <w:pPr>
        <w:spacing w:after="0" w:line="360" w:lineRule="auto"/>
        <w:ind w:firstLine="567"/>
        <w:jc w:val="both"/>
        <w:rPr>
          <w:rFonts w:ascii="Arial" w:hAnsi="Arial" w:cs="Arial"/>
          <w:sz w:val="24"/>
          <w:szCs w:val="24"/>
        </w:rPr>
      </w:pPr>
      <w:r w:rsidRPr="00EB1855">
        <w:rPr>
          <w:rFonts w:ascii="Arial" w:hAnsi="Arial" w:cs="Arial"/>
          <w:sz w:val="24"/>
          <w:szCs w:val="24"/>
        </w:rPr>
        <w:t xml:space="preserve">4.2.3 Число линий редуцирования </w:t>
      </w:r>
      <w:r w:rsidR="00DA138A" w:rsidRPr="00EB1855">
        <w:rPr>
          <w:rFonts w:ascii="Arial" w:hAnsi="Arial" w:cs="Arial"/>
          <w:sz w:val="24"/>
          <w:szCs w:val="24"/>
        </w:rPr>
        <w:t>ПРГ</w:t>
      </w:r>
      <w:r w:rsidRPr="00EB1855">
        <w:rPr>
          <w:rFonts w:ascii="Arial" w:hAnsi="Arial" w:cs="Arial"/>
          <w:sz w:val="24"/>
          <w:szCs w:val="24"/>
        </w:rPr>
        <w:t xml:space="preserve"> определяется</w:t>
      </w:r>
      <w:r w:rsidR="00B46856" w:rsidRPr="00EB1855">
        <w:rPr>
          <w:rFonts w:ascii="Arial" w:hAnsi="Arial" w:cs="Arial"/>
          <w:sz w:val="24"/>
          <w:szCs w:val="24"/>
        </w:rPr>
        <w:t>,</w:t>
      </w:r>
      <w:r w:rsidRPr="00EB1855">
        <w:rPr>
          <w:rFonts w:ascii="Arial" w:hAnsi="Arial" w:cs="Arial"/>
          <w:sz w:val="24"/>
          <w:szCs w:val="24"/>
        </w:rPr>
        <w:t xml:space="preserve"> исходя из</w:t>
      </w:r>
      <w:r w:rsidR="00DA138A" w:rsidRPr="00EB1855">
        <w:rPr>
          <w:rFonts w:ascii="Arial" w:hAnsi="Arial" w:cs="Arial"/>
          <w:sz w:val="24"/>
          <w:szCs w:val="24"/>
        </w:rPr>
        <w:t xml:space="preserve"> </w:t>
      </w:r>
      <w:r w:rsidRPr="00EB1855">
        <w:rPr>
          <w:rFonts w:ascii="Arial" w:hAnsi="Arial" w:cs="Arial"/>
          <w:sz w:val="24"/>
          <w:szCs w:val="24"/>
        </w:rPr>
        <w:t>требуемой пропускной способности</w:t>
      </w:r>
      <w:r w:rsidR="004709E9" w:rsidRPr="00EB1855">
        <w:rPr>
          <w:rFonts w:ascii="Arial" w:hAnsi="Arial" w:cs="Arial"/>
          <w:sz w:val="24"/>
          <w:szCs w:val="24"/>
        </w:rPr>
        <w:t xml:space="preserve"> </w:t>
      </w:r>
      <w:r w:rsidR="00697FDE" w:rsidRPr="00EB1855">
        <w:rPr>
          <w:rFonts w:ascii="Arial" w:hAnsi="Arial" w:cs="Arial"/>
          <w:sz w:val="24"/>
          <w:szCs w:val="24"/>
        </w:rPr>
        <w:t>и выходного давления газа</w:t>
      </w:r>
      <w:r w:rsidR="00DA138A" w:rsidRPr="00EB1855">
        <w:rPr>
          <w:rFonts w:ascii="Arial" w:hAnsi="Arial" w:cs="Arial"/>
          <w:sz w:val="24"/>
          <w:szCs w:val="24"/>
        </w:rPr>
        <w:t xml:space="preserve">. </w:t>
      </w:r>
      <w:r w:rsidRPr="00EB1855">
        <w:rPr>
          <w:rFonts w:ascii="Arial" w:hAnsi="Arial" w:cs="Arial"/>
          <w:sz w:val="24"/>
          <w:szCs w:val="24"/>
        </w:rPr>
        <w:t>В ГРПШ число рабочих линий редуцирования рекомендуется предусматривать не более двух</w:t>
      </w:r>
      <w:r w:rsidR="004709E9" w:rsidRPr="00EB1855">
        <w:rPr>
          <w:rStyle w:val="af"/>
          <w:rFonts w:ascii="Arial" w:hAnsi="Arial" w:cs="Arial"/>
          <w:sz w:val="24"/>
          <w:szCs w:val="24"/>
        </w:rPr>
        <w:footnoteReference w:customMarkFollows="1" w:id="7"/>
        <w:t>2</w:t>
      </w:r>
      <w:r w:rsidR="00AC3922" w:rsidRPr="00EB1855">
        <w:rPr>
          <w:rStyle w:val="af"/>
          <w:rFonts w:ascii="Arial" w:hAnsi="Arial" w:cs="Arial"/>
          <w:sz w:val="24"/>
          <w:szCs w:val="24"/>
        </w:rPr>
        <w:t>)</w:t>
      </w:r>
      <w:r w:rsidRPr="00EB1855">
        <w:rPr>
          <w:rFonts w:ascii="Arial" w:hAnsi="Arial" w:cs="Arial"/>
          <w:sz w:val="24"/>
          <w:szCs w:val="24"/>
        </w:rPr>
        <w:t>.</w:t>
      </w:r>
    </w:p>
    <w:p w:rsidR="00907F1B" w:rsidRPr="00EB1855" w:rsidRDefault="00907F1B" w:rsidP="00907F1B">
      <w:pPr>
        <w:spacing w:after="0" w:line="360" w:lineRule="auto"/>
        <w:ind w:firstLine="567"/>
        <w:jc w:val="both"/>
        <w:rPr>
          <w:rFonts w:ascii="Arial" w:hAnsi="Arial" w:cs="Arial"/>
          <w:sz w:val="24"/>
          <w:szCs w:val="24"/>
        </w:rPr>
      </w:pPr>
      <w:r w:rsidRPr="00EB1855">
        <w:rPr>
          <w:rFonts w:ascii="Arial" w:hAnsi="Arial" w:cs="Arial"/>
          <w:sz w:val="24"/>
          <w:szCs w:val="24"/>
        </w:rPr>
        <w:t xml:space="preserve">Для обеспечения непрерывности подачи газа в </w:t>
      </w:r>
      <w:r w:rsidR="00DA138A" w:rsidRPr="00EB1855">
        <w:rPr>
          <w:rFonts w:ascii="Arial" w:hAnsi="Arial" w:cs="Arial"/>
          <w:sz w:val="24"/>
          <w:szCs w:val="24"/>
        </w:rPr>
        <w:t>ПРГ</w:t>
      </w:r>
      <w:r w:rsidRPr="00EB1855">
        <w:rPr>
          <w:rFonts w:ascii="Arial" w:hAnsi="Arial" w:cs="Arial"/>
          <w:sz w:val="24"/>
          <w:szCs w:val="24"/>
        </w:rPr>
        <w:t xml:space="preserve"> может предусматриваться резервная линия редуцирования. Состав резервной линии редуцирования должен соответствовать основной линии или обеспечивать аналогичный уровень безопасности. </w:t>
      </w:r>
      <w:r w:rsidRPr="00EB1855">
        <w:rPr>
          <w:rFonts w:ascii="Arial" w:hAnsi="Arial" w:cs="Arial"/>
          <w:sz w:val="24"/>
          <w:szCs w:val="24"/>
        </w:rPr>
        <w:lastRenderedPageBreak/>
        <w:t>Резервная линия редуцирования должна иметь возможность включения в работу автоматически при неисправности основной линии.</w:t>
      </w:r>
    </w:p>
    <w:p w:rsidR="00907F1B" w:rsidRPr="00EB1855" w:rsidRDefault="00907F1B" w:rsidP="00907F1B">
      <w:pPr>
        <w:spacing w:after="0" w:line="360" w:lineRule="auto"/>
        <w:ind w:firstLine="567"/>
        <w:jc w:val="both"/>
        <w:rPr>
          <w:rFonts w:ascii="Arial" w:hAnsi="Arial" w:cs="Arial"/>
          <w:sz w:val="24"/>
          <w:szCs w:val="24"/>
        </w:rPr>
      </w:pPr>
      <w:r w:rsidRPr="00EB1855">
        <w:rPr>
          <w:rFonts w:ascii="Arial" w:hAnsi="Arial" w:cs="Arial"/>
          <w:sz w:val="24"/>
          <w:szCs w:val="24"/>
        </w:rPr>
        <w:t>В ГРПШ допускается применение съемной резервной</w:t>
      </w:r>
      <w:r w:rsidR="00AC3922" w:rsidRPr="00EB1855">
        <w:rPr>
          <w:rFonts w:ascii="Arial" w:hAnsi="Arial" w:cs="Arial"/>
          <w:sz w:val="24"/>
          <w:szCs w:val="24"/>
        </w:rPr>
        <w:t xml:space="preserve"> </w:t>
      </w:r>
      <w:r w:rsidRPr="00EB1855">
        <w:rPr>
          <w:rFonts w:ascii="Arial" w:hAnsi="Arial" w:cs="Arial"/>
          <w:sz w:val="24"/>
          <w:szCs w:val="24"/>
        </w:rPr>
        <w:t>линии редуцирования с регулятором давления газа и отключающей арматурой.</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4.2.</w:t>
      </w:r>
      <w:r w:rsidR="0036575A" w:rsidRPr="00EB1855">
        <w:rPr>
          <w:rFonts w:ascii="Arial" w:hAnsi="Arial" w:cs="Arial"/>
          <w:sz w:val="24"/>
          <w:szCs w:val="24"/>
        </w:rPr>
        <w:t>4</w:t>
      </w:r>
      <w:r w:rsidRPr="00EB1855">
        <w:rPr>
          <w:rFonts w:ascii="Arial" w:hAnsi="Arial" w:cs="Arial"/>
          <w:sz w:val="24"/>
          <w:szCs w:val="24"/>
        </w:rPr>
        <w:t xml:space="preserve"> </w:t>
      </w:r>
      <w:r w:rsidR="00213C67" w:rsidRPr="00EB1855">
        <w:rPr>
          <w:rFonts w:ascii="Arial" w:hAnsi="Arial" w:cs="Arial"/>
          <w:sz w:val="24"/>
          <w:szCs w:val="24"/>
        </w:rPr>
        <w:t>Регуляторы давления</w:t>
      </w:r>
      <w:r w:rsidR="007E6162" w:rsidRPr="00EB1855">
        <w:rPr>
          <w:rFonts w:ascii="Arial" w:hAnsi="Arial" w:cs="Arial"/>
          <w:sz w:val="24"/>
          <w:szCs w:val="24"/>
        </w:rPr>
        <w:t xml:space="preserve"> газа</w:t>
      </w:r>
      <w:r w:rsidRPr="00EB1855">
        <w:rPr>
          <w:rFonts w:ascii="Arial" w:hAnsi="Arial" w:cs="Arial"/>
          <w:sz w:val="24"/>
          <w:szCs w:val="24"/>
        </w:rPr>
        <w:t>, предохранительная и отключающая арматура должн</w:t>
      </w:r>
      <w:r w:rsidR="008B7114" w:rsidRPr="00EB1855">
        <w:rPr>
          <w:rFonts w:ascii="Arial" w:hAnsi="Arial" w:cs="Arial"/>
          <w:sz w:val="24"/>
          <w:szCs w:val="24"/>
        </w:rPr>
        <w:t>ы</w:t>
      </w:r>
      <w:r w:rsidRPr="00EB1855">
        <w:rPr>
          <w:rFonts w:ascii="Arial" w:hAnsi="Arial" w:cs="Arial"/>
          <w:sz w:val="24"/>
          <w:szCs w:val="24"/>
        </w:rPr>
        <w:t xml:space="preserve"> обеспечивать заданный диапазон рабочего давления.</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Диапазоны настройки</w:t>
      </w:r>
      <w:r w:rsidR="00C1373B" w:rsidRPr="00EB1855">
        <w:rPr>
          <w:rFonts w:ascii="Arial" w:hAnsi="Arial" w:cs="Arial"/>
          <w:sz w:val="24"/>
          <w:szCs w:val="24"/>
        </w:rPr>
        <w:t xml:space="preserve"> технических устройств</w:t>
      </w:r>
      <w:r w:rsidR="00213C67" w:rsidRPr="00EB1855">
        <w:rPr>
          <w:rFonts w:ascii="Arial" w:hAnsi="Arial" w:cs="Arial"/>
          <w:sz w:val="24"/>
          <w:szCs w:val="24"/>
        </w:rPr>
        <w:t xml:space="preserve">, а также фактически установленные значения </w:t>
      </w:r>
      <w:r w:rsidR="00C1373B" w:rsidRPr="00EB1855">
        <w:rPr>
          <w:rFonts w:ascii="Arial" w:hAnsi="Arial" w:cs="Arial"/>
          <w:sz w:val="24"/>
          <w:szCs w:val="24"/>
        </w:rPr>
        <w:t>настроек</w:t>
      </w:r>
      <w:r w:rsidRPr="00EB1855">
        <w:rPr>
          <w:rFonts w:ascii="Arial" w:hAnsi="Arial" w:cs="Arial"/>
          <w:sz w:val="24"/>
          <w:szCs w:val="24"/>
        </w:rPr>
        <w:t xml:space="preserve"> должны быть указаны в эксплуатационной документации на </w:t>
      </w:r>
      <w:r w:rsidR="00D94AF2" w:rsidRPr="00EB1855">
        <w:rPr>
          <w:rFonts w:ascii="Arial" w:hAnsi="Arial" w:cs="Arial"/>
          <w:sz w:val="24"/>
          <w:szCs w:val="24"/>
        </w:rPr>
        <w:t>ПРГ</w:t>
      </w:r>
      <w:r w:rsidRPr="00EB1855">
        <w:rPr>
          <w:rFonts w:ascii="Arial" w:hAnsi="Arial" w:cs="Arial"/>
          <w:sz w:val="24"/>
          <w:szCs w:val="24"/>
        </w:rPr>
        <w:t>.</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4.2.</w:t>
      </w:r>
      <w:r w:rsidR="0036575A" w:rsidRPr="00EB1855">
        <w:rPr>
          <w:rFonts w:ascii="Arial" w:hAnsi="Arial" w:cs="Arial"/>
          <w:sz w:val="24"/>
          <w:szCs w:val="24"/>
        </w:rPr>
        <w:t>5</w:t>
      </w:r>
      <w:r w:rsidRPr="00EB1855">
        <w:rPr>
          <w:rFonts w:ascii="Arial" w:hAnsi="Arial" w:cs="Arial"/>
          <w:sz w:val="24"/>
          <w:szCs w:val="24"/>
        </w:rPr>
        <w:t xml:space="preserve"> Конструкция линий редуцирования и их пропускная способность должны быть определены на основании гидравлического расчета и/или результатов испытаний. Значения пропускной способности </w:t>
      </w:r>
      <w:r w:rsidR="00D12ADA" w:rsidRPr="00EB1855">
        <w:rPr>
          <w:rFonts w:ascii="Arial" w:hAnsi="Arial" w:cs="Arial"/>
          <w:sz w:val="24"/>
          <w:szCs w:val="24"/>
        </w:rPr>
        <w:t>ПРГ</w:t>
      </w:r>
      <w:r w:rsidR="00213C67" w:rsidRPr="00EB1855">
        <w:rPr>
          <w:rFonts w:ascii="Arial" w:hAnsi="Arial" w:cs="Arial"/>
          <w:sz w:val="24"/>
          <w:szCs w:val="24"/>
        </w:rPr>
        <w:t xml:space="preserve"> </w:t>
      </w:r>
      <w:r w:rsidRPr="00EB1855">
        <w:rPr>
          <w:rFonts w:ascii="Arial" w:hAnsi="Arial" w:cs="Arial"/>
          <w:sz w:val="24"/>
          <w:szCs w:val="24"/>
        </w:rPr>
        <w:t xml:space="preserve">в целом и каждой рабочей линии редуцирования должны быть указаны в эксплуатационной документации на </w:t>
      </w:r>
      <w:r w:rsidR="00D12ADA" w:rsidRPr="00EB1855">
        <w:rPr>
          <w:rFonts w:ascii="Arial" w:hAnsi="Arial" w:cs="Arial"/>
          <w:sz w:val="24"/>
          <w:szCs w:val="24"/>
        </w:rPr>
        <w:t>ПРГ.</w:t>
      </w:r>
    </w:p>
    <w:p w:rsidR="00213C67" w:rsidRPr="00EB1855" w:rsidRDefault="00213C67" w:rsidP="00942A5C">
      <w:pPr>
        <w:spacing w:after="0" w:line="360" w:lineRule="auto"/>
        <w:ind w:firstLine="567"/>
        <w:jc w:val="both"/>
        <w:rPr>
          <w:rFonts w:ascii="Arial" w:hAnsi="Arial" w:cs="Arial"/>
          <w:sz w:val="24"/>
          <w:szCs w:val="24"/>
        </w:rPr>
      </w:pPr>
      <w:r w:rsidRPr="00EB1855">
        <w:rPr>
          <w:rFonts w:ascii="Arial" w:hAnsi="Arial" w:cs="Arial"/>
          <w:sz w:val="24"/>
          <w:szCs w:val="24"/>
        </w:rPr>
        <w:t>При наличии резервной(ых) лини</w:t>
      </w:r>
      <w:r w:rsidR="005D0CAE" w:rsidRPr="00EB1855">
        <w:rPr>
          <w:rFonts w:ascii="Arial" w:hAnsi="Arial" w:cs="Arial"/>
          <w:sz w:val="24"/>
          <w:szCs w:val="24"/>
        </w:rPr>
        <w:t>й</w:t>
      </w:r>
      <w:r w:rsidRPr="00EB1855">
        <w:rPr>
          <w:rFonts w:ascii="Arial" w:hAnsi="Arial" w:cs="Arial"/>
          <w:sz w:val="24"/>
          <w:szCs w:val="24"/>
        </w:rPr>
        <w:t xml:space="preserve"> редуцирования </w:t>
      </w:r>
      <w:r w:rsidR="005D0CAE" w:rsidRPr="00EB1855">
        <w:rPr>
          <w:rFonts w:ascii="Arial" w:hAnsi="Arial" w:cs="Arial"/>
          <w:sz w:val="24"/>
          <w:szCs w:val="24"/>
        </w:rPr>
        <w:t xml:space="preserve">их </w:t>
      </w:r>
      <w:r w:rsidRPr="00EB1855">
        <w:rPr>
          <w:rFonts w:ascii="Arial" w:hAnsi="Arial" w:cs="Arial"/>
          <w:sz w:val="24"/>
          <w:szCs w:val="24"/>
        </w:rPr>
        <w:t>пропускная способность</w:t>
      </w:r>
      <w:r w:rsidR="008B7114" w:rsidRPr="00EB1855">
        <w:rPr>
          <w:rFonts w:ascii="Arial" w:hAnsi="Arial" w:cs="Arial"/>
          <w:sz w:val="24"/>
          <w:szCs w:val="24"/>
        </w:rPr>
        <w:t xml:space="preserve"> в эксплуатационной документации</w:t>
      </w:r>
      <w:r w:rsidRPr="00EB1855">
        <w:rPr>
          <w:rFonts w:ascii="Arial" w:hAnsi="Arial" w:cs="Arial"/>
          <w:sz w:val="24"/>
          <w:szCs w:val="24"/>
        </w:rPr>
        <w:t xml:space="preserve"> не указывается.</w:t>
      </w:r>
    </w:p>
    <w:p w:rsidR="00CF147D" w:rsidRPr="00EB1855" w:rsidRDefault="0036575A" w:rsidP="00AC3922">
      <w:pPr>
        <w:spacing w:after="0" w:line="360" w:lineRule="auto"/>
        <w:ind w:firstLine="567"/>
        <w:jc w:val="both"/>
        <w:rPr>
          <w:rFonts w:ascii="Arial" w:hAnsi="Arial" w:cs="Arial"/>
          <w:strike/>
          <w:sz w:val="24"/>
          <w:szCs w:val="24"/>
        </w:rPr>
      </w:pPr>
      <w:r w:rsidRPr="00EB1855">
        <w:rPr>
          <w:rFonts w:ascii="Arial" w:hAnsi="Arial" w:cs="Arial"/>
          <w:sz w:val="24"/>
          <w:szCs w:val="24"/>
        </w:rPr>
        <w:t xml:space="preserve">4.2.6 </w:t>
      </w:r>
      <w:r w:rsidR="00CF147D" w:rsidRPr="00EB1855">
        <w:rPr>
          <w:rFonts w:ascii="Arial" w:hAnsi="Arial" w:cs="Arial"/>
          <w:sz w:val="24"/>
          <w:szCs w:val="24"/>
        </w:rPr>
        <w:t>Диаметры входного</w:t>
      </w:r>
      <w:r w:rsidR="00AC3922" w:rsidRPr="00EB1855">
        <w:rPr>
          <w:rStyle w:val="af"/>
          <w:rFonts w:ascii="Arial" w:hAnsi="Arial" w:cs="Arial"/>
          <w:sz w:val="24"/>
          <w:szCs w:val="24"/>
        </w:rPr>
        <w:footnoteReference w:customMarkFollows="1" w:id="8"/>
        <w:t>1)</w:t>
      </w:r>
      <w:r w:rsidR="00CF147D" w:rsidRPr="00EB1855">
        <w:rPr>
          <w:rFonts w:ascii="Arial" w:hAnsi="Arial" w:cs="Arial"/>
          <w:sz w:val="24"/>
          <w:szCs w:val="24"/>
        </w:rPr>
        <w:t xml:space="preserve"> и выходного</w:t>
      </w:r>
      <w:r w:rsidR="00AC3922" w:rsidRPr="00EB1855">
        <w:rPr>
          <w:rStyle w:val="af"/>
          <w:rFonts w:ascii="Arial" w:hAnsi="Arial" w:cs="Arial"/>
          <w:sz w:val="24"/>
          <w:szCs w:val="24"/>
        </w:rPr>
        <w:footnoteReference w:customMarkFollows="1" w:id="9"/>
        <w:t>2)</w:t>
      </w:r>
      <w:r w:rsidR="00CF147D" w:rsidRPr="00EB1855">
        <w:rPr>
          <w:rFonts w:ascii="Arial" w:hAnsi="Arial" w:cs="Arial"/>
          <w:sz w:val="24"/>
          <w:szCs w:val="24"/>
        </w:rPr>
        <w:t xml:space="preserve"> газопроводов </w:t>
      </w:r>
      <w:r w:rsidR="00D94AF2" w:rsidRPr="00EB1855">
        <w:rPr>
          <w:rFonts w:ascii="Arial" w:hAnsi="Arial" w:cs="Arial"/>
          <w:sz w:val="24"/>
          <w:szCs w:val="24"/>
        </w:rPr>
        <w:t>ПРГ</w:t>
      </w:r>
      <w:r w:rsidR="00CF147D" w:rsidRPr="00EB1855">
        <w:rPr>
          <w:rFonts w:ascii="Arial" w:hAnsi="Arial" w:cs="Arial"/>
          <w:sz w:val="24"/>
          <w:szCs w:val="24"/>
        </w:rPr>
        <w:t xml:space="preserve"> должны определяться на основании гидравлического расчета</w:t>
      </w:r>
      <w:r w:rsidR="00AC3922" w:rsidRPr="00EB1855">
        <w:rPr>
          <w:rStyle w:val="af"/>
          <w:rFonts w:ascii="Arial" w:hAnsi="Arial" w:cs="Arial"/>
          <w:sz w:val="24"/>
          <w:szCs w:val="24"/>
        </w:rPr>
        <w:footnoteReference w:customMarkFollows="1" w:id="10"/>
        <w:t>3)</w:t>
      </w:r>
      <w:r w:rsidR="00CF147D" w:rsidRPr="00EB1855">
        <w:rPr>
          <w:rFonts w:ascii="Arial" w:hAnsi="Arial" w:cs="Arial"/>
          <w:sz w:val="24"/>
          <w:szCs w:val="24"/>
        </w:rPr>
        <w:t xml:space="preserve">. </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4.2.</w:t>
      </w:r>
      <w:r w:rsidR="0036575A" w:rsidRPr="00EB1855">
        <w:rPr>
          <w:rFonts w:ascii="Arial" w:hAnsi="Arial" w:cs="Arial"/>
          <w:sz w:val="24"/>
          <w:szCs w:val="24"/>
        </w:rPr>
        <w:t>7</w:t>
      </w:r>
      <w:r w:rsidRPr="00EB1855">
        <w:rPr>
          <w:rFonts w:ascii="Arial" w:hAnsi="Arial" w:cs="Arial"/>
          <w:sz w:val="24"/>
          <w:szCs w:val="24"/>
        </w:rPr>
        <w:t xml:space="preserve"> Конструкция </w:t>
      </w:r>
      <w:r w:rsidR="005D0CAE" w:rsidRPr="00EB1855">
        <w:rPr>
          <w:rFonts w:ascii="Arial" w:hAnsi="Arial" w:cs="Arial"/>
          <w:sz w:val="24"/>
          <w:szCs w:val="24"/>
        </w:rPr>
        <w:t xml:space="preserve">линий </w:t>
      </w:r>
      <w:r w:rsidRPr="00EB1855">
        <w:rPr>
          <w:rFonts w:ascii="Arial" w:hAnsi="Arial" w:cs="Arial"/>
          <w:sz w:val="24"/>
          <w:szCs w:val="24"/>
        </w:rPr>
        <w:t>редуцирования должна обеспечивать герметичность и прочность при р</w:t>
      </w:r>
      <w:r w:rsidR="00213C67" w:rsidRPr="00EB1855">
        <w:rPr>
          <w:rFonts w:ascii="Arial" w:hAnsi="Arial" w:cs="Arial"/>
          <w:sz w:val="24"/>
          <w:szCs w:val="24"/>
        </w:rPr>
        <w:t>абочем и испытательном давлении</w:t>
      </w:r>
      <w:r w:rsidR="008B7114" w:rsidRPr="00EB1855">
        <w:rPr>
          <w:rFonts w:ascii="Arial" w:hAnsi="Arial" w:cs="Arial"/>
          <w:sz w:val="24"/>
          <w:szCs w:val="24"/>
        </w:rPr>
        <w:t>,</w:t>
      </w:r>
      <w:r w:rsidR="00213C67" w:rsidRPr="00EB1855">
        <w:rPr>
          <w:rFonts w:ascii="Arial" w:hAnsi="Arial" w:cs="Arial"/>
          <w:sz w:val="24"/>
          <w:szCs w:val="24"/>
        </w:rPr>
        <w:t xml:space="preserve"> </w:t>
      </w:r>
      <w:r w:rsidR="0035188E" w:rsidRPr="00EB1855">
        <w:rPr>
          <w:rFonts w:ascii="Arial" w:hAnsi="Arial" w:cs="Arial"/>
          <w:sz w:val="24"/>
          <w:szCs w:val="24"/>
        </w:rPr>
        <w:t xml:space="preserve">указанном </w:t>
      </w:r>
      <w:r w:rsidR="00213C67" w:rsidRPr="00EB1855">
        <w:rPr>
          <w:rFonts w:ascii="Arial" w:hAnsi="Arial" w:cs="Arial"/>
          <w:sz w:val="24"/>
          <w:szCs w:val="24"/>
        </w:rPr>
        <w:t>в эксплуатационной документации</w:t>
      </w:r>
      <w:r w:rsidR="008B7114" w:rsidRPr="00EB1855">
        <w:rPr>
          <w:rFonts w:ascii="Arial" w:hAnsi="Arial" w:cs="Arial"/>
          <w:sz w:val="24"/>
          <w:szCs w:val="24"/>
        </w:rPr>
        <w:t xml:space="preserve"> </w:t>
      </w:r>
      <w:r w:rsidR="00C1373B" w:rsidRPr="00EB1855">
        <w:rPr>
          <w:rFonts w:ascii="Arial" w:hAnsi="Arial" w:cs="Arial"/>
          <w:sz w:val="24"/>
          <w:szCs w:val="24"/>
        </w:rPr>
        <w:t xml:space="preserve">на </w:t>
      </w:r>
      <w:r w:rsidR="00D94AF2" w:rsidRPr="00EB1855">
        <w:rPr>
          <w:rFonts w:ascii="Arial" w:hAnsi="Arial" w:cs="Arial"/>
          <w:sz w:val="24"/>
          <w:szCs w:val="24"/>
        </w:rPr>
        <w:t>ПРГ.</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4.2.</w:t>
      </w:r>
      <w:r w:rsidR="0036575A" w:rsidRPr="00EB1855">
        <w:rPr>
          <w:rFonts w:ascii="Arial" w:hAnsi="Arial" w:cs="Arial"/>
          <w:sz w:val="24"/>
          <w:szCs w:val="24"/>
        </w:rPr>
        <w:t>8</w:t>
      </w:r>
      <w:r w:rsidRPr="00EB1855">
        <w:rPr>
          <w:rFonts w:ascii="Arial" w:hAnsi="Arial" w:cs="Arial"/>
          <w:sz w:val="24"/>
          <w:szCs w:val="24"/>
        </w:rPr>
        <w:t xml:space="preserve"> В </w:t>
      </w:r>
      <w:r w:rsidR="00D12ADA" w:rsidRPr="00EB1855">
        <w:rPr>
          <w:rFonts w:ascii="Arial" w:hAnsi="Arial" w:cs="Arial"/>
          <w:sz w:val="24"/>
          <w:szCs w:val="24"/>
        </w:rPr>
        <w:t>ПРГ</w:t>
      </w:r>
      <w:r w:rsidR="00C950A8" w:rsidRPr="00EB1855">
        <w:rPr>
          <w:rFonts w:ascii="Arial" w:hAnsi="Arial" w:cs="Arial"/>
          <w:sz w:val="24"/>
          <w:szCs w:val="24"/>
        </w:rPr>
        <w:t xml:space="preserve"> </w:t>
      </w:r>
      <w:r w:rsidRPr="00EB1855">
        <w:rPr>
          <w:rFonts w:ascii="Arial" w:hAnsi="Arial" w:cs="Arial"/>
          <w:sz w:val="24"/>
          <w:szCs w:val="24"/>
        </w:rPr>
        <w:t>должна быть предусмотрена компенсация температурных деформаций газопроводов (за счет использования поворотов газопроводов или компенсаторов).</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4.2.</w:t>
      </w:r>
      <w:r w:rsidR="0036575A" w:rsidRPr="00EB1855">
        <w:rPr>
          <w:rFonts w:ascii="Arial" w:hAnsi="Arial" w:cs="Arial"/>
          <w:sz w:val="24"/>
          <w:szCs w:val="24"/>
        </w:rPr>
        <w:t>9</w:t>
      </w:r>
      <w:r w:rsidR="00C10CDE" w:rsidRPr="00EB1855">
        <w:rPr>
          <w:rFonts w:ascii="Arial" w:hAnsi="Arial" w:cs="Arial"/>
          <w:sz w:val="24"/>
          <w:szCs w:val="24"/>
        </w:rPr>
        <w:t xml:space="preserve"> </w:t>
      </w:r>
      <w:r w:rsidR="007E68BB" w:rsidRPr="00EB1855">
        <w:rPr>
          <w:rFonts w:ascii="Arial" w:hAnsi="Arial" w:cs="Arial"/>
          <w:sz w:val="24"/>
          <w:szCs w:val="24"/>
        </w:rPr>
        <w:t>Конструкция л</w:t>
      </w:r>
      <w:r w:rsidR="00C10CDE" w:rsidRPr="00EB1855">
        <w:rPr>
          <w:rFonts w:ascii="Arial" w:hAnsi="Arial" w:cs="Arial"/>
          <w:sz w:val="24"/>
          <w:szCs w:val="24"/>
        </w:rPr>
        <w:t>ини</w:t>
      </w:r>
      <w:r w:rsidR="007E68BB" w:rsidRPr="00EB1855">
        <w:rPr>
          <w:rFonts w:ascii="Arial" w:hAnsi="Arial" w:cs="Arial"/>
          <w:sz w:val="24"/>
          <w:szCs w:val="24"/>
        </w:rPr>
        <w:t>й</w:t>
      </w:r>
      <w:r w:rsidR="00D12ADA" w:rsidRPr="00EB1855">
        <w:rPr>
          <w:rFonts w:ascii="Arial" w:hAnsi="Arial" w:cs="Arial"/>
          <w:sz w:val="24"/>
          <w:szCs w:val="24"/>
        </w:rPr>
        <w:t xml:space="preserve"> </w:t>
      </w:r>
      <w:r w:rsidR="00C10CDE" w:rsidRPr="00EB1855">
        <w:rPr>
          <w:rFonts w:ascii="Arial" w:hAnsi="Arial" w:cs="Arial"/>
          <w:sz w:val="24"/>
          <w:szCs w:val="24"/>
        </w:rPr>
        <w:t>редуцирования должн</w:t>
      </w:r>
      <w:r w:rsidR="007E68BB" w:rsidRPr="00EB1855">
        <w:rPr>
          <w:rFonts w:ascii="Arial" w:hAnsi="Arial" w:cs="Arial"/>
          <w:sz w:val="24"/>
          <w:szCs w:val="24"/>
        </w:rPr>
        <w:t>а</w:t>
      </w:r>
      <w:r w:rsidR="00D12ADA" w:rsidRPr="00EB1855">
        <w:rPr>
          <w:rFonts w:ascii="Arial" w:hAnsi="Arial" w:cs="Arial"/>
          <w:sz w:val="24"/>
          <w:szCs w:val="24"/>
        </w:rPr>
        <w:t xml:space="preserve"> </w:t>
      </w:r>
      <w:r w:rsidR="00C10CDE" w:rsidRPr="00EB1855">
        <w:rPr>
          <w:rFonts w:ascii="Arial" w:hAnsi="Arial" w:cs="Arial"/>
          <w:sz w:val="24"/>
          <w:szCs w:val="24"/>
        </w:rPr>
        <w:t>позволять производить</w:t>
      </w:r>
      <w:r w:rsidR="0048132C" w:rsidRPr="00EB1855">
        <w:rPr>
          <w:rFonts w:ascii="Arial" w:hAnsi="Arial" w:cs="Arial"/>
          <w:sz w:val="24"/>
          <w:szCs w:val="24"/>
        </w:rPr>
        <w:t xml:space="preserve"> </w:t>
      </w:r>
      <w:r w:rsidR="00C10CDE" w:rsidRPr="00EB1855">
        <w:rPr>
          <w:rFonts w:ascii="Arial" w:hAnsi="Arial" w:cs="Arial"/>
          <w:sz w:val="24"/>
          <w:szCs w:val="24"/>
        </w:rPr>
        <w:t xml:space="preserve">очистку </w:t>
      </w:r>
      <w:r w:rsidRPr="00EB1855">
        <w:rPr>
          <w:rFonts w:ascii="Arial" w:hAnsi="Arial" w:cs="Arial"/>
          <w:sz w:val="24"/>
          <w:szCs w:val="24"/>
        </w:rPr>
        <w:t xml:space="preserve">или </w:t>
      </w:r>
      <w:r w:rsidR="00C10CDE" w:rsidRPr="00EB1855">
        <w:rPr>
          <w:rFonts w:ascii="Arial" w:hAnsi="Arial" w:cs="Arial"/>
          <w:sz w:val="24"/>
          <w:szCs w:val="24"/>
        </w:rPr>
        <w:t xml:space="preserve">замену </w:t>
      </w:r>
      <w:r w:rsidRPr="00EB1855">
        <w:rPr>
          <w:rFonts w:ascii="Arial" w:hAnsi="Arial" w:cs="Arial"/>
          <w:sz w:val="24"/>
          <w:szCs w:val="24"/>
        </w:rPr>
        <w:t>фильтрующего элемента без отключения подачи газа потребителю</w:t>
      </w:r>
      <w:r w:rsidR="00D12ADA" w:rsidRPr="00EB1855">
        <w:rPr>
          <w:rFonts w:ascii="Arial" w:hAnsi="Arial" w:cs="Arial"/>
          <w:sz w:val="24"/>
          <w:szCs w:val="24"/>
        </w:rPr>
        <w:t>.</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4.2.</w:t>
      </w:r>
      <w:r w:rsidR="0036575A" w:rsidRPr="00EB1855">
        <w:rPr>
          <w:rFonts w:ascii="Arial" w:hAnsi="Arial" w:cs="Arial"/>
          <w:sz w:val="24"/>
          <w:szCs w:val="24"/>
        </w:rPr>
        <w:t>10</w:t>
      </w:r>
      <w:r w:rsidRPr="00EB1855">
        <w:rPr>
          <w:rFonts w:ascii="Arial" w:hAnsi="Arial" w:cs="Arial"/>
          <w:sz w:val="24"/>
          <w:szCs w:val="24"/>
        </w:rPr>
        <w:t xml:space="preserve"> Продувочные и сбросные газопроводы должны иметь минимальное число поворотов и выводиться </w:t>
      </w:r>
      <w:r w:rsidR="00680631" w:rsidRPr="00EB1855">
        <w:rPr>
          <w:rFonts w:ascii="Arial" w:hAnsi="Arial" w:cs="Arial"/>
          <w:sz w:val="24"/>
          <w:szCs w:val="24"/>
        </w:rPr>
        <w:t xml:space="preserve">вертикально вверх </w:t>
      </w:r>
      <w:r w:rsidRPr="00EB1855">
        <w:rPr>
          <w:rFonts w:ascii="Arial" w:hAnsi="Arial" w:cs="Arial"/>
          <w:sz w:val="24"/>
          <w:szCs w:val="24"/>
        </w:rPr>
        <w:t xml:space="preserve">за пределы </w:t>
      </w:r>
      <w:r w:rsidR="00E07248" w:rsidRPr="00EB1855">
        <w:rPr>
          <w:rFonts w:ascii="Arial" w:hAnsi="Arial" w:cs="Arial"/>
          <w:sz w:val="24"/>
          <w:szCs w:val="24"/>
        </w:rPr>
        <w:t>ГРПБ</w:t>
      </w:r>
      <w:r w:rsidR="00680631" w:rsidRPr="00EB1855">
        <w:rPr>
          <w:rFonts w:ascii="Arial" w:hAnsi="Arial" w:cs="Arial"/>
          <w:sz w:val="24"/>
          <w:szCs w:val="24"/>
        </w:rPr>
        <w:t>,</w:t>
      </w:r>
      <w:r w:rsidR="00E07248" w:rsidRPr="00EB1855">
        <w:rPr>
          <w:rFonts w:ascii="Arial" w:hAnsi="Arial" w:cs="Arial"/>
          <w:sz w:val="24"/>
          <w:szCs w:val="24"/>
        </w:rPr>
        <w:t xml:space="preserve"> ГРПШ</w:t>
      </w:r>
      <w:r w:rsidR="00680631" w:rsidRPr="00EB1855">
        <w:rPr>
          <w:rFonts w:ascii="Arial" w:hAnsi="Arial" w:cs="Arial"/>
          <w:sz w:val="24"/>
          <w:szCs w:val="24"/>
        </w:rPr>
        <w:t xml:space="preserve"> или зданий, где установлена ГРУ.</w:t>
      </w:r>
      <w:r w:rsidRPr="00EB1855">
        <w:rPr>
          <w:rFonts w:ascii="Arial" w:hAnsi="Arial" w:cs="Arial"/>
          <w:sz w:val="24"/>
          <w:szCs w:val="24"/>
        </w:rPr>
        <w:t xml:space="preserve"> </w:t>
      </w:r>
      <w:r w:rsidR="00560BBD" w:rsidRPr="00EB1855">
        <w:rPr>
          <w:rFonts w:ascii="Arial" w:hAnsi="Arial" w:cs="Arial"/>
          <w:sz w:val="24"/>
          <w:szCs w:val="24"/>
        </w:rPr>
        <w:t>На продувочном газопроводе должна предусматриваться возможность отбора проб после отключающего устройства (установка штуцера с краном)</w:t>
      </w:r>
      <w:r w:rsidR="00C6573C" w:rsidRPr="00EB1855">
        <w:rPr>
          <w:rFonts w:ascii="Arial" w:hAnsi="Arial" w:cs="Arial"/>
          <w:sz w:val="24"/>
          <w:szCs w:val="24"/>
        </w:rPr>
        <w:t xml:space="preserve">. </w:t>
      </w:r>
      <w:r w:rsidRPr="00EB1855">
        <w:rPr>
          <w:rFonts w:ascii="Arial" w:hAnsi="Arial" w:cs="Arial"/>
          <w:sz w:val="24"/>
          <w:szCs w:val="24"/>
        </w:rPr>
        <w:t xml:space="preserve">Конструкция оголовка </w:t>
      </w:r>
      <w:r w:rsidR="0035188E" w:rsidRPr="00EB1855">
        <w:rPr>
          <w:rFonts w:ascii="Arial" w:hAnsi="Arial" w:cs="Arial"/>
          <w:sz w:val="24"/>
          <w:szCs w:val="24"/>
        </w:rPr>
        <w:t xml:space="preserve">продувочных и сбросных газопроводов </w:t>
      </w:r>
      <w:r w:rsidRPr="00EB1855">
        <w:rPr>
          <w:rFonts w:ascii="Arial" w:hAnsi="Arial" w:cs="Arial"/>
          <w:sz w:val="24"/>
          <w:szCs w:val="24"/>
        </w:rPr>
        <w:t xml:space="preserve">должна предотвращать </w:t>
      </w:r>
      <w:r w:rsidRPr="00EB1855">
        <w:rPr>
          <w:rFonts w:ascii="Arial" w:hAnsi="Arial" w:cs="Arial"/>
          <w:sz w:val="24"/>
          <w:szCs w:val="24"/>
        </w:rPr>
        <w:lastRenderedPageBreak/>
        <w:t xml:space="preserve">попадание атмосферных осадков в </w:t>
      </w:r>
      <w:r w:rsidR="00C1373B" w:rsidRPr="00EB1855">
        <w:rPr>
          <w:rFonts w:ascii="Arial" w:hAnsi="Arial" w:cs="Arial"/>
          <w:sz w:val="24"/>
          <w:szCs w:val="24"/>
        </w:rPr>
        <w:t xml:space="preserve">продувочный и сбросной </w:t>
      </w:r>
      <w:r w:rsidRPr="00EB1855">
        <w:rPr>
          <w:rFonts w:ascii="Arial" w:hAnsi="Arial" w:cs="Arial"/>
          <w:sz w:val="24"/>
          <w:szCs w:val="24"/>
        </w:rPr>
        <w:t>газопровод</w:t>
      </w:r>
      <w:r w:rsidR="00C1373B" w:rsidRPr="00EB1855">
        <w:rPr>
          <w:rFonts w:ascii="Arial" w:hAnsi="Arial" w:cs="Arial"/>
          <w:sz w:val="24"/>
          <w:szCs w:val="24"/>
        </w:rPr>
        <w:t>ы</w:t>
      </w:r>
      <w:r w:rsidR="00D12ADA" w:rsidRPr="00EB1855">
        <w:rPr>
          <w:rFonts w:ascii="Arial" w:hAnsi="Arial" w:cs="Arial"/>
          <w:sz w:val="24"/>
          <w:szCs w:val="24"/>
        </w:rPr>
        <w:t xml:space="preserve">. </w:t>
      </w:r>
      <w:r w:rsidR="002E17F5" w:rsidRPr="00EB1855">
        <w:rPr>
          <w:rFonts w:ascii="Arial" w:hAnsi="Arial" w:cs="Arial"/>
          <w:sz w:val="24"/>
          <w:szCs w:val="24"/>
        </w:rPr>
        <w:t xml:space="preserve">При переходе продувочного газопровода из горизонтального положения в вертикальное (при необходимости) следует </w:t>
      </w:r>
      <w:r w:rsidR="00213C67" w:rsidRPr="00EB1855">
        <w:rPr>
          <w:rFonts w:ascii="Arial" w:hAnsi="Arial" w:cs="Arial"/>
          <w:sz w:val="24"/>
          <w:szCs w:val="24"/>
        </w:rPr>
        <w:t xml:space="preserve">предусматривать </w:t>
      </w:r>
      <w:r w:rsidR="00F12A4B" w:rsidRPr="00EB1855">
        <w:rPr>
          <w:rFonts w:ascii="Arial" w:hAnsi="Arial" w:cs="Arial"/>
          <w:sz w:val="24"/>
          <w:szCs w:val="24"/>
        </w:rPr>
        <w:t>устройство</w:t>
      </w:r>
      <w:r w:rsidR="00213C67" w:rsidRPr="00EB1855">
        <w:rPr>
          <w:rFonts w:ascii="Arial" w:hAnsi="Arial" w:cs="Arial"/>
          <w:sz w:val="24"/>
          <w:szCs w:val="24"/>
        </w:rPr>
        <w:t xml:space="preserve"> для слива конденсата</w:t>
      </w:r>
      <w:r w:rsidRPr="00EB1855">
        <w:rPr>
          <w:rFonts w:ascii="Arial" w:hAnsi="Arial" w:cs="Arial"/>
          <w:sz w:val="24"/>
          <w:szCs w:val="24"/>
        </w:rPr>
        <w:t>.</w:t>
      </w:r>
    </w:p>
    <w:p w:rsidR="00942A5C"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Номинальный диаметр сбросного газопровода должен быть не менее номинального диаметра</w:t>
      </w:r>
      <w:r w:rsidR="001E0366" w:rsidRPr="00EB1855">
        <w:rPr>
          <w:rFonts w:ascii="Arial" w:hAnsi="Arial" w:cs="Arial"/>
          <w:sz w:val="24"/>
          <w:szCs w:val="24"/>
        </w:rPr>
        <w:t xml:space="preserve"> </w:t>
      </w:r>
      <w:r w:rsidRPr="00EB1855">
        <w:rPr>
          <w:rFonts w:ascii="Arial" w:hAnsi="Arial" w:cs="Arial"/>
          <w:sz w:val="24"/>
          <w:szCs w:val="24"/>
        </w:rPr>
        <w:t>выходного патрубка предохранительной арматуры.</w:t>
      </w:r>
    </w:p>
    <w:p w:rsidR="0015050A" w:rsidRPr="00EB1855" w:rsidRDefault="00942A5C" w:rsidP="00942A5C">
      <w:pPr>
        <w:spacing w:after="0" w:line="360" w:lineRule="auto"/>
        <w:ind w:firstLine="567"/>
        <w:jc w:val="both"/>
        <w:rPr>
          <w:rFonts w:ascii="Arial" w:hAnsi="Arial" w:cs="Arial"/>
          <w:sz w:val="24"/>
          <w:szCs w:val="24"/>
        </w:rPr>
      </w:pPr>
      <w:r w:rsidRPr="00EB1855">
        <w:rPr>
          <w:rFonts w:ascii="Arial" w:hAnsi="Arial" w:cs="Arial"/>
          <w:sz w:val="24"/>
          <w:szCs w:val="24"/>
        </w:rPr>
        <w:t>Номинальный диаметр продувочного газо</w:t>
      </w:r>
      <w:r w:rsidR="001E0366" w:rsidRPr="00EB1855">
        <w:rPr>
          <w:rFonts w:ascii="Arial" w:hAnsi="Arial" w:cs="Arial"/>
          <w:sz w:val="24"/>
          <w:szCs w:val="24"/>
        </w:rPr>
        <w:t xml:space="preserve">провода должен быть не менее </w:t>
      </w:r>
      <w:r w:rsidR="001E0366" w:rsidRPr="00EB1855">
        <w:rPr>
          <w:rFonts w:ascii="Arial" w:hAnsi="Arial" w:cs="Arial"/>
          <w:i/>
          <w:sz w:val="24"/>
          <w:szCs w:val="24"/>
        </w:rPr>
        <w:t>DN</w:t>
      </w:r>
      <w:r w:rsidR="001E0366" w:rsidRPr="00EB1855">
        <w:rPr>
          <w:rFonts w:ascii="Arial" w:hAnsi="Arial" w:cs="Arial"/>
          <w:sz w:val="24"/>
          <w:szCs w:val="24"/>
        </w:rPr>
        <w:t> </w:t>
      </w:r>
      <w:r w:rsidRPr="00EB1855">
        <w:rPr>
          <w:rFonts w:ascii="Arial" w:hAnsi="Arial" w:cs="Arial"/>
          <w:sz w:val="24"/>
          <w:szCs w:val="24"/>
        </w:rPr>
        <w:t xml:space="preserve">20. Для ГРПШ </w:t>
      </w:r>
      <w:r w:rsidR="00D07D9F" w:rsidRPr="00EB1855">
        <w:rPr>
          <w:rFonts w:ascii="Arial" w:hAnsi="Arial" w:cs="Arial"/>
          <w:sz w:val="24"/>
          <w:szCs w:val="24"/>
        </w:rPr>
        <w:t xml:space="preserve">и ГРУ </w:t>
      </w:r>
      <w:r w:rsidRPr="00EB1855">
        <w:rPr>
          <w:rFonts w:ascii="Arial" w:hAnsi="Arial" w:cs="Arial"/>
          <w:sz w:val="24"/>
          <w:szCs w:val="24"/>
        </w:rPr>
        <w:t>с пропускной</w:t>
      </w:r>
      <w:r w:rsidR="001E0366" w:rsidRPr="00EB1855">
        <w:rPr>
          <w:rFonts w:ascii="Arial" w:hAnsi="Arial" w:cs="Arial"/>
          <w:sz w:val="24"/>
          <w:szCs w:val="24"/>
        </w:rPr>
        <w:t xml:space="preserve"> </w:t>
      </w:r>
      <w:r w:rsidRPr="00EB1855">
        <w:rPr>
          <w:rFonts w:ascii="Arial" w:hAnsi="Arial" w:cs="Arial"/>
          <w:sz w:val="24"/>
          <w:szCs w:val="24"/>
        </w:rPr>
        <w:t>способностью менее 50 м</w:t>
      </w:r>
      <w:r w:rsidRPr="00EB1855">
        <w:rPr>
          <w:rFonts w:ascii="Arial" w:hAnsi="Arial" w:cs="Arial"/>
          <w:sz w:val="24"/>
          <w:szCs w:val="24"/>
          <w:vertAlign w:val="superscript"/>
        </w:rPr>
        <w:t>3</w:t>
      </w:r>
      <w:r w:rsidRPr="00EB1855">
        <w:rPr>
          <w:rFonts w:ascii="Arial" w:hAnsi="Arial" w:cs="Arial"/>
          <w:sz w:val="24"/>
          <w:szCs w:val="24"/>
        </w:rPr>
        <w:t>/ч номинальный диаметр продувочного газопровода не должен превышать</w:t>
      </w:r>
      <w:r w:rsidR="001E0366" w:rsidRPr="00EB1855">
        <w:rPr>
          <w:rFonts w:ascii="Arial" w:hAnsi="Arial" w:cs="Arial"/>
          <w:sz w:val="24"/>
          <w:szCs w:val="24"/>
        </w:rPr>
        <w:t xml:space="preserve"> </w:t>
      </w:r>
      <w:r w:rsidRPr="00EB1855">
        <w:rPr>
          <w:rFonts w:ascii="Arial" w:hAnsi="Arial" w:cs="Arial"/>
          <w:sz w:val="24"/>
          <w:szCs w:val="24"/>
        </w:rPr>
        <w:t>номинальный диаметр выходного газопровода. Допускается объединять продувочные</w:t>
      </w:r>
      <w:r w:rsidR="001E0366" w:rsidRPr="00EB1855">
        <w:rPr>
          <w:rFonts w:ascii="Arial" w:hAnsi="Arial" w:cs="Arial"/>
          <w:sz w:val="24"/>
          <w:szCs w:val="24"/>
        </w:rPr>
        <w:t xml:space="preserve"> </w:t>
      </w:r>
      <w:r w:rsidRPr="00EB1855">
        <w:rPr>
          <w:rFonts w:ascii="Arial" w:hAnsi="Arial" w:cs="Arial"/>
          <w:sz w:val="24"/>
          <w:szCs w:val="24"/>
        </w:rPr>
        <w:t>газопроводы одинакового давления в общий продувочный газопровод.</w:t>
      </w:r>
      <w:r w:rsidR="00213C67" w:rsidRPr="00EB1855">
        <w:rPr>
          <w:rFonts w:ascii="Arial" w:hAnsi="Arial" w:cs="Arial"/>
          <w:sz w:val="24"/>
          <w:szCs w:val="24"/>
        </w:rPr>
        <w:t xml:space="preserve"> </w:t>
      </w:r>
    </w:p>
    <w:p w:rsidR="000A08DD" w:rsidRPr="00EB1855" w:rsidRDefault="000A08DD" w:rsidP="00942A5C">
      <w:pPr>
        <w:spacing w:after="0" w:line="360" w:lineRule="auto"/>
        <w:ind w:firstLine="567"/>
        <w:jc w:val="both"/>
        <w:rPr>
          <w:rFonts w:ascii="Arial" w:hAnsi="Arial" w:cs="Arial"/>
          <w:sz w:val="24"/>
          <w:szCs w:val="24"/>
        </w:rPr>
      </w:pPr>
      <w:r w:rsidRPr="00EB1855">
        <w:rPr>
          <w:rFonts w:ascii="Arial" w:hAnsi="Arial" w:cs="Arial"/>
          <w:sz w:val="24"/>
          <w:szCs w:val="24"/>
        </w:rPr>
        <w:t>Для ГРПШ пропускной способностью менее 400 м</w:t>
      </w:r>
      <w:r w:rsidRPr="00EB1855">
        <w:rPr>
          <w:rFonts w:ascii="Arial" w:hAnsi="Arial" w:cs="Arial"/>
          <w:sz w:val="24"/>
          <w:szCs w:val="24"/>
          <w:vertAlign w:val="superscript"/>
        </w:rPr>
        <w:t>3</w:t>
      </w:r>
      <w:r w:rsidRPr="00EB1855">
        <w:rPr>
          <w:rFonts w:ascii="Arial" w:hAnsi="Arial" w:cs="Arial"/>
          <w:sz w:val="24"/>
          <w:szCs w:val="24"/>
        </w:rPr>
        <w:t>/ч сбросной газопровод допускается объединять с продувочным газопроводом соответствующего давления или выносить за пределы шкафа при обеспечении безопасного рассеивания. При объединении  продувочных газопроводов  штуцер с краном для отбора проб должен предусматриваться на общем продувочном газопроводе.</w:t>
      </w:r>
    </w:p>
    <w:p w:rsidR="00213C67" w:rsidRPr="00EB1855" w:rsidRDefault="00213C67" w:rsidP="00942A5C">
      <w:pPr>
        <w:spacing w:after="0" w:line="360" w:lineRule="auto"/>
        <w:ind w:firstLine="567"/>
        <w:jc w:val="both"/>
        <w:rPr>
          <w:rFonts w:ascii="Arial" w:hAnsi="Arial" w:cs="Arial"/>
          <w:sz w:val="24"/>
          <w:szCs w:val="24"/>
        </w:rPr>
      </w:pPr>
      <w:r w:rsidRPr="00EB1855">
        <w:rPr>
          <w:rFonts w:ascii="Arial" w:hAnsi="Arial" w:cs="Arial"/>
          <w:sz w:val="24"/>
          <w:szCs w:val="24"/>
        </w:rPr>
        <w:t xml:space="preserve">На продувочном газопроводе </w:t>
      </w:r>
      <w:r w:rsidR="000B516D" w:rsidRPr="00EB1855">
        <w:rPr>
          <w:rFonts w:ascii="Arial" w:hAnsi="Arial" w:cs="Arial"/>
          <w:sz w:val="24"/>
          <w:szCs w:val="24"/>
        </w:rPr>
        <w:t>должна быть установлена</w:t>
      </w:r>
      <w:r w:rsidRPr="00EB1855">
        <w:rPr>
          <w:rFonts w:ascii="Arial" w:hAnsi="Arial" w:cs="Arial"/>
          <w:sz w:val="24"/>
          <w:szCs w:val="24"/>
        </w:rPr>
        <w:t xml:space="preserve"> запорн</w:t>
      </w:r>
      <w:r w:rsidR="000B516D" w:rsidRPr="00EB1855">
        <w:rPr>
          <w:rFonts w:ascii="Arial" w:hAnsi="Arial" w:cs="Arial"/>
          <w:sz w:val="24"/>
          <w:szCs w:val="24"/>
        </w:rPr>
        <w:t>ая</w:t>
      </w:r>
      <w:r w:rsidRPr="00EB1855">
        <w:rPr>
          <w:rFonts w:ascii="Arial" w:hAnsi="Arial" w:cs="Arial"/>
          <w:sz w:val="24"/>
          <w:szCs w:val="24"/>
        </w:rPr>
        <w:t xml:space="preserve"> арматур</w:t>
      </w:r>
      <w:r w:rsidR="000B516D" w:rsidRPr="00EB1855">
        <w:rPr>
          <w:rFonts w:ascii="Arial" w:hAnsi="Arial" w:cs="Arial"/>
          <w:sz w:val="24"/>
          <w:szCs w:val="24"/>
        </w:rPr>
        <w:t>а</w:t>
      </w:r>
      <w:r w:rsidRPr="00EB1855">
        <w:rPr>
          <w:rFonts w:ascii="Arial" w:hAnsi="Arial" w:cs="Arial"/>
          <w:sz w:val="24"/>
          <w:szCs w:val="24"/>
        </w:rPr>
        <w:t>.</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4.2.1</w:t>
      </w:r>
      <w:r w:rsidR="0095141A" w:rsidRPr="00EB1855">
        <w:rPr>
          <w:rFonts w:ascii="Arial" w:hAnsi="Arial" w:cs="Arial"/>
          <w:sz w:val="24"/>
          <w:szCs w:val="24"/>
        </w:rPr>
        <w:t>1</w:t>
      </w:r>
      <w:r w:rsidRPr="00EB1855">
        <w:rPr>
          <w:rFonts w:ascii="Arial" w:hAnsi="Arial" w:cs="Arial"/>
          <w:sz w:val="24"/>
          <w:szCs w:val="24"/>
        </w:rPr>
        <w:t xml:space="preserve"> Конструкция линий редуцирования (при наличии резервной линии, в том числе съемной) должна обеспечивать возможность настройки параметров </w:t>
      </w:r>
      <w:r w:rsidR="00216C9F" w:rsidRPr="00EB1855">
        <w:rPr>
          <w:rFonts w:ascii="Arial" w:hAnsi="Arial" w:cs="Arial"/>
          <w:sz w:val="24"/>
          <w:szCs w:val="24"/>
        </w:rPr>
        <w:t>регулятора давления</w:t>
      </w:r>
      <w:r w:rsidR="007E6162" w:rsidRPr="00EB1855">
        <w:rPr>
          <w:rFonts w:ascii="Arial" w:hAnsi="Arial" w:cs="Arial"/>
          <w:sz w:val="24"/>
          <w:szCs w:val="24"/>
        </w:rPr>
        <w:t xml:space="preserve"> газа</w:t>
      </w:r>
      <w:r w:rsidRPr="00EB1855">
        <w:rPr>
          <w:rFonts w:ascii="Arial" w:hAnsi="Arial" w:cs="Arial"/>
          <w:sz w:val="24"/>
          <w:szCs w:val="24"/>
        </w:rPr>
        <w:t xml:space="preserve">, предохранительной и отключающей арматуры и проверки герметичности </w:t>
      </w:r>
      <w:r w:rsidR="00996054" w:rsidRPr="00EB1855">
        <w:rPr>
          <w:rFonts w:ascii="Arial" w:hAnsi="Arial" w:cs="Arial"/>
          <w:sz w:val="24"/>
          <w:szCs w:val="24"/>
        </w:rPr>
        <w:t xml:space="preserve">при </w:t>
      </w:r>
      <w:r w:rsidRPr="00EB1855">
        <w:rPr>
          <w:rFonts w:ascii="Arial" w:hAnsi="Arial" w:cs="Arial"/>
          <w:sz w:val="24"/>
          <w:szCs w:val="24"/>
        </w:rPr>
        <w:t>их закрыти</w:t>
      </w:r>
      <w:r w:rsidR="009F7FFE" w:rsidRPr="00EB1855">
        <w:rPr>
          <w:rFonts w:ascii="Arial" w:hAnsi="Arial" w:cs="Arial"/>
          <w:sz w:val="24"/>
          <w:szCs w:val="24"/>
        </w:rPr>
        <w:t>и</w:t>
      </w:r>
      <w:r w:rsidRPr="00EB1855">
        <w:rPr>
          <w:rFonts w:ascii="Arial" w:hAnsi="Arial" w:cs="Arial"/>
          <w:sz w:val="24"/>
          <w:szCs w:val="24"/>
        </w:rPr>
        <w:t xml:space="preserve"> без отключения подачи газа потребителю или изменени</w:t>
      </w:r>
      <w:r w:rsidR="009F7FFE" w:rsidRPr="00EB1855">
        <w:rPr>
          <w:rFonts w:ascii="Arial" w:hAnsi="Arial" w:cs="Arial"/>
          <w:sz w:val="24"/>
          <w:szCs w:val="24"/>
        </w:rPr>
        <w:t>и</w:t>
      </w:r>
      <w:r w:rsidRPr="00EB1855">
        <w:rPr>
          <w:rFonts w:ascii="Arial" w:hAnsi="Arial" w:cs="Arial"/>
          <w:sz w:val="24"/>
          <w:szCs w:val="24"/>
        </w:rPr>
        <w:t xml:space="preserve"> значения давления газа, выходящего за допустимые пределы.</w:t>
      </w:r>
    </w:p>
    <w:p w:rsidR="00191961" w:rsidRPr="00EB1855" w:rsidRDefault="00191961" w:rsidP="00191961">
      <w:pPr>
        <w:spacing w:after="0" w:line="360" w:lineRule="auto"/>
        <w:ind w:firstLine="567"/>
        <w:jc w:val="both"/>
        <w:rPr>
          <w:rFonts w:ascii="Arial" w:hAnsi="Arial" w:cs="Arial"/>
          <w:sz w:val="24"/>
          <w:szCs w:val="24"/>
        </w:rPr>
      </w:pPr>
      <w:r w:rsidRPr="00EB1855">
        <w:rPr>
          <w:rFonts w:ascii="Arial" w:hAnsi="Arial" w:cs="Arial"/>
          <w:sz w:val="24"/>
          <w:szCs w:val="24"/>
        </w:rPr>
        <w:t>4.2.1</w:t>
      </w:r>
      <w:r w:rsidR="0095141A" w:rsidRPr="00EB1855">
        <w:rPr>
          <w:rFonts w:ascii="Arial" w:hAnsi="Arial" w:cs="Arial"/>
          <w:sz w:val="24"/>
          <w:szCs w:val="24"/>
        </w:rPr>
        <w:t>2</w:t>
      </w:r>
      <w:r w:rsidRPr="00EB1855">
        <w:rPr>
          <w:rFonts w:ascii="Arial" w:hAnsi="Arial" w:cs="Arial"/>
          <w:sz w:val="24"/>
          <w:szCs w:val="24"/>
        </w:rPr>
        <w:t xml:space="preserve"> Место отбора импульса для регулятора давления газа, отключающей и предохранительной арматуры должно приниматься в соответствии с их эксплуатационной документацией и размещаться в зоне установившегося потока газа за пределами турбулентных воздействий (за исключением арматуры с конструктивным внутренним отбором импульса).</w:t>
      </w:r>
    </w:p>
    <w:p w:rsidR="00A61495" w:rsidRPr="00EB1855" w:rsidRDefault="00A61495" w:rsidP="00A61495">
      <w:pPr>
        <w:spacing w:after="0" w:line="360" w:lineRule="auto"/>
        <w:ind w:firstLine="567"/>
        <w:jc w:val="both"/>
        <w:rPr>
          <w:rFonts w:ascii="Arial" w:hAnsi="Arial" w:cs="Arial"/>
          <w:sz w:val="24"/>
          <w:szCs w:val="24"/>
        </w:rPr>
      </w:pPr>
      <w:r w:rsidRPr="00EB1855">
        <w:rPr>
          <w:rFonts w:ascii="Arial" w:hAnsi="Arial" w:cs="Arial"/>
          <w:sz w:val="24"/>
          <w:szCs w:val="24"/>
        </w:rPr>
        <w:t xml:space="preserve">4.2.13 Место отбора импульса располагают после регулятора давления газа на прямолинейном участке выходного газопровода, имеющего наибольший диаметр по расчету, на расстоянии не менее 4 </w:t>
      </w:r>
      <w:r w:rsidRPr="00EB1855">
        <w:rPr>
          <w:rFonts w:ascii="Arial" w:hAnsi="Arial" w:cs="Arial"/>
          <w:i/>
          <w:sz w:val="24"/>
          <w:szCs w:val="24"/>
        </w:rPr>
        <w:t>DN</w:t>
      </w:r>
      <w:r w:rsidRPr="00EB1855">
        <w:rPr>
          <w:rFonts w:ascii="Arial" w:hAnsi="Arial" w:cs="Arial"/>
          <w:sz w:val="24"/>
          <w:szCs w:val="24"/>
        </w:rPr>
        <w:t xml:space="preserve"> от предшествующего и не менее 2 </w:t>
      </w:r>
      <w:r w:rsidRPr="00EB1855">
        <w:rPr>
          <w:rFonts w:ascii="Arial" w:hAnsi="Arial" w:cs="Arial"/>
          <w:i/>
          <w:sz w:val="24"/>
          <w:szCs w:val="24"/>
        </w:rPr>
        <w:t>DN</w:t>
      </w:r>
      <w:r w:rsidRPr="00EB1855">
        <w:rPr>
          <w:rFonts w:ascii="Arial" w:hAnsi="Arial" w:cs="Arial"/>
          <w:sz w:val="24"/>
          <w:szCs w:val="24"/>
        </w:rPr>
        <w:t xml:space="preserve"> </w:t>
      </w:r>
      <w:r w:rsidR="00246D9D" w:rsidRPr="00EB1855">
        <w:rPr>
          <w:rFonts w:ascii="Arial" w:hAnsi="Arial" w:cs="Arial"/>
          <w:sz w:val="24"/>
          <w:szCs w:val="24"/>
        </w:rPr>
        <w:t xml:space="preserve">регулятора </w:t>
      </w:r>
      <w:r w:rsidRPr="00EB1855">
        <w:rPr>
          <w:rFonts w:ascii="Arial" w:hAnsi="Arial" w:cs="Arial"/>
          <w:sz w:val="24"/>
          <w:szCs w:val="24"/>
        </w:rPr>
        <w:t>перед следующим источником местного сопротивления.</w:t>
      </w:r>
    </w:p>
    <w:p w:rsidR="00964FEB" w:rsidRPr="00EB1855" w:rsidRDefault="001C57C1" w:rsidP="00964FEB">
      <w:pPr>
        <w:spacing w:after="0" w:line="360" w:lineRule="auto"/>
        <w:ind w:firstLine="567"/>
        <w:jc w:val="both"/>
        <w:rPr>
          <w:rFonts w:ascii="Arial" w:hAnsi="Arial" w:cs="Arial"/>
          <w:sz w:val="24"/>
          <w:szCs w:val="24"/>
        </w:rPr>
      </w:pPr>
      <w:r w:rsidRPr="00EB1855">
        <w:rPr>
          <w:rFonts w:ascii="Arial" w:hAnsi="Arial" w:cs="Arial"/>
          <w:sz w:val="24"/>
          <w:szCs w:val="24"/>
        </w:rPr>
        <w:t>4.2.</w:t>
      </w:r>
      <w:r w:rsidR="00A61495" w:rsidRPr="00EB1855">
        <w:rPr>
          <w:rFonts w:ascii="Arial" w:hAnsi="Arial" w:cs="Arial"/>
          <w:sz w:val="24"/>
          <w:szCs w:val="24"/>
        </w:rPr>
        <w:t xml:space="preserve">14 </w:t>
      </w:r>
      <w:r w:rsidR="00964FEB" w:rsidRPr="00EB1855">
        <w:rPr>
          <w:rFonts w:ascii="Arial" w:hAnsi="Arial" w:cs="Arial"/>
          <w:sz w:val="24"/>
          <w:szCs w:val="24"/>
        </w:rPr>
        <w:t xml:space="preserve">У каждого технического устройства, в т.ч. в составе комбинированного или модульного регулятора давления </w:t>
      </w:r>
      <w:r w:rsidR="007E6162" w:rsidRPr="00EB1855">
        <w:rPr>
          <w:rFonts w:ascii="Arial" w:hAnsi="Arial" w:cs="Arial"/>
          <w:sz w:val="24"/>
          <w:szCs w:val="24"/>
        </w:rPr>
        <w:t xml:space="preserve">газа </w:t>
      </w:r>
      <w:r w:rsidR="00964FEB" w:rsidRPr="00EB1855">
        <w:rPr>
          <w:rFonts w:ascii="Arial" w:hAnsi="Arial" w:cs="Arial"/>
          <w:sz w:val="24"/>
          <w:szCs w:val="24"/>
        </w:rPr>
        <w:t xml:space="preserve">и регулятора-монитора, должны быть собственные импульсные линии </w:t>
      </w:r>
      <w:r w:rsidR="00A32689" w:rsidRPr="00EB1855">
        <w:rPr>
          <w:rFonts w:ascii="Arial" w:hAnsi="Arial" w:cs="Arial"/>
          <w:sz w:val="24"/>
          <w:szCs w:val="24"/>
        </w:rPr>
        <w:t>(</w:t>
      </w:r>
      <w:r w:rsidR="00964FEB" w:rsidRPr="00EB1855">
        <w:rPr>
          <w:rFonts w:ascii="Arial" w:hAnsi="Arial" w:cs="Arial"/>
          <w:sz w:val="24"/>
          <w:szCs w:val="24"/>
        </w:rPr>
        <w:t>объединять импульсные линии не допускается</w:t>
      </w:r>
      <w:r w:rsidR="00A32689" w:rsidRPr="00EB1855">
        <w:rPr>
          <w:rFonts w:ascii="Arial" w:hAnsi="Arial" w:cs="Arial"/>
          <w:sz w:val="24"/>
          <w:szCs w:val="24"/>
        </w:rPr>
        <w:t>)</w:t>
      </w:r>
      <w:r w:rsidR="00964FEB" w:rsidRPr="00EB1855">
        <w:rPr>
          <w:rFonts w:ascii="Arial" w:hAnsi="Arial" w:cs="Arial"/>
          <w:sz w:val="24"/>
          <w:szCs w:val="24"/>
        </w:rPr>
        <w:t>. Для каждой линии редуцирования отборы импульсов для установленных на ней технических устройств рекомендуется осуществлять из одного и того же коллектора.</w:t>
      </w:r>
    </w:p>
    <w:p w:rsidR="00663992" w:rsidRPr="00EB1855" w:rsidRDefault="001C57C1" w:rsidP="001C57C1">
      <w:pPr>
        <w:spacing w:after="0" w:line="360" w:lineRule="auto"/>
        <w:ind w:firstLine="567"/>
        <w:jc w:val="both"/>
        <w:rPr>
          <w:rFonts w:ascii="Arial" w:hAnsi="Arial" w:cs="Arial"/>
          <w:sz w:val="24"/>
          <w:szCs w:val="24"/>
        </w:rPr>
      </w:pPr>
      <w:r w:rsidRPr="00EB1855">
        <w:rPr>
          <w:rFonts w:ascii="Arial" w:hAnsi="Arial" w:cs="Arial"/>
          <w:sz w:val="24"/>
          <w:szCs w:val="24"/>
        </w:rPr>
        <w:lastRenderedPageBreak/>
        <w:t>4.2.</w:t>
      </w:r>
      <w:r w:rsidR="009C70B2" w:rsidRPr="00EB1855">
        <w:rPr>
          <w:rFonts w:ascii="Arial" w:hAnsi="Arial" w:cs="Arial"/>
          <w:sz w:val="24"/>
          <w:szCs w:val="24"/>
        </w:rPr>
        <w:t>1</w:t>
      </w:r>
      <w:r w:rsidR="0095141A" w:rsidRPr="00EB1855">
        <w:rPr>
          <w:rFonts w:ascii="Arial" w:hAnsi="Arial" w:cs="Arial"/>
          <w:sz w:val="24"/>
          <w:szCs w:val="24"/>
        </w:rPr>
        <w:t>5</w:t>
      </w:r>
      <w:r w:rsidR="009C70B2" w:rsidRPr="00EB1855">
        <w:rPr>
          <w:rFonts w:ascii="Arial" w:hAnsi="Arial" w:cs="Arial"/>
          <w:sz w:val="24"/>
          <w:szCs w:val="24"/>
        </w:rPr>
        <w:t xml:space="preserve"> </w:t>
      </w:r>
      <w:r w:rsidRPr="00EB1855">
        <w:rPr>
          <w:rFonts w:ascii="Arial" w:hAnsi="Arial" w:cs="Arial"/>
          <w:sz w:val="24"/>
          <w:szCs w:val="24"/>
        </w:rPr>
        <w:t xml:space="preserve">Отбор импульса рекомендуется выполнять внутри шкафа или блок-контейнера. </w:t>
      </w:r>
      <w:r w:rsidR="00663992" w:rsidRPr="00EB1855">
        <w:rPr>
          <w:rFonts w:ascii="Arial" w:hAnsi="Arial" w:cs="Arial"/>
          <w:sz w:val="24"/>
          <w:szCs w:val="24"/>
        </w:rPr>
        <w:t>Места отбора импульсов, если они находятся за пределами шкафа или блок-контейнера, должны быть указаны в эксплуатационной документации на</w:t>
      </w:r>
      <w:r w:rsidR="00191961" w:rsidRPr="00EB1855">
        <w:rPr>
          <w:rFonts w:ascii="Arial" w:hAnsi="Arial" w:cs="Arial"/>
          <w:sz w:val="24"/>
          <w:szCs w:val="24"/>
        </w:rPr>
        <w:t xml:space="preserve"> ГРПШ и</w:t>
      </w:r>
      <w:r w:rsidR="00A61495" w:rsidRPr="00EB1855">
        <w:rPr>
          <w:rFonts w:ascii="Arial" w:hAnsi="Arial" w:cs="Arial"/>
          <w:sz w:val="24"/>
          <w:szCs w:val="24"/>
        </w:rPr>
        <w:t>ли</w:t>
      </w:r>
      <w:r w:rsidR="00191961" w:rsidRPr="00EB1855">
        <w:rPr>
          <w:rFonts w:ascii="Arial" w:hAnsi="Arial" w:cs="Arial"/>
          <w:sz w:val="24"/>
          <w:szCs w:val="24"/>
        </w:rPr>
        <w:t xml:space="preserve"> ГРПБ.</w:t>
      </w:r>
    </w:p>
    <w:p w:rsidR="00DF2579" w:rsidRPr="00EB1855" w:rsidRDefault="00DF2579" w:rsidP="001C57C1">
      <w:pPr>
        <w:spacing w:after="0" w:line="360" w:lineRule="auto"/>
        <w:ind w:firstLine="567"/>
        <w:jc w:val="both"/>
        <w:rPr>
          <w:rFonts w:ascii="Arial" w:hAnsi="Arial" w:cs="Arial"/>
          <w:sz w:val="24"/>
          <w:szCs w:val="24"/>
        </w:rPr>
      </w:pPr>
      <w:r w:rsidRPr="00EB1855">
        <w:rPr>
          <w:rFonts w:ascii="Arial" w:hAnsi="Arial" w:cs="Arial"/>
          <w:sz w:val="24"/>
          <w:szCs w:val="24"/>
        </w:rPr>
        <w:t>4.2.16 Для исключения скопления конденсата и обмерзания в импульсных трубках, их подсоединение должно быть в верхней или боковой образующей трубы.</w:t>
      </w:r>
    </w:p>
    <w:p w:rsidR="001E0366" w:rsidRPr="00EB1855" w:rsidRDefault="001E0366" w:rsidP="001E0366">
      <w:pPr>
        <w:pStyle w:val="ConsPlusNormal"/>
        <w:spacing w:line="360" w:lineRule="auto"/>
        <w:ind w:firstLine="567"/>
        <w:jc w:val="both"/>
        <w:rPr>
          <w:rFonts w:ascii="Arial" w:hAnsi="Arial" w:cs="Arial"/>
          <w:sz w:val="24"/>
          <w:szCs w:val="24"/>
        </w:rPr>
      </w:pPr>
    </w:p>
    <w:p w:rsidR="001E0366" w:rsidRPr="00EB1855" w:rsidRDefault="001E0366" w:rsidP="005A4BAF">
      <w:pPr>
        <w:keepNext/>
        <w:spacing w:after="0" w:line="360" w:lineRule="auto"/>
        <w:ind w:firstLine="567"/>
        <w:jc w:val="both"/>
        <w:rPr>
          <w:rFonts w:ascii="Arial" w:hAnsi="Arial" w:cs="Arial"/>
          <w:b/>
          <w:sz w:val="24"/>
          <w:szCs w:val="24"/>
        </w:rPr>
      </w:pPr>
      <w:r w:rsidRPr="00EB1855">
        <w:rPr>
          <w:rFonts w:ascii="Arial" w:hAnsi="Arial" w:cs="Arial"/>
          <w:b/>
          <w:sz w:val="24"/>
          <w:szCs w:val="24"/>
        </w:rPr>
        <w:t xml:space="preserve">4.3 </w:t>
      </w:r>
      <w:r w:rsidR="00822C0A" w:rsidRPr="00EB1855">
        <w:rPr>
          <w:rFonts w:ascii="Arial" w:hAnsi="Arial" w:cs="Arial"/>
          <w:b/>
          <w:sz w:val="24"/>
          <w:szCs w:val="24"/>
        </w:rPr>
        <w:t>Конструкция</w:t>
      </w:r>
      <w:r w:rsidRPr="00EB1855">
        <w:rPr>
          <w:rFonts w:ascii="Arial" w:hAnsi="Arial" w:cs="Arial"/>
          <w:b/>
          <w:sz w:val="24"/>
          <w:szCs w:val="24"/>
        </w:rPr>
        <w:t xml:space="preserve"> блок-контейнера</w:t>
      </w:r>
      <w:r w:rsidR="00246D9D" w:rsidRPr="00EB1855">
        <w:rPr>
          <w:rFonts w:ascii="Arial" w:hAnsi="Arial" w:cs="Arial"/>
          <w:b/>
          <w:sz w:val="24"/>
          <w:szCs w:val="24"/>
        </w:rPr>
        <w:t xml:space="preserve"> </w:t>
      </w:r>
      <w:r w:rsidR="00AC5336" w:rsidRPr="00EB1855">
        <w:rPr>
          <w:rFonts w:ascii="Arial" w:hAnsi="Arial" w:cs="Arial"/>
          <w:b/>
          <w:sz w:val="24"/>
          <w:szCs w:val="24"/>
        </w:rPr>
        <w:t>блочного газорегуляторного пункта</w:t>
      </w:r>
    </w:p>
    <w:p w:rsidR="001E0366" w:rsidRPr="00EB1855" w:rsidRDefault="001E0366" w:rsidP="00C62898">
      <w:pPr>
        <w:keepNext/>
        <w:spacing w:after="0" w:line="360" w:lineRule="auto"/>
        <w:ind w:firstLine="567"/>
        <w:jc w:val="both"/>
        <w:rPr>
          <w:rFonts w:ascii="Arial" w:hAnsi="Arial" w:cs="Arial"/>
          <w:strike/>
          <w:sz w:val="24"/>
          <w:szCs w:val="24"/>
        </w:rPr>
      </w:pPr>
    </w:p>
    <w:p w:rsidR="001E0366" w:rsidRPr="00EB1855" w:rsidRDefault="001E0366" w:rsidP="00C62898">
      <w:pPr>
        <w:keepNext/>
        <w:spacing w:after="0" w:line="360" w:lineRule="auto"/>
        <w:ind w:firstLine="567"/>
        <w:jc w:val="both"/>
        <w:rPr>
          <w:rFonts w:ascii="Arial" w:hAnsi="Arial" w:cs="Arial"/>
          <w:sz w:val="24"/>
          <w:szCs w:val="24"/>
        </w:rPr>
      </w:pPr>
      <w:r w:rsidRPr="00EB1855">
        <w:rPr>
          <w:rFonts w:ascii="Arial" w:hAnsi="Arial" w:cs="Arial"/>
          <w:sz w:val="24"/>
          <w:szCs w:val="24"/>
        </w:rPr>
        <w:t>4.3.1 Конструкция блок-контейнера должна обеспечивать функционирование и сохранность размещенных в нем технических устройств и систем инженерно-технического обеспечения на протяжении</w:t>
      </w:r>
      <w:r w:rsidR="00191961" w:rsidRPr="00EB1855">
        <w:rPr>
          <w:rFonts w:ascii="Arial" w:hAnsi="Arial" w:cs="Arial"/>
          <w:sz w:val="24"/>
          <w:szCs w:val="24"/>
        </w:rPr>
        <w:t xml:space="preserve"> </w:t>
      </w:r>
      <w:r w:rsidRPr="00EB1855">
        <w:rPr>
          <w:rFonts w:ascii="Arial" w:hAnsi="Arial" w:cs="Arial"/>
          <w:sz w:val="24"/>
          <w:szCs w:val="24"/>
        </w:rPr>
        <w:t xml:space="preserve">среднего срока </w:t>
      </w:r>
      <w:r w:rsidR="004D59A2" w:rsidRPr="00EB1855">
        <w:rPr>
          <w:rFonts w:ascii="Arial" w:hAnsi="Arial" w:cs="Arial"/>
          <w:sz w:val="24"/>
          <w:szCs w:val="24"/>
        </w:rPr>
        <w:t>службы</w:t>
      </w:r>
      <w:r w:rsidR="00191961" w:rsidRPr="00EB1855">
        <w:rPr>
          <w:rFonts w:ascii="Arial" w:hAnsi="Arial" w:cs="Arial"/>
          <w:sz w:val="24"/>
          <w:szCs w:val="24"/>
        </w:rPr>
        <w:t xml:space="preserve"> конструкции</w:t>
      </w:r>
      <w:r w:rsidRPr="00EB1855">
        <w:rPr>
          <w:rFonts w:ascii="Arial" w:hAnsi="Arial" w:cs="Arial"/>
          <w:sz w:val="24"/>
          <w:szCs w:val="24"/>
        </w:rPr>
        <w:t>.</w:t>
      </w:r>
    </w:p>
    <w:p w:rsidR="00FE754D" w:rsidRPr="00EB1855" w:rsidRDefault="00FE754D" w:rsidP="001E0366">
      <w:pPr>
        <w:spacing w:after="0" w:line="360" w:lineRule="auto"/>
        <w:ind w:firstLine="567"/>
        <w:jc w:val="both"/>
        <w:rPr>
          <w:rFonts w:ascii="Arial" w:hAnsi="Arial" w:cs="Arial"/>
          <w:sz w:val="24"/>
          <w:szCs w:val="24"/>
        </w:rPr>
      </w:pPr>
      <w:r w:rsidRPr="00EB1855">
        <w:rPr>
          <w:rFonts w:ascii="Arial" w:hAnsi="Arial" w:cs="Arial"/>
          <w:sz w:val="24"/>
          <w:szCs w:val="24"/>
        </w:rPr>
        <w:t>4.3.2 Блок-контейнеры должны иметь строповые устройства, а при их отсутствии должны быть обозначены места строповки.</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4.3.</w:t>
      </w:r>
      <w:r w:rsidR="004407F8" w:rsidRPr="00EB1855">
        <w:rPr>
          <w:rFonts w:ascii="Arial" w:hAnsi="Arial" w:cs="Arial"/>
          <w:sz w:val="24"/>
          <w:szCs w:val="24"/>
        </w:rPr>
        <w:t>3</w:t>
      </w:r>
      <w:r w:rsidRPr="00EB1855">
        <w:rPr>
          <w:rFonts w:ascii="Arial" w:hAnsi="Arial" w:cs="Arial"/>
          <w:sz w:val="24"/>
          <w:szCs w:val="24"/>
        </w:rPr>
        <w:t xml:space="preserve"> Конструкция блок-контейнера должна обеспечивать механическую безопасность и разрабатываться с учетом:</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температуры наиболее холодно</w:t>
      </w:r>
      <w:r w:rsidR="009E553F" w:rsidRPr="00EB1855">
        <w:rPr>
          <w:rFonts w:ascii="Arial" w:hAnsi="Arial" w:cs="Arial"/>
          <w:sz w:val="24"/>
          <w:szCs w:val="24"/>
        </w:rPr>
        <w:t>й пятидневки, обеспеченностью 0,</w:t>
      </w:r>
      <w:r w:rsidRPr="00EB1855">
        <w:rPr>
          <w:rFonts w:ascii="Arial" w:hAnsi="Arial" w:cs="Arial"/>
          <w:sz w:val="24"/>
          <w:szCs w:val="24"/>
        </w:rPr>
        <w:t>92;</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расчетной снеговой и ветровой нагрузок;</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xml:space="preserve">- сейсмической нагрузки (при размещении в районах с сейсмичностью площадки </w:t>
      </w:r>
      <w:r w:rsidR="00FE754D" w:rsidRPr="00EB1855">
        <w:rPr>
          <w:rFonts w:ascii="Arial" w:hAnsi="Arial" w:cs="Arial"/>
          <w:sz w:val="24"/>
          <w:szCs w:val="24"/>
        </w:rPr>
        <w:t xml:space="preserve">строительства </w:t>
      </w:r>
      <w:r w:rsidRPr="00EB1855">
        <w:rPr>
          <w:rFonts w:ascii="Arial" w:hAnsi="Arial" w:cs="Arial"/>
          <w:sz w:val="24"/>
          <w:szCs w:val="24"/>
        </w:rPr>
        <w:t>свыше 6 баллов по 12-балльной шкале сейсмической интенсивности MSK-64 по ГОСТ 30546.1).</w:t>
      </w:r>
    </w:p>
    <w:p w:rsidR="001E0366" w:rsidRPr="00EB1855" w:rsidRDefault="009E553F" w:rsidP="001E0366">
      <w:pPr>
        <w:spacing w:after="0" w:line="360" w:lineRule="auto"/>
        <w:ind w:firstLine="567"/>
        <w:jc w:val="both"/>
        <w:rPr>
          <w:rFonts w:ascii="Arial" w:hAnsi="Arial" w:cs="Arial"/>
          <w:sz w:val="24"/>
          <w:szCs w:val="24"/>
        </w:rPr>
      </w:pPr>
      <w:r w:rsidRPr="00EB1855">
        <w:rPr>
          <w:rFonts w:ascii="Arial" w:hAnsi="Arial" w:cs="Arial"/>
          <w:sz w:val="24"/>
          <w:szCs w:val="24"/>
        </w:rPr>
        <w:t>4.3.</w:t>
      </w:r>
      <w:r w:rsidR="004407F8" w:rsidRPr="00EB1855">
        <w:rPr>
          <w:rFonts w:ascii="Arial" w:hAnsi="Arial" w:cs="Arial"/>
          <w:sz w:val="24"/>
          <w:szCs w:val="24"/>
        </w:rPr>
        <w:t>4</w:t>
      </w:r>
      <w:r w:rsidRPr="00EB1855">
        <w:rPr>
          <w:rFonts w:ascii="Arial" w:hAnsi="Arial" w:cs="Arial"/>
          <w:sz w:val="24"/>
          <w:szCs w:val="24"/>
        </w:rPr>
        <w:t xml:space="preserve"> </w:t>
      </w:r>
      <w:r w:rsidR="001E0366" w:rsidRPr="00EB1855">
        <w:rPr>
          <w:rFonts w:ascii="Arial" w:hAnsi="Arial" w:cs="Arial"/>
          <w:sz w:val="24"/>
          <w:szCs w:val="24"/>
        </w:rPr>
        <w:t>Конструкци</w:t>
      </w:r>
      <w:r w:rsidR="001C57C1" w:rsidRPr="00EB1855">
        <w:rPr>
          <w:rFonts w:ascii="Arial" w:hAnsi="Arial" w:cs="Arial"/>
          <w:sz w:val="24"/>
          <w:szCs w:val="24"/>
        </w:rPr>
        <w:t>я</w:t>
      </w:r>
      <w:r w:rsidR="001E0366" w:rsidRPr="00EB1855">
        <w:rPr>
          <w:rFonts w:ascii="Arial" w:hAnsi="Arial" w:cs="Arial"/>
          <w:sz w:val="24"/>
          <w:szCs w:val="24"/>
        </w:rPr>
        <w:t xml:space="preserve"> блок-контейнера должна предусматривать</w:t>
      </w:r>
      <w:r w:rsidR="001C57C1" w:rsidRPr="00EB1855">
        <w:rPr>
          <w:rFonts w:ascii="Arial" w:hAnsi="Arial" w:cs="Arial"/>
          <w:sz w:val="24"/>
          <w:szCs w:val="24"/>
        </w:rPr>
        <w:t xml:space="preserve"> </w:t>
      </w:r>
      <w:r w:rsidR="001E0366" w:rsidRPr="00EB1855">
        <w:rPr>
          <w:rFonts w:ascii="Arial" w:hAnsi="Arial" w:cs="Arial"/>
          <w:sz w:val="24"/>
          <w:szCs w:val="24"/>
        </w:rPr>
        <w:t>совмещенн</w:t>
      </w:r>
      <w:r w:rsidR="001C57C1" w:rsidRPr="00EB1855">
        <w:rPr>
          <w:rFonts w:ascii="Arial" w:hAnsi="Arial" w:cs="Arial"/>
          <w:sz w:val="24"/>
          <w:szCs w:val="24"/>
        </w:rPr>
        <w:t>ую</w:t>
      </w:r>
      <w:r w:rsidR="001E0366" w:rsidRPr="00EB1855">
        <w:rPr>
          <w:rFonts w:ascii="Arial" w:hAnsi="Arial" w:cs="Arial"/>
          <w:sz w:val="24"/>
          <w:szCs w:val="24"/>
        </w:rPr>
        <w:t xml:space="preserve"> кровл</w:t>
      </w:r>
      <w:r w:rsidR="001C57C1" w:rsidRPr="00EB1855">
        <w:rPr>
          <w:rFonts w:ascii="Arial" w:hAnsi="Arial" w:cs="Arial"/>
          <w:sz w:val="24"/>
          <w:szCs w:val="24"/>
        </w:rPr>
        <w:t>ю</w:t>
      </w:r>
      <w:r w:rsidR="001E0366" w:rsidRPr="00EB1855">
        <w:rPr>
          <w:rFonts w:ascii="Arial" w:hAnsi="Arial" w:cs="Arial"/>
          <w:sz w:val="24"/>
          <w:szCs w:val="24"/>
        </w:rPr>
        <w:t>.</w:t>
      </w:r>
    </w:p>
    <w:p w:rsidR="009A3FC0" w:rsidRPr="00EB1855" w:rsidRDefault="009A3FC0" w:rsidP="001E0366">
      <w:pPr>
        <w:spacing w:after="0" w:line="360" w:lineRule="auto"/>
        <w:ind w:firstLine="567"/>
        <w:jc w:val="both"/>
        <w:rPr>
          <w:rFonts w:ascii="Arial" w:hAnsi="Arial" w:cs="Arial"/>
          <w:sz w:val="24"/>
          <w:szCs w:val="24"/>
        </w:rPr>
      </w:pPr>
      <w:r w:rsidRPr="00EB1855">
        <w:rPr>
          <w:rFonts w:ascii="Arial" w:hAnsi="Arial" w:cs="Arial"/>
          <w:sz w:val="24"/>
          <w:szCs w:val="24"/>
        </w:rPr>
        <w:t>4.3.</w:t>
      </w:r>
      <w:r w:rsidR="004407F8" w:rsidRPr="00EB1855">
        <w:rPr>
          <w:rFonts w:ascii="Arial" w:hAnsi="Arial" w:cs="Arial"/>
          <w:sz w:val="24"/>
          <w:szCs w:val="24"/>
        </w:rPr>
        <w:t>5</w:t>
      </w:r>
      <w:r w:rsidRPr="00EB1855">
        <w:rPr>
          <w:rFonts w:ascii="Arial" w:hAnsi="Arial" w:cs="Arial"/>
          <w:sz w:val="24"/>
          <w:szCs w:val="24"/>
        </w:rPr>
        <w:t xml:space="preserve"> Зазоры в конструкции блок-контейнера для пропуска газопроводов и </w:t>
      </w:r>
      <w:r w:rsidR="00651114" w:rsidRPr="00EB1855">
        <w:rPr>
          <w:rFonts w:ascii="Arial" w:hAnsi="Arial" w:cs="Arial"/>
          <w:sz w:val="24"/>
          <w:szCs w:val="24"/>
        </w:rPr>
        <w:t xml:space="preserve">систем инженерно-технического обеспечения </w:t>
      </w:r>
      <w:r w:rsidRPr="00EB1855">
        <w:rPr>
          <w:rFonts w:ascii="Arial" w:hAnsi="Arial" w:cs="Arial"/>
          <w:sz w:val="24"/>
          <w:szCs w:val="24"/>
        </w:rPr>
        <w:t xml:space="preserve">должны быть уплотнены материалом, предотвращающим попадание </w:t>
      </w:r>
      <w:r w:rsidR="00996217" w:rsidRPr="00EB1855">
        <w:rPr>
          <w:rFonts w:ascii="Arial" w:hAnsi="Arial" w:cs="Arial"/>
          <w:sz w:val="24"/>
          <w:szCs w:val="24"/>
        </w:rPr>
        <w:t xml:space="preserve">атмосферных осадков </w:t>
      </w:r>
      <w:r w:rsidRPr="00EB1855">
        <w:rPr>
          <w:rFonts w:ascii="Arial" w:hAnsi="Arial" w:cs="Arial"/>
          <w:sz w:val="24"/>
          <w:szCs w:val="24"/>
        </w:rPr>
        <w:t>во внутреннее пространство, и, при необходимости, утеплены.</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4.3.</w:t>
      </w:r>
      <w:r w:rsidR="004407F8" w:rsidRPr="00EB1855">
        <w:rPr>
          <w:rFonts w:ascii="Arial" w:hAnsi="Arial" w:cs="Arial"/>
          <w:sz w:val="24"/>
          <w:szCs w:val="24"/>
        </w:rPr>
        <w:t>6</w:t>
      </w:r>
      <w:r w:rsidRPr="00EB1855">
        <w:rPr>
          <w:rFonts w:ascii="Arial" w:hAnsi="Arial" w:cs="Arial"/>
          <w:sz w:val="24"/>
          <w:szCs w:val="24"/>
        </w:rPr>
        <w:t xml:space="preserve"> Энергоэффективность конструкции блок-контейнера достигается за счет </w:t>
      </w:r>
      <w:r w:rsidR="00170A22" w:rsidRPr="00EB1855">
        <w:rPr>
          <w:rFonts w:ascii="Arial" w:hAnsi="Arial" w:cs="Arial"/>
          <w:sz w:val="24"/>
          <w:szCs w:val="24"/>
        </w:rPr>
        <w:t xml:space="preserve">применения </w:t>
      </w:r>
      <w:r w:rsidRPr="00EB1855">
        <w:rPr>
          <w:rFonts w:ascii="Arial" w:hAnsi="Arial" w:cs="Arial"/>
          <w:sz w:val="24"/>
          <w:szCs w:val="24"/>
        </w:rPr>
        <w:t>теплозащиты, обеспечивающей:</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нормируемое сопротивление теплопередачи отдельных элементов ограждающих конструкций блок-контейнера;</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xml:space="preserve">- санитарно-гигиенический показатель, включающий в себя температурный перепад (между температурами внутреннего воздуха и на </w:t>
      </w:r>
      <w:r w:rsidR="00484FBF" w:rsidRPr="00EB1855">
        <w:rPr>
          <w:rFonts w:ascii="Arial" w:hAnsi="Arial" w:cs="Arial"/>
          <w:sz w:val="24"/>
          <w:szCs w:val="24"/>
        </w:rPr>
        <w:t xml:space="preserve">внутренней </w:t>
      </w:r>
      <w:r w:rsidRPr="00EB1855">
        <w:rPr>
          <w:rFonts w:ascii="Arial" w:hAnsi="Arial" w:cs="Arial"/>
          <w:sz w:val="24"/>
          <w:szCs w:val="24"/>
        </w:rPr>
        <w:t>поверхности ограждающих конструкций) и температуру на внутренней поверхности выше температуры точ</w:t>
      </w:r>
      <w:r w:rsidR="00553EA5" w:rsidRPr="00EB1855">
        <w:rPr>
          <w:rFonts w:ascii="Arial" w:hAnsi="Arial" w:cs="Arial"/>
          <w:sz w:val="24"/>
          <w:szCs w:val="24"/>
        </w:rPr>
        <w:t>ки росы</w:t>
      </w:r>
      <w:r w:rsidR="009E553F" w:rsidRPr="00EB1855">
        <w:rPr>
          <w:rFonts w:ascii="Arial" w:hAnsi="Arial" w:cs="Arial"/>
          <w:sz w:val="24"/>
          <w:szCs w:val="24"/>
        </w:rPr>
        <w:t>.</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lastRenderedPageBreak/>
        <w:t>4.3.</w:t>
      </w:r>
      <w:r w:rsidR="004407F8" w:rsidRPr="00EB1855">
        <w:rPr>
          <w:rFonts w:ascii="Arial" w:hAnsi="Arial" w:cs="Arial"/>
          <w:sz w:val="24"/>
          <w:szCs w:val="24"/>
        </w:rPr>
        <w:t>7</w:t>
      </w:r>
      <w:r w:rsidRPr="00EB1855">
        <w:rPr>
          <w:rFonts w:ascii="Arial" w:hAnsi="Arial" w:cs="Arial"/>
          <w:sz w:val="24"/>
          <w:szCs w:val="24"/>
        </w:rPr>
        <w:t xml:space="preserve"> Сварные соединения по своим физико-механическим свойствам должны соответствовать основному материалу свариваемых конструкций.</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xml:space="preserve">Типы, конструктивные элементы и размеры сварных соединений конструкций должны </w:t>
      </w:r>
      <w:r w:rsidR="00212B92" w:rsidRPr="00EB1855">
        <w:rPr>
          <w:rFonts w:ascii="Arial" w:hAnsi="Arial" w:cs="Arial"/>
          <w:sz w:val="24"/>
          <w:szCs w:val="24"/>
        </w:rPr>
        <w:t>соответствовать ГОСТ </w:t>
      </w:r>
      <w:r w:rsidR="003B543F" w:rsidRPr="00EB1855">
        <w:rPr>
          <w:rFonts w:ascii="Arial" w:hAnsi="Arial" w:cs="Arial"/>
          <w:sz w:val="24"/>
          <w:szCs w:val="24"/>
        </w:rPr>
        <w:t>5264,</w:t>
      </w:r>
      <w:r w:rsidRPr="00EB1855">
        <w:rPr>
          <w:rFonts w:ascii="Arial" w:hAnsi="Arial" w:cs="Arial"/>
          <w:sz w:val="24"/>
          <w:szCs w:val="24"/>
        </w:rPr>
        <w:t xml:space="preserve"> ГОСТ</w:t>
      </w:r>
      <w:r w:rsidR="00212B92" w:rsidRPr="00EB1855">
        <w:rPr>
          <w:rFonts w:ascii="Arial" w:hAnsi="Arial" w:cs="Arial"/>
          <w:sz w:val="24"/>
          <w:szCs w:val="24"/>
        </w:rPr>
        <w:t> 11534</w:t>
      </w:r>
      <w:r w:rsidR="003B543F" w:rsidRPr="00EB1855">
        <w:rPr>
          <w:rFonts w:ascii="Arial" w:hAnsi="Arial" w:cs="Arial"/>
          <w:sz w:val="24"/>
          <w:szCs w:val="24"/>
        </w:rPr>
        <w:t>,</w:t>
      </w:r>
      <w:r w:rsidR="00212B92" w:rsidRPr="00EB1855">
        <w:rPr>
          <w:rFonts w:ascii="Arial" w:hAnsi="Arial" w:cs="Arial"/>
          <w:sz w:val="24"/>
          <w:szCs w:val="24"/>
        </w:rPr>
        <w:t xml:space="preserve"> </w:t>
      </w:r>
      <w:r w:rsidR="00D64361" w:rsidRPr="00EB1855">
        <w:rPr>
          <w:rFonts w:ascii="Arial" w:hAnsi="Arial" w:cs="Arial"/>
          <w:sz w:val="24"/>
          <w:szCs w:val="24"/>
        </w:rPr>
        <w:t xml:space="preserve">ГОСТ 14771, </w:t>
      </w:r>
      <w:r w:rsidR="00212B92" w:rsidRPr="00EB1855">
        <w:rPr>
          <w:rFonts w:ascii="Arial" w:hAnsi="Arial" w:cs="Arial"/>
          <w:sz w:val="24"/>
          <w:szCs w:val="24"/>
        </w:rPr>
        <w:t>ГОСТ </w:t>
      </w:r>
      <w:r w:rsidRPr="00EB1855">
        <w:rPr>
          <w:rFonts w:ascii="Arial" w:hAnsi="Arial" w:cs="Arial"/>
          <w:sz w:val="24"/>
          <w:szCs w:val="24"/>
        </w:rPr>
        <w:t>14776</w:t>
      </w:r>
      <w:r w:rsidR="00566C34" w:rsidRPr="00EB1855">
        <w:rPr>
          <w:rFonts w:ascii="Arial" w:hAnsi="Arial" w:cs="Arial"/>
          <w:sz w:val="24"/>
          <w:szCs w:val="24"/>
        </w:rPr>
        <w:t xml:space="preserve"> и </w:t>
      </w:r>
      <w:r w:rsidR="00E725A7" w:rsidRPr="00EB1855">
        <w:rPr>
          <w:rFonts w:ascii="Arial" w:hAnsi="Arial" w:cs="Arial"/>
          <w:sz w:val="24"/>
          <w:szCs w:val="24"/>
        </w:rPr>
        <w:t>ГОСТ 33857</w:t>
      </w:r>
      <w:r w:rsidRPr="00EB1855">
        <w:rPr>
          <w:rFonts w:ascii="Arial" w:hAnsi="Arial" w:cs="Arial"/>
          <w:sz w:val="24"/>
          <w:szCs w:val="24"/>
        </w:rPr>
        <w:t>.</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4.3.</w:t>
      </w:r>
      <w:r w:rsidR="004407F8" w:rsidRPr="00EB1855">
        <w:rPr>
          <w:rFonts w:ascii="Arial" w:hAnsi="Arial" w:cs="Arial"/>
          <w:sz w:val="24"/>
          <w:szCs w:val="24"/>
        </w:rPr>
        <w:t>8</w:t>
      </w:r>
      <w:r w:rsidRPr="00EB1855">
        <w:rPr>
          <w:rFonts w:ascii="Arial" w:hAnsi="Arial" w:cs="Arial"/>
          <w:sz w:val="24"/>
          <w:szCs w:val="24"/>
        </w:rPr>
        <w:t xml:space="preserve"> </w:t>
      </w:r>
      <w:r w:rsidR="007554DC" w:rsidRPr="00EB1855">
        <w:rPr>
          <w:rFonts w:ascii="Arial" w:hAnsi="Arial" w:cs="Arial"/>
          <w:sz w:val="24"/>
          <w:szCs w:val="24"/>
        </w:rPr>
        <w:t>Несущие к</w:t>
      </w:r>
      <w:r w:rsidRPr="00EB1855">
        <w:rPr>
          <w:rFonts w:ascii="Arial" w:hAnsi="Arial" w:cs="Arial"/>
          <w:sz w:val="24"/>
          <w:szCs w:val="24"/>
        </w:rPr>
        <w:t xml:space="preserve">онструкции блок-контейнера должны обеспечивать степень огнестойкости </w:t>
      </w:r>
      <w:r w:rsidR="003B543F" w:rsidRPr="00EB1855">
        <w:rPr>
          <w:rFonts w:ascii="Arial" w:hAnsi="Arial" w:cs="Arial"/>
          <w:sz w:val="24"/>
          <w:szCs w:val="24"/>
        </w:rPr>
        <w:t>не ниже</w:t>
      </w:r>
      <w:r w:rsidR="00191961" w:rsidRPr="00EB1855">
        <w:rPr>
          <w:rFonts w:ascii="Arial" w:hAnsi="Arial" w:cs="Arial"/>
          <w:sz w:val="24"/>
          <w:szCs w:val="24"/>
        </w:rPr>
        <w:t xml:space="preserve"> </w:t>
      </w:r>
      <w:r w:rsidR="008C54E7" w:rsidRPr="00EB1855">
        <w:rPr>
          <w:rFonts w:ascii="Arial" w:hAnsi="Arial" w:cs="Arial"/>
          <w:sz w:val="24"/>
          <w:szCs w:val="24"/>
          <w:lang w:val="en-US"/>
        </w:rPr>
        <w:t>II</w:t>
      </w:r>
      <w:r w:rsidR="00B4185D" w:rsidRPr="00EB1855">
        <w:rPr>
          <w:rFonts w:ascii="Arial" w:hAnsi="Arial" w:cs="Arial"/>
          <w:sz w:val="24"/>
          <w:szCs w:val="24"/>
          <w:lang w:val="en-US"/>
        </w:rPr>
        <w:t>I</w:t>
      </w:r>
      <w:r w:rsidR="003B543F" w:rsidRPr="00EB1855">
        <w:rPr>
          <w:rFonts w:ascii="Arial" w:hAnsi="Arial" w:cs="Arial"/>
          <w:sz w:val="24"/>
          <w:szCs w:val="24"/>
        </w:rPr>
        <w:t>,</w:t>
      </w:r>
      <w:r w:rsidRPr="00EB1855">
        <w:rPr>
          <w:rFonts w:ascii="Arial" w:hAnsi="Arial" w:cs="Arial"/>
          <w:sz w:val="24"/>
          <w:szCs w:val="24"/>
        </w:rPr>
        <w:t xml:space="preserve"> класс конструктивной пожарной опасности не ниже С0</w:t>
      </w:r>
      <w:r w:rsidR="007554DC" w:rsidRPr="00EB1855">
        <w:rPr>
          <w:rStyle w:val="af"/>
          <w:rFonts w:ascii="Arial" w:hAnsi="Arial" w:cs="Arial"/>
          <w:sz w:val="24"/>
          <w:szCs w:val="24"/>
        </w:rPr>
        <w:footnoteReference w:customMarkFollows="1" w:id="11"/>
        <w:t>1)</w:t>
      </w:r>
      <w:r w:rsidRPr="00EB1855">
        <w:rPr>
          <w:rFonts w:ascii="Arial" w:hAnsi="Arial" w:cs="Arial"/>
          <w:sz w:val="24"/>
          <w:szCs w:val="24"/>
        </w:rPr>
        <w:t>.</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4.3.</w:t>
      </w:r>
      <w:r w:rsidR="004407F8" w:rsidRPr="00EB1855">
        <w:rPr>
          <w:rFonts w:ascii="Arial" w:hAnsi="Arial" w:cs="Arial"/>
          <w:sz w:val="24"/>
          <w:szCs w:val="24"/>
        </w:rPr>
        <w:t>9</w:t>
      </w:r>
      <w:r w:rsidRPr="00EB1855">
        <w:rPr>
          <w:rFonts w:ascii="Arial" w:hAnsi="Arial" w:cs="Arial"/>
          <w:sz w:val="24"/>
          <w:szCs w:val="24"/>
        </w:rPr>
        <w:t xml:space="preserve"> Допускается применение облицовки фасадных наружных конструкций изделиями</w:t>
      </w:r>
      <w:r w:rsidR="008C54E7" w:rsidRPr="00EB1855">
        <w:rPr>
          <w:rFonts w:ascii="Arial" w:hAnsi="Arial" w:cs="Arial"/>
          <w:sz w:val="24"/>
          <w:szCs w:val="24"/>
        </w:rPr>
        <w:t xml:space="preserve"> или материалами</w:t>
      </w:r>
      <w:r w:rsidRPr="00EB1855">
        <w:rPr>
          <w:rFonts w:ascii="Arial" w:hAnsi="Arial" w:cs="Arial"/>
          <w:sz w:val="24"/>
          <w:szCs w:val="24"/>
        </w:rPr>
        <w:t xml:space="preserve">, стойкими к воздействию окружающей среды. </w:t>
      </w:r>
    </w:p>
    <w:p w:rsidR="00E867C8" w:rsidRPr="00EB1855" w:rsidRDefault="00E867C8" w:rsidP="001E0366">
      <w:pPr>
        <w:spacing w:after="0" w:line="360" w:lineRule="auto"/>
        <w:ind w:firstLine="567"/>
        <w:jc w:val="both"/>
        <w:rPr>
          <w:rFonts w:ascii="Arial" w:hAnsi="Arial" w:cs="Arial"/>
          <w:sz w:val="24"/>
          <w:szCs w:val="24"/>
        </w:rPr>
      </w:pPr>
      <w:r w:rsidRPr="00EB1855">
        <w:rPr>
          <w:rFonts w:ascii="Arial" w:hAnsi="Arial" w:cs="Arial"/>
          <w:sz w:val="24"/>
          <w:szCs w:val="24"/>
        </w:rPr>
        <w:t xml:space="preserve">4.3.10 </w:t>
      </w:r>
      <w:r w:rsidR="00827F53" w:rsidRPr="00EB1855">
        <w:rPr>
          <w:rFonts w:ascii="Arial" w:hAnsi="Arial" w:cs="Arial"/>
          <w:sz w:val="24"/>
          <w:szCs w:val="24"/>
        </w:rPr>
        <w:t>В ГРПБ могут быть следующие типы помещений:</w:t>
      </w:r>
    </w:p>
    <w:p w:rsidR="00827F53" w:rsidRPr="00EB1855" w:rsidRDefault="00827F53" w:rsidP="00827F53">
      <w:pPr>
        <w:spacing w:after="0" w:line="360" w:lineRule="auto"/>
        <w:ind w:firstLine="567"/>
        <w:jc w:val="both"/>
        <w:rPr>
          <w:rFonts w:ascii="Arial" w:hAnsi="Arial" w:cs="Arial"/>
          <w:sz w:val="24"/>
          <w:szCs w:val="24"/>
        </w:rPr>
      </w:pPr>
      <w:r w:rsidRPr="00EB1855">
        <w:rPr>
          <w:rFonts w:ascii="Arial" w:hAnsi="Arial" w:cs="Arial"/>
          <w:sz w:val="24"/>
          <w:szCs w:val="24"/>
        </w:rPr>
        <w:t>- технологическое, где располагаются линии редуцирования;</w:t>
      </w:r>
    </w:p>
    <w:p w:rsidR="00827F53" w:rsidRPr="00EB1855" w:rsidRDefault="00827F53" w:rsidP="00827F53">
      <w:pPr>
        <w:spacing w:after="0" w:line="360" w:lineRule="auto"/>
        <w:ind w:firstLine="567"/>
        <w:jc w:val="both"/>
        <w:rPr>
          <w:rFonts w:ascii="Arial" w:hAnsi="Arial" w:cs="Arial"/>
          <w:sz w:val="24"/>
          <w:szCs w:val="24"/>
        </w:rPr>
      </w:pPr>
      <w:r w:rsidRPr="00EB1855">
        <w:rPr>
          <w:rFonts w:ascii="Arial" w:hAnsi="Arial" w:cs="Arial"/>
          <w:sz w:val="24"/>
          <w:szCs w:val="24"/>
        </w:rPr>
        <w:t>- отопительное, где размещают тепловой пункт;</w:t>
      </w:r>
    </w:p>
    <w:p w:rsidR="00827F53" w:rsidRPr="00EB1855" w:rsidRDefault="00827F53" w:rsidP="00827F53">
      <w:pPr>
        <w:spacing w:after="0" w:line="360" w:lineRule="auto"/>
        <w:ind w:firstLine="567"/>
        <w:jc w:val="both"/>
        <w:rPr>
          <w:rFonts w:ascii="Arial" w:hAnsi="Arial" w:cs="Arial"/>
          <w:sz w:val="24"/>
          <w:szCs w:val="24"/>
        </w:rPr>
      </w:pPr>
      <w:r w:rsidRPr="00EB1855">
        <w:rPr>
          <w:rFonts w:ascii="Arial" w:hAnsi="Arial" w:cs="Arial"/>
          <w:sz w:val="24"/>
          <w:szCs w:val="24"/>
        </w:rPr>
        <w:t>- для размещения КИП.</w:t>
      </w:r>
    </w:p>
    <w:p w:rsidR="005A68E5" w:rsidRPr="00EB1855" w:rsidRDefault="005A68E5" w:rsidP="00827F53">
      <w:pPr>
        <w:spacing w:after="0" w:line="360" w:lineRule="auto"/>
        <w:ind w:firstLine="567"/>
        <w:jc w:val="both"/>
        <w:rPr>
          <w:rFonts w:ascii="Arial" w:hAnsi="Arial" w:cs="Arial"/>
          <w:sz w:val="24"/>
          <w:szCs w:val="24"/>
        </w:rPr>
      </w:pPr>
      <w:r w:rsidRPr="00EB1855">
        <w:rPr>
          <w:rFonts w:ascii="Arial" w:hAnsi="Arial" w:cs="Arial"/>
          <w:sz w:val="24"/>
          <w:szCs w:val="24"/>
        </w:rPr>
        <w:t>Допускается объединять отопительное и помещение, где размещаются КИП в одно помещение.</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4.3.</w:t>
      </w:r>
      <w:r w:rsidR="00827F53" w:rsidRPr="00EB1855">
        <w:rPr>
          <w:rFonts w:ascii="Arial" w:hAnsi="Arial" w:cs="Arial"/>
          <w:sz w:val="24"/>
          <w:szCs w:val="24"/>
        </w:rPr>
        <w:t xml:space="preserve">11 </w:t>
      </w:r>
      <w:r w:rsidRPr="00EB1855">
        <w:rPr>
          <w:rFonts w:ascii="Arial" w:hAnsi="Arial" w:cs="Arial"/>
          <w:sz w:val="24"/>
          <w:szCs w:val="24"/>
        </w:rPr>
        <w:t>Высота помещений блок-контейнера</w:t>
      </w:r>
      <w:r w:rsidR="00191961" w:rsidRPr="00EB1855">
        <w:rPr>
          <w:rFonts w:ascii="Arial" w:hAnsi="Arial" w:cs="Arial"/>
          <w:sz w:val="24"/>
          <w:szCs w:val="24"/>
        </w:rPr>
        <w:t xml:space="preserve"> должна быть не менее 2200 </w:t>
      </w:r>
      <w:r w:rsidRPr="00EB1855">
        <w:rPr>
          <w:rFonts w:ascii="Arial" w:hAnsi="Arial" w:cs="Arial"/>
          <w:sz w:val="24"/>
          <w:szCs w:val="24"/>
        </w:rPr>
        <w:t>мм</w:t>
      </w:r>
      <w:r w:rsidR="00191961" w:rsidRPr="00EB1855">
        <w:rPr>
          <w:rFonts w:ascii="Arial" w:hAnsi="Arial" w:cs="Arial"/>
          <w:sz w:val="24"/>
          <w:szCs w:val="24"/>
        </w:rPr>
        <w:t xml:space="preserve"> </w:t>
      </w:r>
      <w:r w:rsidR="008C54E7" w:rsidRPr="00EB1855">
        <w:rPr>
          <w:rFonts w:ascii="Arial" w:hAnsi="Arial" w:cs="Arial"/>
          <w:sz w:val="24"/>
          <w:szCs w:val="24"/>
        </w:rPr>
        <w:t>от пола до низа выступающих конструкций перекрытия (покрытия)</w:t>
      </w:r>
      <w:r w:rsidR="00484FBF" w:rsidRPr="00EB1855">
        <w:rPr>
          <w:rFonts w:ascii="Arial" w:hAnsi="Arial" w:cs="Arial"/>
          <w:sz w:val="24"/>
          <w:szCs w:val="24"/>
        </w:rPr>
        <w:t>,</w:t>
      </w:r>
      <w:r w:rsidRPr="00EB1855">
        <w:rPr>
          <w:rFonts w:ascii="Arial" w:hAnsi="Arial" w:cs="Arial"/>
          <w:sz w:val="24"/>
          <w:szCs w:val="24"/>
        </w:rPr>
        <w:t xml:space="preserve"> а в местах прохода персонала – </w:t>
      </w:r>
      <w:r w:rsidR="00811250" w:rsidRPr="00EB1855">
        <w:rPr>
          <w:rFonts w:ascii="Arial" w:hAnsi="Arial" w:cs="Arial"/>
          <w:sz w:val="24"/>
          <w:szCs w:val="24"/>
        </w:rPr>
        <w:t>не менее 2000 </w:t>
      </w:r>
      <w:r w:rsidRPr="00EB1855">
        <w:rPr>
          <w:rFonts w:ascii="Arial" w:hAnsi="Arial" w:cs="Arial"/>
          <w:sz w:val="24"/>
          <w:szCs w:val="24"/>
        </w:rPr>
        <w:t xml:space="preserve">мм от пола до выступающих частей </w:t>
      </w:r>
      <w:r w:rsidR="00D27E83" w:rsidRPr="00EB1855">
        <w:rPr>
          <w:rFonts w:ascii="Arial" w:hAnsi="Arial" w:cs="Arial"/>
          <w:sz w:val="24"/>
          <w:szCs w:val="24"/>
        </w:rPr>
        <w:t xml:space="preserve">систем инженерно-технического обеспечения </w:t>
      </w:r>
      <w:r w:rsidRPr="00EB1855">
        <w:rPr>
          <w:rFonts w:ascii="Arial" w:hAnsi="Arial" w:cs="Arial"/>
          <w:sz w:val="24"/>
          <w:szCs w:val="24"/>
        </w:rPr>
        <w:t>и технических устройств.</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4.3.</w:t>
      </w:r>
      <w:r w:rsidR="00827F53" w:rsidRPr="00EB1855">
        <w:rPr>
          <w:rFonts w:ascii="Arial" w:hAnsi="Arial" w:cs="Arial"/>
          <w:sz w:val="24"/>
          <w:szCs w:val="24"/>
        </w:rPr>
        <w:t xml:space="preserve">12 </w:t>
      </w:r>
      <w:r w:rsidRPr="00EB1855">
        <w:rPr>
          <w:rFonts w:ascii="Arial" w:hAnsi="Arial" w:cs="Arial"/>
          <w:sz w:val="24"/>
          <w:szCs w:val="24"/>
        </w:rPr>
        <w:t>Помещение для размещения линий редуцирования должно отвечать требованиям, предъявляемым к помещениям категории А по взрывопожарной опасности</w:t>
      </w:r>
      <w:r w:rsidR="00B97C91" w:rsidRPr="00EB1855">
        <w:rPr>
          <w:rFonts w:ascii="Arial" w:hAnsi="Arial" w:cs="Arial"/>
          <w:sz w:val="24"/>
          <w:szCs w:val="24"/>
        </w:rPr>
        <w:t xml:space="preserve">. Другие </w:t>
      </w:r>
      <w:r w:rsidRPr="00EB1855">
        <w:rPr>
          <w:rFonts w:ascii="Arial" w:hAnsi="Arial" w:cs="Arial"/>
          <w:sz w:val="24"/>
          <w:szCs w:val="24"/>
        </w:rPr>
        <w:t xml:space="preserve">помещения </w:t>
      </w:r>
      <w:r w:rsidR="00B97C91" w:rsidRPr="00EB1855">
        <w:rPr>
          <w:rFonts w:ascii="Arial" w:hAnsi="Arial" w:cs="Arial"/>
          <w:sz w:val="24"/>
          <w:szCs w:val="24"/>
        </w:rPr>
        <w:t xml:space="preserve">ГРПБ должны отвечать требованиям по взрывопожарной опасности </w:t>
      </w:r>
      <w:r w:rsidRPr="00EB1855">
        <w:rPr>
          <w:rFonts w:ascii="Arial" w:hAnsi="Arial" w:cs="Arial"/>
          <w:sz w:val="24"/>
          <w:szCs w:val="24"/>
        </w:rPr>
        <w:t>в зависимости от их назначения</w:t>
      </w:r>
      <w:r w:rsidR="007554DC" w:rsidRPr="00EB1855">
        <w:rPr>
          <w:rStyle w:val="af"/>
          <w:rFonts w:ascii="Arial" w:hAnsi="Arial" w:cs="Arial"/>
          <w:sz w:val="24"/>
          <w:szCs w:val="24"/>
        </w:rPr>
        <w:footnoteReference w:customMarkFollows="1" w:id="12"/>
        <w:t>2</w:t>
      </w:r>
      <w:r w:rsidR="00484FBF" w:rsidRPr="00EB1855">
        <w:rPr>
          <w:rStyle w:val="af"/>
          <w:rFonts w:ascii="Arial" w:hAnsi="Arial" w:cs="Arial"/>
          <w:sz w:val="24"/>
          <w:szCs w:val="24"/>
        </w:rPr>
        <w:t>)</w:t>
      </w:r>
      <w:r w:rsidRPr="00EB1855">
        <w:rPr>
          <w:rFonts w:ascii="Arial" w:hAnsi="Arial" w:cs="Arial"/>
          <w:sz w:val="24"/>
          <w:szCs w:val="24"/>
        </w:rPr>
        <w:t>.</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4.3.</w:t>
      </w:r>
      <w:r w:rsidR="00827F53" w:rsidRPr="00EB1855">
        <w:rPr>
          <w:rFonts w:ascii="Arial" w:hAnsi="Arial" w:cs="Arial"/>
          <w:sz w:val="24"/>
          <w:szCs w:val="24"/>
        </w:rPr>
        <w:t xml:space="preserve">13 </w:t>
      </w:r>
      <w:r w:rsidRPr="00EB1855">
        <w:rPr>
          <w:rFonts w:ascii="Arial" w:hAnsi="Arial" w:cs="Arial"/>
          <w:sz w:val="24"/>
          <w:szCs w:val="24"/>
        </w:rPr>
        <w:t>Для обеспечения взрывоустойчивости помещений для размещения линий редуцирования и помещений для размещения отопительного оборудования следует предусматривать устройство легкосбрасываемых конструкций.</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Для обеспечения взрывобезопасности помещений для размещения линий редуцирования следует предусматривать:</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lastRenderedPageBreak/>
        <w:t>а) искробезопасные и противопожарные двери</w:t>
      </w:r>
      <w:r w:rsidR="00484FBF" w:rsidRPr="00EB1855">
        <w:rPr>
          <w:rFonts w:ascii="Arial" w:hAnsi="Arial" w:cs="Arial"/>
          <w:sz w:val="24"/>
          <w:szCs w:val="24"/>
        </w:rPr>
        <w:t>, имеющие соответствующие подтверждающие документы</w:t>
      </w:r>
      <w:r w:rsidR="004709E9" w:rsidRPr="00EB1855">
        <w:rPr>
          <w:rStyle w:val="af"/>
          <w:rFonts w:ascii="Arial" w:hAnsi="Arial" w:cs="Arial"/>
          <w:sz w:val="24"/>
          <w:szCs w:val="24"/>
        </w:rPr>
        <w:footnoteReference w:customMarkFollows="1" w:id="13"/>
        <w:t>1</w:t>
      </w:r>
      <w:r w:rsidR="002B272C" w:rsidRPr="00EB1855">
        <w:rPr>
          <w:rStyle w:val="af"/>
          <w:rFonts w:ascii="Arial" w:hAnsi="Arial" w:cs="Arial"/>
          <w:sz w:val="24"/>
          <w:szCs w:val="24"/>
        </w:rPr>
        <w:t>)</w:t>
      </w:r>
      <w:r w:rsidRPr="00EB1855">
        <w:rPr>
          <w:rFonts w:ascii="Arial" w:hAnsi="Arial" w:cs="Arial"/>
          <w:sz w:val="24"/>
          <w:szCs w:val="24"/>
        </w:rPr>
        <w:t>;</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xml:space="preserve">б) </w:t>
      </w:r>
      <w:r w:rsidR="00BC5C2B" w:rsidRPr="00EB1855">
        <w:rPr>
          <w:rFonts w:ascii="Arial" w:hAnsi="Arial" w:cs="Arial"/>
          <w:sz w:val="24"/>
          <w:szCs w:val="24"/>
        </w:rPr>
        <w:t>искро- и взрыво</w:t>
      </w:r>
      <w:r w:rsidRPr="00EB1855">
        <w:rPr>
          <w:rFonts w:ascii="Arial" w:hAnsi="Arial" w:cs="Arial"/>
          <w:sz w:val="24"/>
          <w:szCs w:val="24"/>
        </w:rPr>
        <w:t>безопасные окна;</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в) возведение между помещениями для размещения линий редуцирования и другими помещениями газонепроницаемой противопожарной перегородки I типа. Класс пожарной опасности строительных конструкций должен быть не ниже К0.</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xml:space="preserve">Покрытия пола в помещении для размещения линий редуцирования должны </w:t>
      </w:r>
      <w:r w:rsidR="00557431" w:rsidRPr="00EB1855">
        <w:rPr>
          <w:rFonts w:ascii="Arial" w:hAnsi="Arial" w:cs="Arial"/>
          <w:sz w:val="24"/>
          <w:szCs w:val="24"/>
        </w:rPr>
        <w:t xml:space="preserve">соответствовать ГОСТ 34670-2020 (п. 6.1.7) и </w:t>
      </w:r>
      <w:r w:rsidRPr="00EB1855">
        <w:rPr>
          <w:rFonts w:ascii="Arial" w:hAnsi="Arial" w:cs="Arial"/>
          <w:sz w:val="24"/>
          <w:szCs w:val="24"/>
        </w:rPr>
        <w:t>быть</w:t>
      </w:r>
      <w:r w:rsidR="005A4BAF" w:rsidRPr="00EB1855">
        <w:rPr>
          <w:rFonts w:ascii="Arial" w:hAnsi="Arial" w:cs="Arial"/>
          <w:sz w:val="24"/>
          <w:szCs w:val="24"/>
        </w:rPr>
        <w:t xml:space="preserve"> </w:t>
      </w:r>
      <w:r w:rsidRPr="00EB1855">
        <w:rPr>
          <w:rFonts w:ascii="Arial" w:hAnsi="Arial" w:cs="Arial"/>
          <w:sz w:val="24"/>
          <w:szCs w:val="24"/>
        </w:rPr>
        <w:t>ровными и нескользкими.</w:t>
      </w:r>
    </w:p>
    <w:p w:rsidR="00752883"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4.3.</w:t>
      </w:r>
      <w:r w:rsidR="00827F53" w:rsidRPr="00EB1855">
        <w:rPr>
          <w:rFonts w:ascii="Arial" w:hAnsi="Arial" w:cs="Arial"/>
          <w:sz w:val="24"/>
          <w:szCs w:val="24"/>
        </w:rPr>
        <w:t xml:space="preserve">14 </w:t>
      </w:r>
      <w:r w:rsidRPr="00EB1855">
        <w:rPr>
          <w:rFonts w:ascii="Arial" w:hAnsi="Arial" w:cs="Arial"/>
          <w:sz w:val="24"/>
          <w:szCs w:val="24"/>
        </w:rPr>
        <w:t>Окна и двери должны быть оборудованы приспособлениями, защищающими от самооткрывания</w:t>
      </w:r>
      <w:r w:rsidR="00752883" w:rsidRPr="00EB1855">
        <w:rPr>
          <w:rFonts w:ascii="Arial" w:hAnsi="Arial" w:cs="Arial"/>
          <w:sz w:val="24"/>
          <w:szCs w:val="24"/>
        </w:rPr>
        <w:t xml:space="preserve">. </w:t>
      </w:r>
      <w:r w:rsidR="00507EDB" w:rsidRPr="00EB1855">
        <w:rPr>
          <w:rFonts w:ascii="Arial" w:hAnsi="Arial" w:cs="Arial"/>
          <w:sz w:val="24"/>
          <w:szCs w:val="24"/>
        </w:rPr>
        <w:t xml:space="preserve">Двери должны открываться наружу </w:t>
      </w:r>
      <w:r w:rsidR="006C5F5B" w:rsidRPr="00EB1855">
        <w:rPr>
          <w:rFonts w:ascii="Arial" w:hAnsi="Arial" w:cs="Arial"/>
          <w:sz w:val="24"/>
          <w:szCs w:val="24"/>
        </w:rPr>
        <w:t xml:space="preserve">с фиксацией в открытом положении </w:t>
      </w:r>
      <w:r w:rsidR="00507EDB" w:rsidRPr="00EB1855">
        <w:rPr>
          <w:rFonts w:ascii="Arial" w:hAnsi="Arial" w:cs="Arial"/>
          <w:sz w:val="24"/>
          <w:szCs w:val="24"/>
        </w:rPr>
        <w:t>и запираться ключом</w:t>
      </w:r>
      <w:r w:rsidR="006A3E55" w:rsidRPr="00EB1855">
        <w:rPr>
          <w:rFonts w:ascii="Arial" w:hAnsi="Arial" w:cs="Arial"/>
          <w:sz w:val="24"/>
          <w:szCs w:val="24"/>
        </w:rPr>
        <w:t xml:space="preserve"> снаружи</w:t>
      </w:r>
      <w:r w:rsidR="00507EDB" w:rsidRPr="00EB1855">
        <w:rPr>
          <w:rFonts w:ascii="Arial" w:hAnsi="Arial" w:cs="Arial"/>
          <w:sz w:val="24"/>
          <w:szCs w:val="24"/>
        </w:rPr>
        <w:t xml:space="preserve">. </w:t>
      </w:r>
      <w:r w:rsidR="001C57C1" w:rsidRPr="00EB1855">
        <w:rPr>
          <w:rFonts w:ascii="Arial" w:hAnsi="Arial" w:cs="Arial"/>
          <w:sz w:val="24"/>
          <w:szCs w:val="24"/>
        </w:rPr>
        <w:t xml:space="preserve">Допускается </w:t>
      </w:r>
      <w:r w:rsidR="00752883" w:rsidRPr="00EB1855">
        <w:rPr>
          <w:rFonts w:ascii="Arial" w:hAnsi="Arial" w:cs="Arial"/>
          <w:sz w:val="24"/>
          <w:szCs w:val="24"/>
        </w:rPr>
        <w:t>предусм</w:t>
      </w:r>
      <w:r w:rsidR="001C57C1" w:rsidRPr="00EB1855">
        <w:rPr>
          <w:rFonts w:ascii="Arial" w:hAnsi="Arial" w:cs="Arial"/>
          <w:sz w:val="24"/>
          <w:szCs w:val="24"/>
        </w:rPr>
        <w:t>а</w:t>
      </w:r>
      <w:r w:rsidR="00752883" w:rsidRPr="00EB1855">
        <w:rPr>
          <w:rFonts w:ascii="Arial" w:hAnsi="Arial" w:cs="Arial"/>
          <w:sz w:val="24"/>
          <w:szCs w:val="24"/>
        </w:rPr>
        <w:t>тр</w:t>
      </w:r>
      <w:r w:rsidR="001C57C1" w:rsidRPr="00EB1855">
        <w:rPr>
          <w:rFonts w:ascii="Arial" w:hAnsi="Arial" w:cs="Arial"/>
          <w:sz w:val="24"/>
          <w:szCs w:val="24"/>
        </w:rPr>
        <w:t>ива</w:t>
      </w:r>
      <w:r w:rsidR="00752883" w:rsidRPr="00EB1855">
        <w:rPr>
          <w:rFonts w:ascii="Arial" w:hAnsi="Arial" w:cs="Arial"/>
          <w:sz w:val="24"/>
          <w:szCs w:val="24"/>
        </w:rPr>
        <w:t>ть возможность установки дополнительного запирающего устройства</w:t>
      </w:r>
      <w:r w:rsidR="001C57C1" w:rsidRPr="00EB1855">
        <w:rPr>
          <w:rFonts w:ascii="Arial" w:hAnsi="Arial" w:cs="Arial"/>
          <w:sz w:val="24"/>
          <w:szCs w:val="24"/>
        </w:rPr>
        <w:t xml:space="preserve"> (при необходимости)</w:t>
      </w:r>
      <w:r w:rsidR="00752883" w:rsidRPr="00EB1855">
        <w:rPr>
          <w:rFonts w:ascii="Arial" w:hAnsi="Arial" w:cs="Arial"/>
          <w:sz w:val="24"/>
          <w:szCs w:val="24"/>
        </w:rPr>
        <w:t>.</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Двери изнутри запираться не должны.</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4.3.</w:t>
      </w:r>
      <w:r w:rsidR="00827F53" w:rsidRPr="00EB1855">
        <w:rPr>
          <w:rFonts w:ascii="Arial" w:hAnsi="Arial" w:cs="Arial"/>
          <w:sz w:val="24"/>
          <w:szCs w:val="24"/>
        </w:rPr>
        <w:t xml:space="preserve">15 </w:t>
      </w:r>
      <w:r w:rsidRPr="00EB1855">
        <w:rPr>
          <w:rFonts w:ascii="Arial" w:hAnsi="Arial" w:cs="Arial"/>
          <w:sz w:val="24"/>
          <w:szCs w:val="24"/>
        </w:rPr>
        <w:t xml:space="preserve">Места </w:t>
      </w:r>
      <w:r w:rsidR="00507EDB" w:rsidRPr="00EB1855">
        <w:rPr>
          <w:rFonts w:ascii="Arial" w:hAnsi="Arial" w:cs="Arial"/>
          <w:sz w:val="24"/>
          <w:szCs w:val="24"/>
        </w:rPr>
        <w:t xml:space="preserve">примыкания </w:t>
      </w:r>
      <w:r w:rsidRPr="00EB1855">
        <w:rPr>
          <w:rFonts w:ascii="Arial" w:hAnsi="Arial" w:cs="Arial"/>
          <w:sz w:val="24"/>
          <w:szCs w:val="24"/>
        </w:rPr>
        <w:t xml:space="preserve">конструкций, отделяющих помещения категории А по взрывопожарной опасности от иных </w:t>
      </w:r>
      <w:r w:rsidR="00191961" w:rsidRPr="00EB1855">
        <w:rPr>
          <w:rFonts w:ascii="Arial" w:hAnsi="Arial" w:cs="Arial"/>
          <w:sz w:val="24"/>
          <w:szCs w:val="24"/>
        </w:rPr>
        <w:t xml:space="preserve">помещений, отверстия </w:t>
      </w:r>
      <w:r w:rsidRPr="00EB1855">
        <w:rPr>
          <w:rFonts w:ascii="Arial" w:hAnsi="Arial" w:cs="Arial"/>
          <w:sz w:val="24"/>
          <w:szCs w:val="24"/>
        </w:rPr>
        <w:t>в газонепроницаемой перегородке для пропуска коммуникаций</w:t>
      </w:r>
      <w:r w:rsidR="00191961" w:rsidRPr="00EB1855">
        <w:rPr>
          <w:rFonts w:ascii="Arial" w:hAnsi="Arial" w:cs="Arial"/>
          <w:sz w:val="24"/>
          <w:szCs w:val="24"/>
        </w:rPr>
        <w:t xml:space="preserve"> </w:t>
      </w:r>
      <w:r w:rsidR="000E10E1" w:rsidRPr="00EB1855">
        <w:rPr>
          <w:rFonts w:ascii="Arial" w:hAnsi="Arial" w:cs="Arial"/>
          <w:sz w:val="24"/>
          <w:szCs w:val="24"/>
        </w:rPr>
        <w:t xml:space="preserve">и вводы </w:t>
      </w:r>
      <w:r w:rsidR="00D27E83" w:rsidRPr="00EB1855">
        <w:rPr>
          <w:rFonts w:ascii="Arial" w:hAnsi="Arial" w:cs="Arial"/>
          <w:sz w:val="24"/>
          <w:szCs w:val="24"/>
        </w:rPr>
        <w:t xml:space="preserve">систем </w:t>
      </w:r>
      <w:r w:rsidR="000E10E1" w:rsidRPr="00EB1855">
        <w:rPr>
          <w:rFonts w:ascii="Arial" w:hAnsi="Arial" w:cs="Arial"/>
          <w:sz w:val="24"/>
          <w:szCs w:val="24"/>
        </w:rPr>
        <w:t>инженерно-технического обеспечения</w:t>
      </w:r>
      <w:r w:rsidRPr="00EB1855">
        <w:rPr>
          <w:rFonts w:ascii="Arial" w:hAnsi="Arial" w:cs="Arial"/>
          <w:sz w:val="24"/>
          <w:szCs w:val="24"/>
        </w:rPr>
        <w:t xml:space="preserve"> должны быть герметизированы. </w:t>
      </w:r>
    </w:p>
    <w:p w:rsidR="001C57C1" w:rsidRPr="00EB1855" w:rsidRDefault="001C57C1" w:rsidP="001E0366">
      <w:pPr>
        <w:spacing w:after="0" w:line="360" w:lineRule="auto"/>
        <w:ind w:firstLine="567"/>
        <w:jc w:val="both"/>
        <w:rPr>
          <w:rFonts w:ascii="Arial" w:hAnsi="Arial" w:cs="Arial"/>
          <w:sz w:val="24"/>
          <w:szCs w:val="24"/>
        </w:rPr>
      </w:pPr>
    </w:p>
    <w:p w:rsidR="001E0366" w:rsidRPr="00EB1855" w:rsidRDefault="001E0366" w:rsidP="005A4BAF">
      <w:pPr>
        <w:keepNext/>
        <w:spacing w:after="0" w:line="360" w:lineRule="auto"/>
        <w:ind w:firstLine="567"/>
        <w:jc w:val="both"/>
        <w:rPr>
          <w:rFonts w:ascii="Arial" w:hAnsi="Arial" w:cs="Arial"/>
          <w:b/>
          <w:sz w:val="24"/>
          <w:szCs w:val="24"/>
        </w:rPr>
      </w:pPr>
      <w:r w:rsidRPr="00EB1855">
        <w:rPr>
          <w:rFonts w:ascii="Arial" w:hAnsi="Arial" w:cs="Arial"/>
          <w:b/>
          <w:sz w:val="24"/>
          <w:szCs w:val="24"/>
        </w:rPr>
        <w:t xml:space="preserve">4.4 </w:t>
      </w:r>
      <w:r w:rsidR="00822C0A" w:rsidRPr="00EB1855">
        <w:rPr>
          <w:rFonts w:ascii="Arial" w:hAnsi="Arial" w:cs="Arial"/>
          <w:b/>
          <w:sz w:val="24"/>
          <w:szCs w:val="24"/>
        </w:rPr>
        <w:t>К</w:t>
      </w:r>
      <w:r w:rsidRPr="00EB1855">
        <w:rPr>
          <w:rFonts w:ascii="Arial" w:hAnsi="Arial" w:cs="Arial"/>
          <w:b/>
          <w:sz w:val="24"/>
          <w:szCs w:val="24"/>
        </w:rPr>
        <w:t>онструкци</w:t>
      </w:r>
      <w:r w:rsidR="00822C0A" w:rsidRPr="00EB1855">
        <w:rPr>
          <w:rFonts w:ascii="Arial" w:hAnsi="Arial" w:cs="Arial"/>
          <w:b/>
          <w:sz w:val="24"/>
          <w:szCs w:val="24"/>
        </w:rPr>
        <w:t>я</w:t>
      </w:r>
      <w:r w:rsidRPr="00EB1855">
        <w:rPr>
          <w:rFonts w:ascii="Arial" w:hAnsi="Arial" w:cs="Arial"/>
          <w:b/>
          <w:sz w:val="24"/>
          <w:szCs w:val="24"/>
        </w:rPr>
        <w:t xml:space="preserve"> шкафа</w:t>
      </w:r>
    </w:p>
    <w:p w:rsidR="001E0366" w:rsidRPr="00EB1855" w:rsidRDefault="001E0366" w:rsidP="00C62898">
      <w:pPr>
        <w:keepNext/>
        <w:spacing w:after="0" w:line="360" w:lineRule="auto"/>
        <w:ind w:firstLine="567"/>
        <w:jc w:val="both"/>
        <w:rPr>
          <w:rFonts w:ascii="Arial" w:hAnsi="Arial" w:cs="Arial"/>
          <w:strike/>
          <w:sz w:val="24"/>
          <w:szCs w:val="24"/>
        </w:rPr>
      </w:pPr>
    </w:p>
    <w:p w:rsidR="001E0366" w:rsidRPr="00EB1855" w:rsidRDefault="001E0366" w:rsidP="00C62898">
      <w:pPr>
        <w:keepNext/>
        <w:spacing w:after="0" w:line="360" w:lineRule="auto"/>
        <w:ind w:firstLine="567"/>
        <w:jc w:val="both"/>
        <w:rPr>
          <w:rFonts w:ascii="Arial" w:hAnsi="Arial" w:cs="Arial"/>
          <w:sz w:val="24"/>
          <w:szCs w:val="24"/>
        </w:rPr>
      </w:pPr>
      <w:r w:rsidRPr="00EB1855">
        <w:rPr>
          <w:rFonts w:ascii="Arial" w:hAnsi="Arial" w:cs="Arial"/>
          <w:sz w:val="24"/>
          <w:szCs w:val="24"/>
        </w:rPr>
        <w:t xml:space="preserve">4.4.1 Конструкция шкафа должна обеспечивать функционирование и сохранность размещенных в нем технических устройств и систем инженерно-технического обеспечения на протяжении среднего срока </w:t>
      </w:r>
      <w:r w:rsidR="004D59A2" w:rsidRPr="00EB1855">
        <w:rPr>
          <w:rFonts w:ascii="Arial" w:hAnsi="Arial" w:cs="Arial"/>
          <w:sz w:val="24"/>
          <w:szCs w:val="24"/>
        </w:rPr>
        <w:t>службы</w:t>
      </w:r>
      <w:r w:rsidR="00581AD4" w:rsidRPr="00EB1855">
        <w:rPr>
          <w:rFonts w:ascii="Arial" w:hAnsi="Arial" w:cs="Arial"/>
          <w:sz w:val="24"/>
          <w:szCs w:val="24"/>
        </w:rPr>
        <w:t xml:space="preserve"> конструкции</w:t>
      </w:r>
      <w:r w:rsidRPr="00EB1855">
        <w:rPr>
          <w:rFonts w:ascii="Arial" w:hAnsi="Arial" w:cs="Arial"/>
          <w:sz w:val="24"/>
          <w:szCs w:val="24"/>
        </w:rPr>
        <w:t>.</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4.4.2 Конструкция шкафа должна разрабатываться с учетом:</w:t>
      </w:r>
    </w:p>
    <w:p w:rsidR="005208C0" w:rsidRPr="00EB1855" w:rsidRDefault="005208C0" w:rsidP="001E0366">
      <w:pPr>
        <w:spacing w:after="0" w:line="360" w:lineRule="auto"/>
        <w:ind w:firstLine="567"/>
        <w:jc w:val="both"/>
        <w:rPr>
          <w:rFonts w:ascii="Arial" w:hAnsi="Arial" w:cs="Arial"/>
          <w:sz w:val="24"/>
          <w:szCs w:val="24"/>
        </w:rPr>
      </w:pPr>
      <w:r w:rsidRPr="00EB1855">
        <w:rPr>
          <w:rFonts w:ascii="Arial" w:hAnsi="Arial" w:cs="Arial"/>
          <w:sz w:val="24"/>
          <w:szCs w:val="24"/>
        </w:rPr>
        <w:t>- температуры наиболее холодной пятидневки, обеспеченностью 0,92;</w:t>
      </w:r>
    </w:p>
    <w:p w:rsidR="00577413" w:rsidRPr="00EB1855" w:rsidRDefault="00577413" w:rsidP="001E0366">
      <w:pPr>
        <w:spacing w:after="0" w:line="360" w:lineRule="auto"/>
        <w:ind w:firstLine="567"/>
        <w:jc w:val="both"/>
        <w:rPr>
          <w:rFonts w:ascii="Arial" w:hAnsi="Arial" w:cs="Arial"/>
          <w:sz w:val="24"/>
          <w:szCs w:val="24"/>
        </w:rPr>
      </w:pPr>
      <w:r w:rsidRPr="00EB1855">
        <w:rPr>
          <w:rFonts w:ascii="Arial" w:hAnsi="Arial" w:cs="Arial"/>
          <w:sz w:val="24"/>
          <w:szCs w:val="24"/>
        </w:rPr>
        <w:t xml:space="preserve">- марки стали </w:t>
      </w:r>
      <w:r w:rsidR="005208C0" w:rsidRPr="00EB1855">
        <w:rPr>
          <w:rFonts w:ascii="Arial" w:hAnsi="Arial" w:cs="Arial"/>
          <w:sz w:val="24"/>
          <w:szCs w:val="24"/>
        </w:rPr>
        <w:t>элементов конструкции</w:t>
      </w:r>
      <w:r w:rsidR="003C18B9" w:rsidRPr="00EB1855">
        <w:rPr>
          <w:rFonts w:ascii="Arial" w:hAnsi="Arial" w:cs="Arial"/>
          <w:sz w:val="24"/>
          <w:szCs w:val="24"/>
        </w:rPr>
        <w:t xml:space="preserve"> </w:t>
      </w:r>
      <w:r w:rsidRPr="00EB1855">
        <w:rPr>
          <w:rFonts w:ascii="Arial" w:hAnsi="Arial" w:cs="Arial"/>
          <w:sz w:val="24"/>
          <w:szCs w:val="24"/>
        </w:rPr>
        <w:t>шкаф</w:t>
      </w:r>
      <w:r w:rsidR="00581AD4" w:rsidRPr="00EB1855">
        <w:rPr>
          <w:rFonts w:ascii="Arial" w:hAnsi="Arial" w:cs="Arial"/>
          <w:sz w:val="24"/>
          <w:szCs w:val="24"/>
        </w:rPr>
        <w:t>а</w:t>
      </w:r>
      <w:r w:rsidRPr="00EB1855">
        <w:rPr>
          <w:rFonts w:ascii="Arial" w:hAnsi="Arial" w:cs="Arial"/>
          <w:sz w:val="24"/>
          <w:szCs w:val="24"/>
        </w:rPr>
        <w:t>;</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расчетной снеговой и ветровой нагрузок;</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xml:space="preserve">- сейсмической нагрузки (при размещении в районах с сейсмичностью площадки </w:t>
      </w:r>
      <w:r w:rsidR="00484FBF" w:rsidRPr="00EB1855">
        <w:rPr>
          <w:rFonts w:ascii="Arial" w:hAnsi="Arial" w:cs="Arial"/>
          <w:sz w:val="24"/>
          <w:szCs w:val="24"/>
        </w:rPr>
        <w:t xml:space="preserve">строительства </w:t>
      </w:r>
      <w:r w:rsidRPr="00EB1855">
        <w:rPr>
          <w:rFonts w:ascii="Arial" w:hAnsi="Arial" w:cs="Arial"/>
          <w:sz w:val="24"/>
          <w:szCs w:val="24"/>
        </w:rPr>
        <w:t>свыше 6 баллов по 12-балльной шкале сейсмической интенсивности MSK-64 по ГОСТ 30546.1).</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lastRenderedPageBreak/>
        <w:t>4.4.3 Шкаф, в том числе утеплитель</w:t>
      </w:r>
      <w:r w:rsidR="00484FBF" w:rsidRPr="00EB1855">
        <w:rPr>
          <w:rFonts w:ascii="Arial" w:hAnsi="Arial" w:cs="Arial"/>
          <w:sz w:val="24"/>
          <w:szCs w:val="24"/>
        </w:rPr>
        <w:t xml:space="preserve"> (при его </w:t>
      </w:r>
      <w:r w:rsidR="005208C0" w:rsidRPr="00EB1855">
        <w:rPr>
          <w:rFonts w:ascii="Arial" w:hAnsi="Arial" w:cs="Arial"/>
          <w:sz w:val="24"/>
          <w:szCs w:val="24"/>
        </w:rPr>
        <w:t>применении</w:t>
      </w:r>
      <w:r w:rsidR="00484FBF" w:rsidRPr="00EB1855">
        <w:rPr>
          <w:rFonts w:ascii="Arial" w:hAnsi="Arial" w:cs="Arial"/>
          <w:sz w:val="24"/>
          <w:szCs w:val="24"/>
        </w:rPr>
        <w:t>)</w:t>
      </w:r>
      <w:r w:rsidRPr="00EB1855">
        <w:rPr>
          <w:rFonts w:ascii="Arial" w:hAnsi="Arial" w:cs="Arial"/>
          <w:sz w:val="24"/>
          <w:szCs w:val="24"/>
        </w:rPr>
        <w:t xml:space="preserve">, должны быть выполнены из негорючих материалов. Толщина </w:t>
      </w:r>
      <w:r w:rsidR="002D608C" w:rsidRPr="00EB1855">
        <w:rPr>
          <w:rFonts w:ascii="Arial" w:hAnsi="Arial" w:cs="Arial"/>
          <w:sz w:val="24"/>
          <w:szCs w:val="24"/>
        </w:rPr>
        <w:t xml:space="preserve">утеплителя шкафа </w:t>
      </w:r>
      <w:r w:rsidRPr="00EB1855">
        <w:rPr>
          <w:rFonts w:ascii="Arial" w:hAnsi="Arial" w:cs="Arial"/>
          <w:sz w:val="24"/>
          <w:szCs w:val="24"/>
        </w:rPr>
        <w:t>должн</w:t>
      </w:r>
      <w:r w:rsidR="00A52702" w:rsidRPr="00EB1855">
        <w:rPr>
          <w:rFonts w:ascii="Arial" w:hAnsi="Arial" w:cs="Arial"/>
          <w:sz w:val="24"/>
          <w:szCs w:val="24"/>
        </w:rPr>
        <w:t>а</w:t>
      </w:r>
      <w:r w:rsidRPr="00EB1855">
        <w:rPr>
          <w:rFonts w:ascii="Arial" w:hAnsi="Arial" w:cs="Arial"/>
          <w:sz w:val="24"/>
          <w:szCs w:val="24"/>
        </w:rPr>
        <w:t xml:space="preserve"> определяться </w:t>
      </w:r>
      <w:r w:rsidR="00A52702" w:rsidRPr="00EB1855">
        <w:rPr>
          <w:rFonts w:ascii="Arial" w:hAnsi="Arial" w:cs="Arial"/>
          <w:sz w:val="24"/>
          <w:szCs w:val="24"/>
        </w:rPr>
        <w:t xml:space="preserve">теплотехническим </w:t>
      </w:r>
      <w:r w:rsidRPr="00EB1855">
        <w:rPr>
          <w:rFonts w:ascii="Arial" w:hAnsi="Arial" w:cs="Arial"/>
          <w:sz w:val="24"/>
          <w:szCs w:val="24"/>
        </w:rPr>
        <w:t>расчетом в соответствии с климатическими условиями района эксплуатации. В холодный период года температурный режим внутри шкафа должен обеспечивать работоспособность технических устройств в соответствии с требуемыми параметрами</w:t>
      </w:r>
      <w:r w:rsidR="00484FBF" w:rsidRPr="00EB1855">
        <w:rPr>
          <w:rFonts w:ascii="Arial" w:hAnsi="Arial" w:cs="Arial"/>
          <w:sz w:val="24"/>
          <w:szCs w:val="24"/>
        </w:rPr>
        <w:t xml:space="preserve"> и эксплуатационной документацией предприятия-изготовителя</w:t>
      </w:r>
      <w:r w:rsidR="000E10E1" w:rsidRPr="00EB1855">
        <w:rPr>
          <w:rFonts w:ascii="Arial" w:hAnsi="Arial" w:cs="Arial"/>
          <w:sz w:val="24"/>
          <w:szCs w:val="24"/>
        </w:rPr>
        <w:t xml:space="preserve"> на них</w:t>
      </w:r>
      <w:r w:rsidRPr="00EB1855">
        <w:rPr>
          <w:rFonts w:ascii="Arial" w:hAnsi="Arial" w:cs="Arial"/>
          <w:sz w:val="24"/>
          <w:szCs w:val="24"/>
        </w:rPr>
        <w:t>.</w:t>
      </w:r>
    </w:p>
    <w:p w:rsidR="00581AD4"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xml:space="preserve">4.4.4 Допускается применение облицовки шкафа </w:t>
      </w:r>
      <w:r w:rsidR="00A52702" w:rsidRPr="00EB1855">
        <w:rPr>
          <w:rFonts w:ascii="Arial" w:hAnsi="Arial" w:cs="Arial"/>
          <w:sz w:val="24"/>
          <w:szCs w:val="24"/>
        </w:rPr>
        <w:t xml:space="preserve">из негорючих </w:t>
      </w:r>
      <w:r w:rsidRPr="00EB1855">
        <w:rPr>
          <w:rFonts w:ascii="Arial" w:hAnsi="Arial" w:cs="Arial"/>
          <w:sz w:val="24"/>
          <w:szCs w:val="24"/>
        </w:rPr>
        <w:t>материал</w:t>
      </w:r>
      <w:r w:rsidR="00A52702" w:rsidRPr="00EB1855">
        <w:rPr>
          <w:rFonts w:ascii="Arial" w:hAnsi="Arial" w:cs="Arial"/>
          <w:sz w:val="24"/>
          <w:szCs w:val="24"/>
        </w:rPr>
        <w:t>ов</w:t>
      </w:r>
      <w:r w:rsidRPr="00EB1855">
        <w:rPr>
          <w:rFonts w:ascii="Arial" w:hAnsi="Arial" w:cs="Arial"/>
          <w:sz w:val="24"/>
          <w:szCs w:val="24"/>
        </w:rPr>
        <w:t xml:space="preserve">, </w:t>
      </w:r>
      <w:r w:rsidR="00A52702" w:rsidRPr="00EB1855">
        <w:rPr>
          <w:rFonts w:ascii="Arial" w:hAnsi="Arial" w:cs="Arial"/>
          <w:sz w:val="24"/>
          <w:szCs w:val="24"/>
        </w:rPr>
        <w:t xml:space="preserve">стойких </w:t>
      </w:r>
      <w:r w:rsidRPr="00EB1855">
        <w:rPr>
          <w:rFonts w:ascii="Arial" w:hAnsi="Arial" w:cs="Arial"/>
          <w:sz w:val="24"/>
          <w:szCs w:val="24"/>
        </w:rPr>
        <w:t xml:space="preserve">к воздействию окружающей среды. </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xml:space="preserve">Конструкция шкафа в закрытом состоянии должна обеспечивать защиту внутреннего пространства от попадания внутрь </w:t>
      </w:r>
      <w:r w:rsidR="000E10E1" w:rsidRPr="00EB1855">
        <w:rPr>
          <w:rFonts w:ascii="Arial" w:hAnsi="Arial" w:cs="Arial"/>
          <w:sz w:val="24"/>
          <w:szCs w:val="24"/>
        </w:rPr>
        <w:t>атмосферных осадков</w:t>
      </w:r>
      <w:r w:rsidRPr="00EB1855">
        <w:rPr>
          <w:rFonts w:ascii="Arial" w:hAnsi="Arial" w:cs="Arial"/>
          <w:sz w:val="24"/>
          <w:szCs w:val="24"/>
        </w:rPr>
        <w:t>.</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xml:space="preserve">4.4.5 </w:t>
      </w:r>
      <w:r w:rsidR="00A52702" w:rsidRPr="00EB1855">
        <w:rPr>
          <w:rFonts w:ascii="Arial" w:hAnsi="Arial" w:cs="Arial"/>
          <w:sz w:val="24"/>
          <w:szCs w:val="24"/>
        </w:rPr>
        <w:t xml:space="preserve">Отверстия </w:t>
      </w:r>
      <w:r w:rsidRPr="00EB1855">
        <w:rPr>
          <w:rFonts w:ascii="Arial" w:hAnsi="Arial" w:cs="Arial"/>
          <w:sz w:val="24"/>
          <w:szCs w:val="24"/>
        </w:rPr>
        <w:t xml:space="preserve">в шкафу для </w:t>
      </w:r>
      <w:r w:rsidR="00A52702" w:rsidRPr="00EB1855">
        <w:rPr>
          <w:rFonts w:ascii="Arial" w:hAnsi="Arial" w:cs="Arial"/>
          <w:sz w:val="24"/>
          <w:szCs w:val="24"/>
        </w:rPr>
        <w:t xml:space="preserve">прохода </w:t>
      </w:r>
      <w:r w:rsidRPr="00EB1855">
        <w:rPr>
          <w:rFonts w:ascii="Arial" w:hAnsi="Arial" w:cs="Arial"/>
          <w:sz w:val="24"/>
          <w:szCs w:val="24"/>
        </w:rPr>
        <w:t xml:space="preserve">газопроводов и </w:t>
      </w:r>
      <w:r w:rsidR="00D27E83" w:rsidRPr="00EB1855">
        <w:rPr>
          <w:rFonts w:ascii="Arial" w:hAnsi="Arial" w:cs="Arial"/>
          <w:sz w:val="24"/>
          <w:szCs w:val="24"/>
        </w:rPr>
        <w:t xml:space="preserve">систем инженерно-технического обеспечения </w:t>
      </w:r>
      <w:r w:rsidRPr="00EB1855">
        <w:rPr>
          <w:rFonts w:ascii="Arial" w:hAnsi="Arial" w:cs="Arial"/>
          <w:sz w:val="24"/>
          <w:szCs w:val="24"/>
        </w:rPr>
        <w:t xml:space="preserve">должны быть </w:t>
      </w:r>
      <w:r w:rsidR="00484FBF" w:rsidRPr="00EB1855">
        <w:rPr>
          <w:rFonts w:ascii="Arial" w:hAnsi="Arial" w:cs="Arial"/>
          <w:sz w:val="24"/>
          <w:szCs w:val="24"/>
        </w:rPr>
        <w:t xml:space="preserve">уплотнены материалом, предотвращающим попадание </w:t>
      </w:r>
      <w:r w:rsidR="00996217" w:rsidRPr="00EB1855">
        <w:rPr>
          <w:rFonts w:ascii="Arial" w:hAnsi="Arial" w:cs="Arial"/>
          <w:sz w:val="24"/>
          <w:szCs w:val="24"/>
        </w:rPr>
        <w:t xml:space="preserve">атмосферных осадков </w:t>
      </w:r>
      <w:r w:rsidR="00484FBF" w:rsidRPr="00EB1855">
        <w:rPr>
          <w:rFonts w:ascii="Arial" w:hAnsi="Arial" w:cs="Arial"/>
          <w:sz w:val="24"/>
          <w:szCs w:val="24"/>
        </w:rPr>
        <w:t>во внутреннее пространство</w:t>
      </w:r>
      <w:r w:rsidR="00760FB4" w:rsidRPr="00EB1855">
        <w:rPr>
          <w:rFonts w:ascii="Arial" w:hAnsi="Arial" w:cs="Arial"/>
          <w:sz w:val="24"/>
          <w:szCs w:val="24"/>
        </w:rPr>
        <w:t xml:space="preserve">, </w:t>
      </w:r>
      <w:r w:rsidR="00484FBF" w:rsidRPr="00EB1855">
        <w:rPr>
          <w:rFonts w:ascii="Arial" w:hAnsi="Arial" w:cs="Arial"/>
          <w:sz w:val="24"/>
          <w:szCs w:val="24"/>
        </w:rPr>
        <w:t>и,</w:t>
      </w:r>
      <w:r w:rsidRPr="00EB1855">
        <w:rPr>
          <w:rFonts w:ascii="Arial" w:hAnsi="Arial" w:cs="Arial"/>
          <w:sz w:val="24"/>
          <w:szCs w:val="24"/>
        </w:rPr>
        <w:t xml:space="preserve"> при необходимости, утеплены.</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4.4.6 Конструктивные элементы шкафа не должны иметь острых кромок</w:t>
      </w:r>
      <w:r w:rsidR="004F0D45" w:rsidRPr="00EB1855">
        <w:rPr>
          <w:rFonts w:ascii="Arial" w:hAnsi="Arial" w:cs="Arial"/>
          <w:sz w:val="24"/>
          <w:szCs w:val="24"/>
        </w:rPr>
        <w:t>,</w:t>
      </w:r>
      <w:r w:rsidRPr="00EB1855">
        <w:rPr>
          <w:rFonts w:ascii="Arial" w:hAnsi="Arial" w:cs="Arial"/>
          <w:sz w:val="24"/>
          <w:szCs w:val="24"/>
        </w:rPr>
        <w:t xml:space="preserve"> </w:t>
      </w:r>
      <w:r w:rsidR="00760FB4" w:rsidRPr="00EB1855">
        <w:rPr>
          <w:rFonts w:ascii="Arial" w:hAnsi="Arial" w:cs="Arial"/>
          <w:sz w:val="24"/>
          <w:szCs w:val="24"/>
        </w:rPr>
        <w:t>забоин, задиров и других механических повреждений</w:t>
      </w:r>
      <w:r w:rsidRPr="00EB1855">
        <w:rPr>
          <w:rFonts w:ascii="Arial" w:hAnsi="Arial" w:cs="Arial"/>
          <w:sz w:val="24"/>
          <w:szCs w:val="24"/>
        </w:rPr>
        <w:t>.</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xml:space="preserve">4.4.7 </w:t>
      </w:r>
      <w:r w:rsidR="00F8500E" w:rsidRPr="00EB1855">
        <w:rPr>
          <w:rFonts w:ascii="Arial" w:hAnsi="Arial" w:cs="Arial"/>
          <w:sz w:val="24"/>
          <w:szCs w:val="24"/>
        </w:rPr>
        <w:t xml:space="preserve">Конструктивные элементы </w:t>
      </w:r>
      <w:r w:rsidR="000F4695" w:rsidRPr="00EB1855">
        <w:rPr>
          <w:rFonts w:ascii="Arial" w:hAnsi="Arial" w:cs="Arial"/>
          <w:sz w:val="24"/>
          <w:szCs w:val="24"/>
        </w:rPr>
        <w:t>шкафа рекомендуется соединять сваркой.</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Шкаф долж</w:t>
      </w:r>
      <w:r w:rsidR="00716F06" w:rsidRPr="00EB1855">
        <w:rPr>
          <w:rFonts w:ascii="Arial" w:hAnsi="Arial" w:cs="Arial"/>
          <w:sz w:val="24"/>
          <w:szCs w:val="24"/>
        </w:rPr>
        <w:t>ен</w:t>
      </w:r>
      <w:r w:rsidRPr="00EB1855">
        <w:rPr>
          <w:rFonts w:ascii="Arial" w:hAnsi="Arial" w:cs="Arial"/>
          <w:sz w:val="24"/>
          <w:szCs w:val="24"/>
        </w:rPr>
        <w:t xml:space="preserve"> иметь строповые устройства, а при их отсутствии должны быть обозначены места строповки.</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4.4.8 Конструкция шкафа должна обеспечивать удобство обслуживания техни</w:t>
      </w:r>
      <w:r w:rsidR="000E6591" w:rsidRPr="00EB1855">
        <w:rPr>
          <w:rFonts w:ascii="Arial" w:hAnsi="Arial" w:cs="Arial"/>
          <w:sz w:val="24"/>
          <w:szCs w:val="24"/>
        </w:rPr>
        <w:t xml:space="preserve">ческих устройств, в том числе </w:t>
      </w:r>
      <w:r w:rsidR="00760FB4" w:rsidRPr="00EB1855">
        <w:rPr>
          <w:rFonts w:ascii="Arial" w:hAnsi="Arial" w:cs="Arial"/>
          <w:sz w:val="24"/>
          <w:szCs w:val="24"/>
        </w:rPr>
        <w:t>настройк</w:t>
      </w:r>
      <w:r w:rsidR="0033260F" w:rsidRPr="00EB1855">
        <w:rPr>
          <w:rFonts w:ascii="Arial" w:hAnsi="Arial" w:cs="Arial"/>
          <w:sz w:val="24"/>
          <w:szCs w:val="24"/>
        </w:rPr>
        <w:t>у</w:t>
      </w:r>
      <w:r w:rsidR="00811250" w:rsidRPr="00EB1855">
        <w:rPr>
          <w:rFonts w:ascii="Arial" w:hAnsi="Arial" w:cs="Arial"/>
          <w:sz w:val="24"/>
          <w:szCs w:val="24"/>
        </w:rPr>
        <w:t xml:space="preserve"> </w:t>
      </w:r>
      <w:r w:rsidR="00414F4F" w:rsidRPr="00EB1855">
        <w:rPr>
          <w:rFonts w:ascii="Arial" w:hAnsi="Arial" w:cs="Arial"/>
          <w:sz w:val="24"/>
          <w:szCs w:val="24"/>
        </w:rPr>
        <w:t>ремонт и разборку</w:t>
      </w:r>
      <w:r w:rsidR="00760FB4" w:rsidRPr="00EB1855">
        <w:rPr>
          <w:rFonts w:ascii="Arial" w:hAnsi="Arial" w:cs="Arial"/>
          <w:sz w:val="24"/>
          <w:szCs w:val="24"/>
        </w:rPr>
        <w:t xml:space="preserve"> </w:t>
      </w:r>
      <w:r w:rsidR="000E6591" w:rsidRPr="00EB1855">
        <w:rPr>
          <w:rFonts w:ascii="Arial" w:hAnsi="Arial" w:cs="Arial"/>
          <w:sz w:val="24"/>
          <w:szCs w:val="24"/>
        </w:rPr>
        <w:t>технических устройств</w:t>
      </w:r>
      <w:r w:rsidR="00760FB4" w:rsidRPr="00EB1855">
        <w:rPr>
          <w:rFonts w:ascii="Arial" w:hAnsi="Arial" w:cs="Arial"/>
          <w:sz w:val="24"/>
          <w:szCs w:val="24"/>
        </w:rPr>
        <w:t>, замен</w:t>
      </w:r>
      <w:r w:rsidR="0033260F" w:rsidRPr="00EB1855">
        <w:rPr>
          <w:rFonts w:ascii="Arial" w:hAnsi="Arial" w:cs="Arial"/>
          <w:sz w:val="24"/>
          <w:szCs w:val="24"/>
        </w:rPr>
        <w:t>у</w:t>
      </w:r>
      <w:r w:rsidR="00760FB4" w:rsidRPr="00EB1855">
        <w:rPr>
          <w:rFonts w:ascii="Arial" w:hAnsi="Arial" w:cs="Arial"/>
          <w:sz w:val="24"/>
          <w:szCs w:val="24"/>
        </w:rPr>
        <w:t xml:space="preserve"> фильтрующих элементов</w:t>
      </w:r>
      <w:r w:rsidR="00581AD4" w:rsidRPr="00EB1855">
        <w:rPr>
          <w:rFonts w:ascii="Arial" w:hAnsi="Arial" w:cs="Arial"/>
          <w:sz w:val="24"/>
          <w:szCs w:val="24"/>
        </w:rPr>
        <w:t>.</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Двери должны быть оборудованы приспособлениями, защищающими от самооткрывания</w:t>
      </w:r>
      <w:r w:rsidR="0042109C" w:rsidRPr="00EB1855">
        <w:rPr>
          <w:rFonts w:ascii="Arial" w:hAnsi="Arial" w:cs="Arial"/>
          <w:sz w:val="24"/>
          <w:szCs w:val="24"/>
        </w:rPr>
        <w:t>,</w:t>
      </w:r>
      <w:r w:rsidRPr="00EB1855">
        <w:rPr>
          <w:rFonts w:ascii="Arial" w:hAnsi="Arial" w:cs="Arial"/>
          <w:sz w:val="24"/>
          <w:szCs w:val="24"/>
        </w:rPr>
        <w:t xml:space="preserve"> </w:t>
      </w:r>
      <w:r w:rsidR="0042109C" w:rsidRPr="00EB1855">
        <w:rPr>
          <w:rFonts w:ascii="Arial" w:hAnsi="Arial" w:cs="Arial"/>
          <w:sz w:val="24"/>
          <w:szCs w:val="24"/>
        </w:rPr>
        <w:t>з</w:t>
      </w:r>
      <w:r w:rsidRPr="00EB1855">
        <w:rPr>
          <w:rFonts w:ascii="Arial" w:hAnsi="Arial" w:cs="Arial"/>
          <w:sz w:val="24"/>
          <w:szCs w:val="24"/>
        </w:rPr>
        <w:t>апираться ключом и обеспечивать фиксацию в открытом положении.</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Двери должны быть обору</w:t>
      </w:r>
      <w:r w:rsidR="0042109C" w:rsidRPr="00EB1855">
        <w:rPr>
          <w:rFonts w:ascii="Arial" w:hAnsi="Arial" w:cs="Arial"/>
          <w:sz w:val="24"/>
          <w:szCs w:val="24"/>
        </w:rPr>
        <w:t>дованы запирающими устройствами,</w:t>
      </w:r>
      <w:r w:rsidRPr="00EB1855">
        <w:rPr>
          <w:rFonts w:ascii="Arial" w:hAnsi="Arial" w:cs="Arial"/>
          <w:sz w:val="24"/>
          <w:szCs w:val="24"/>
        </w:rPr>
        <w:t xml:space="preserve"> обеспечивающими фиксацию в верхней и нижней точках. </w:t>
      </w:r>
      <w:r w:rsidR="0033260F" w:rsidRPr="00EB1855">
        <w:rPr>
          <w:rFonts w:ascii="Arial" w:hAnsi="Arial" w:cs="Arial"/>
          <w:sz w:val="24"/>
          <w:szCs w:val="24"/>
        </w:rPr>
        <w:t>Допускается предусматривать возможность установки дополнительного запирающего устройства (при необходимости).</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 xml:space="preserve">4.4.9 </w:t>
      </w:r>
      <w:r w:rsidR="00F14EBC" w:rsidRPr="00EB1855">
        <w:rPr>
          <w:rFonts w:ascii="Arial" w:hAnsi="Arial" w:cs="Arial"/>
          <w:sz w:val="24"/>
          <w:szCs w:val="24"/>
        </w:rPr>
        <w:t>Габаритные размеры</w:t>
      </w:r>
      <w:r w:rsidR="00932CA0" w:rsidRPr="00EB1855">
        <w:rPr>
          <w:rFonts w:ascii="Arial" w:hAnsi="Arial" w:cs="Arial"/>
          <w:sz w:val="24"/>
          <w:szCs w:val="24"/>
        </w:rPr>
        <w:t xml:space="preserve"> </w:t>
      </w:r>
      <w:r w:rsidRPr="00EB1855">
        <w:rPr>
          <w:rFonts w:ascii="Arial" w:hAnsi="Arial" w:cs="Arial"/>
          <w:sz w:val="24"/>
          <w:szCs w:val="24"/>
        </w:rPr>
        <w:t xml:space="preserve">шкафа </w:t>
      </w:r>
      <w:r w:rsidR="00932CA0" w:rsidRPr="00EB1855">
        <w:rPr>
          <w:rFonts w:ascii="Arial" w:hAnsi="Arial" w:cs="Arial"/>
          <w:sz w:val="24"/>
          <w:szCs w:val="24"/>
        </w:rPr>
        <w:t xml:space="preserve">должны обеспечивать </w:t>
      </w:r>
      <w:r w:rsidRPr="00EB1855">
        <w:rPr>
          <w:rFonts w:ascii="Arial" w:hAnsi="Arial" w:cs="Arial"/>
          <w:sz w:val="24"/>
          <w:szCs w:val="24"/>
        </w:rPr>
        <w:t>удобств</w:t>
      </w:r>
      <w:r w:rsidR="00265157" w:rsidRPr="00EB1855">
        <w:rPr>
          <w:rFonts w:ascii="Arial" w:hAnsi="Arial" w:cs="Arial"/>
          <w:sz w:val="24"/>
          <w:szCs w:val="24"/>
        </w:rPr>
        <w:t>о</w:t>
      </w:r>
      <w:r w:rsidRPr="00EB1855">
        <w:rPr>
          <w:rFonts w:ascii="Arial" w:hAnsi="Arial" w:cs="Arial"/>
          <w:sz w:val="24"/>
          <w:szCs w:val="24"/>
        </w:rPr>
        <w:t xml:space="preserve"> </w:t>
      </w:r>
      <w:r w:rsidR="00763661" w:rsidRPr="00EB1855">
        <w:rPr>
          <w:rFonts w:ascii="Arial" w:hAnsi="Arial" w:cs="Arial"/>
          <w:sz w:val="24"/>
          <w:szCs w:val="24"/>
        </w:rPr>
        <w:t xml:space="preserve">настройки, </w:t>
      </w:r>
      <w:r w:rsidRPr="00EB1855">
        <w:rPr>
          <w:rFonts w:ascii="Arial" w:hAnsi="Arial" w:cs="Arial"/>
          <w:sz w:val="24"/>
          <w:szCs w:val="24"/>
        </w:rPr>
        <w:t>обслуживания</w:t>
      </w:r>
      <w:r w:rsidR="00763661" w:rsidRPr="00EB1855">
        <w:rPr>
          <w:rFonts w:ascii="Arial" w:hAnsi="Arial" w:cs="Arial"/>
          <w:sz w:val="24"/>
          <w:szCs w:val="24"/>
        </w:rPr>
        <w:t xml:space="preserve"> </w:t>
      </w:r>
      <w:r w:rsidR="00E827B0" w:rsidRPr="00EB1855">
        <w:rPr>
          <w:rFonts w:ascii="Arial" w:hAnsi="Arial" w:cs="Arial"/>
          <w:sz w:val="24"/>
          <w:szCs w:val="24"/>
        </w:rPr>
        <w:t>и ремонта</w:t>
      </w:r>
      <w:r w:rsidR="0087700D" w:rsidRPr="00EB1855">
        <w:rPr>
          <w:rFonts w:ascii="Arial" w:hAnsi="Arial" w:cs="Arial"/>
          <w:sz w:val="24"/>
          <w:szCs w:val="24"/>
        </w:rPr>
        <w:t xml:space="preserve"> оборудования, расположенного внутри шкафа</w:t>
      </w:r>
      <w:r w:rsidRPr="00EB1855">
        <w:rPr>
          <w:rFonts w:ascii="Arial" w:hAnsi="Arial" w:cs="Arial"/>
          <w:sz w:val="24"/>
          <w:szCs w:val="24"/>
        </w:rPr>
        <w:t>.</w:t>
      </w:r>
      <w:r w:rsidR="00752883" w:rsidRPr="00EB1855">
        <w:rPr>
          <w:rFonts w:ascii="Arial" w:hAnsi="Arial" w:cs="Arial"/>
          <w:sz w:val="24"/>
          <w:szCs w:val="24"/>
        </w:rPr>
        <w:t xml:space="preserve"> </w:t>
      </w:r>
    </w:p>
    <w:p w:rsidR="001E0366" w:rsidRPr="00EB1855" w:rsidRDefault="001E0366" w:rsidP="001E0366">
      <w:pPr>
        <w:pStyle w:val="ConsPlusNormal"/>
        <w:spacing w:line="360" w:lineRule="auto"/>
        <w:ind w:firstLine="567"/>
        <w:jc w:val="both"/>
        <w:rPr>
          <w:rFonts w:ascii="Arial" w:hAnsi="Arial" w:cs="Arial"/>
          <w:sz w:val="24"/>
          <w:szCs w:val="24"/>
        </w:rPr>
      </w:pPr>
    </w:p>
    <w:p w:rsidR="00822C0A" w:rsidRPr="00EB1855" w:rsidRDefault="00822C0A" w:rsidP="004F0D45">
      <w:pPr>
        <w:keepNext/>
        <w:spacing w:after="0" w:line="360" w:lineRule="auto"/>
        <w:ind w:firstLine="567"/>
        <w:jc w:val="both"/>
        <w:rPr>
          <w:rFonts w:ascii="Arial" w:hAnsi="Arial" w:cs="Arial"/>
          <w:b/>
          <w:sz w:val="24"/>
          <w:szCs w:val="24"/>
        </w:rPr>
      </w:pPr>
      <w:r w:rsidRPr="00EB1855">
        <w:rPr>
          <w:rFonts w:ascii="Arial" w:hAnsi="Arial" w:cs="Arial"/>
          <w:b/>
          <w:sz w:val="24"/>
          <w:szCs w:val="24"/>
        </w:rPr>
        <w:lastRenderedPageBreak/>
        <w:t>4.5 Трубопроводная арматура</w:t>
      </w:r>
    </w:p>
    <w:p w:rsidR="00C62898" w:rsidRPr="00EB1855" w:rsidRDefault="00C62898" w:rsidP="00C62898">
      <w:pPr>
        <w:keepNext/>
        <w:spacing w:after="0" w:line="360" w:lineRule="auto"/>
        <w:ind w:firstLine="567"/>
        <w:jc w:val="both"/>
        <w:rPr>
          <w:rFonts w:ascii="Arial" w:hAnsi="Arial" w:cs="Arial"/>
          <w:b/>
          <w:sz w:val="24"/>
          <w:szCs w:val="24"/>
        </w:rPr>
      </w:pPr>
    </w:p>
    <w:p w:rsidR="00BB0B69" w:rsidRPr="00EB1855" w:rsidRDefault="0033260F" w:rsidP="00C62898">
      <w:pPr>
        <w:keepNext/>
        <w:spacing w:after="0" w:line="360" w:lineRule="auto"/>
        <w:ind w:firstLine="567"/>
        <w:jc w:val="both"/>
        <w:rPr>
          <w:rFonts w:ascii="Arial" w:hAnsi="Arial" w:cs="Arial"/>
          <w:sz w:val="24"/>
          <w:szCs w:val="24"/>
        </w:rPr>
      </w:pPr>
      <w:r w:rsidRPr="00EB1855">
        <w:rPr>
          <w:rFonts w:ascii="Arial" w:hAnsi="Arial" w:cs="Arial"/>
          <w:sz w:val="24"/>
          <w:szCs w:val="24"/>
        </w:rPr>
        <w:t xml:space="preserve">4.5.1 </w:t>
      </w:r>
      <w:r w:rsidR="00BB0B69" w:rsidRPr="00EB1855">
        <w:rPr>
          <w:rFonts w:ascii="Arial" w:hAnsi="Arial" w:cs="Arial"/>
          <w:sz w:val="24"/>
          <w:szCs w:val="24"/>
        </w:rPr>
        <w:t xml:space="preserve">Применение </w:t>
      </w:r>
      <w:r w:rsidR="00245BA9" w:rsidRPr="00EB1855">
        <w:rPr>
          <w:rFonts w:ascii="Arial" w:hAnsi="Arial" w:cs="Arial"/>
          <w:sz w:val="24"/>
          <w:szCs w:val="24"/>
        </w:rPr>
        <w:t>трубопроводной</w:t>
      </w:r>
      <w:r w:rsidR="0030432B" w:rsidRPr="00EB1855">
        <w:rPr>
          <w:rFonts w:ascii="Arial" w:hAnsi="Arial" w:cs="Arial"/>
          <w:sz w:val="24"/>
          <w:szCs w:val="24"/>
        </w:rPr>
        <w:t xml:space="preserve"> арматуры</w:t>
      </w:r>
      <w:r w:rsidR="00BB0B69" w:rsidRPr="00EB1855">
        <w:rPr>
          <w:rFonts w:ascii="Arial" w:hAnsi="Arial" w:cs="Arial"/>
          <w:sz w:val="24"/>
          <w:szCs w:val="24"/>
        </w:rPr>
        <w:t xml:space="preserve"> из серого чугуна не допускается.</w:t>
      </w:r>
    </w:p>
    <w:p w:rsidR="00BB0B69" w:rsidRPr="00EB1855" w:rsidRDefault="0033260F" w:rsidP="00BB0B69">
      <w:pPr>
        <w:spacing w:after="0" w:line="360" w:lineRule="auto"/>
        <w:ind w:firstLine="567"/>
        <w:jc w:val="both"/>
        <w:rPr>
          <w:rFonts w:ascii="Arial" w:hAnsi="Arial" w:cs="Arial"/>
          <w:sz w:val="24"/>
          <w:szCs w:val="24"/>
        </w:rPr>
      </w:pPr>
      <w:r w:rsidRPr="00EB1855">
        <w:rPr>
          <w:rFonts w:ascii="Arial" w:hAnsi="Arial" w:cs="Arial"/>
          <w:sz w:val="24"/>
          <w:szCs w:val="24"/>
        </w:rPr>
        <w:t xml:space="preserve">4.5.2 </w:t>
      </w:r>
      <w:r w:rsidR="00BB0B69" w:rsidRPr="00EB1855">
        <w:rPr>
          <w:rFonts w:ascii="Arial" w:hAnsi="Arial" w:cs="Arial"/>
          <w:sz w:val="24"/>
          <w:szCs w:val="24"/>
        </w:rPr>
        <w:t xml:space="preserve">Герметичность затвора запорной, </w:t>
      </w:r>
      <w:r w:rsidR="00983852" w:rsidRPr="00EB1855">
        <w:rPr>
          <w:rFonts w:ascii="Arial" w:hAnsi="Arial" w:cs="Arial"/>
          <w:sz w:val="24"/>
          <w:szCs w:val="24"/>
        </w:rPr>
        <w:t>отключающей</w:t>
      </w:r>
      <w:r w:rsidR="0076586E" w:rsidRPr="00EB1855">
        <w:rPr>
          <w:rFonts w:ascii="Arial" w:hAnsi="Arial" w:cs="Arial"/>
          <w:sz w:val="24"/>
          <w:szCs w:val="24"/>
        </w:rPr>
        <w:t>,</w:t>
      </w:r>
      <w:r w:rsidR="00983852" w:rsidRPr="00EB1855">
        <w:rPr>
          <w:rFonts w:ascii="Arial" w:hAnsi="Arial" w:cs="Arial"/>
          <w:sz w:val="24"/>
          <w:szCs w:val="24"/>
        </w:rPr>
        <w:t xml:space="preserve"> </w:t>
      </w:r>
      <w:r w:rsidR="0076586E" w:rsidRPr="00EB1855">
        <w:rPr>
          <w:rFonts w:ascii="Arial" w:hAnsi="Arial" w:cs="Arial"/>
          <w:sz w:val="24"/>
          <w:szCs w:val="24"/>
        </w:rPr>
        <w:t xml:space="preserve">предохранительной </w:t>
      </w:r>
      <w:r w:rsidR="00983852" w:rsidRPr="00EB1855">
        <w:rPr>
          <w:rFonts w:ascii="Arial" w:hAnsi="Arial" w:cs="Arial"/>
          <w:sz w:val="24"/>
          <w:szCs w:val="24"/>
        </w:rPr>
        <w:t>арматуры</w:t>
      </w:r>
      <w:r w:rsidR="00B4740F" w:rsidRPr="00EB1855">
        <w:rPr>
          <w:rFonts w:ascii="Arial" w:hAnsi="Arial" w:cs="Arial"/>
          <w:sz w:val="24"/>
          <w:szCs w:val="24"/>
        </w:rPr>
        <w:t>,</w:t>
      </w:r>
      <w:r w:rsidR="00BB0B69" w:rsidRPr="00EB1855">
        <w:rPr>
          <w:rFonts w:ascii="Arial" w:hAnsi="Arial" w:cs="Arial"/>
          <w:sz w:val="24"/>
          <w:szCs w:val="24"/>
        </w:rPr>
        <w:t xml:space="preserve"> регулятора давления газа</w:t>
      </w:r>
      <w:r w:rsidR="00B4740F" w:rsidRPr="00EB1855">
        <w:rPr>
          <w:rFonts w:ascii="Arial" w:hAnsi="Arial" w:cs="Arial"/>
          <w:sz w:val="24"/>
          <w:szCs w:val="24"/>
        </w:rPr>
        <w:t xml:space="preserve"> и регулятора-монитора</w:t>
      </w:r>
      <w:r w:rsidR="00BB0B69" w:rsidRPr="00EB1855">
        <w:rPr>
          <w:rFonts w:ascii="Arial" w:hAnsi="Arial" w:cs="Arial"/>
          <w:sz w:val="24"/>
          <w:szCs w:val="24"/>
        </w:rPr>
        <w:t xml:space="preserve"> должна соответствовать классу</w:t>
      </w:r>
      <w:r w:rsidR="00581AD4" w:rsidRPr="00EB1855">
        <w:rPr>
          <w:rFonts w:ascii="Arial" w:hAnsi="Arial" w:cs="Arial"/>
          <w:sz w:val="24"/>
          <w:szCs w:val="24"/>
        </w:rPr>
        <w:t> </w:t>
      </w:r>
      <w:r w:rsidR="00BB0B69" w:rsidRPr="00EB1855">
        <w:rPr>
          <w:rFonts w:ascii="Arial" w:hAnsi="Arial" w:cs="Arial"/>
          <w:sz w:val="24"/>
          <w:szCs w:val="24"/>
        </w:rPr>
        <w:t>А</w:t>
      </w:r>
      <w:r w:rsidR="0076586E" w:rsidRPr="00EB1855">
        <w:rPr>
          <w:rFonts w:ascii="Arial" w:hAnsi="Arial" w:cs="Arial"/>
          <w:sz w:val="24"/>
          <w:szCs w:val="24"/>
        </w:rPr>
        <w:t xml:space="preserve"> </w:t>
      </w:r>
      <w:r w:rsidR="00BB0B69" w:rsidRPr="00EB1855">
        <w:rPr>
          <w:rFonts w:ascii="Arial" w:hAnsi="Arial" w:cs="Arial"/>
          <w:sz w:val="24"/>
          <w:szCs w:val="24"/>
        </w:rPr>
        <w:t>ГОСТ</w:t>
      </w:r>
      <w:r w:rsidR="00581AD4" w:rsidRPr="00EB1855">
        <w:rPr>
          <w:rFonts w:ascii="Arial" w:hAnsi="Arial" w:cs="Arial"/>
          <w:sz w:val="24"/>
          <w:szCs w:val="24"/>
        </w:rPr>
        <w:t> </w:t>
      </w:r>
      <w:r w:rsidR="00BB0B69" w:rsidRPr="00EB1855">
        <w:rPr>
          <w:rFonts w:ascii="Arial" w:hAnsi="Arial" w:cs="Arial"/>
          <w:sz w:val="24"/>
          <w:szCs w:val="24"/>
        </w:rPr>
        <w:t>9544.</w:t>
      </w:r>
    </w:p>
    <w:p w:rsidR="001E0366" w:rsidRPr="00EB1855" w:rsidRDefault="001E0366" w:rsidP="004F0D45">
      <w:pPr>
        <w:keepNext/>
        <w:spacing w:after="0" w:line="360" w:lineRule="auto"/>
        <w:ind w:firstLine="567"/>
        <w:jc w:val="both"/>
        <w:rPr>
          <w:rFonts w:ascii="Arial" w:hAnsi="Arial" w:cs="Arial"/>
          <w:b/>
          <w:sz w:val="24"/>
          <w:szCs w:val="24"/>
        </w:rPr>
      </w:pPr>
      <w:r w:rsidRPr="00EB1855">
        <w:rPr>
          <w:rFonts w:ascii="Arial" w:hAnsi="Arial" w:cs="Arial"/>
          <w:b/>
          <w:sz w:val="24"/>
          <w:szCs w:val="24"/>
        </w:rPr>
        <w:t>4.5.</w:t>
      </w:r>
      <w:r w:rsidR="0033260F" w:rsidRPr="00EB1855">
        <w:rPr>
          <w:rFonts w:ascii="Arial" w:hAnsi="Arial" w:cs="Arial"/>
          <w:b/>
          <w:sz w:val="24"/>
          <w:szCs w:val="24"/>
        </w:rPr>
        <w:t>3</w:t>
      </w:r>
      <w:r w:rsidRPr="00EB1855">
        <w:rPr>
          <w:rFonts w:ascii="Arial" w:hAnsi="Arial" w:cs="Arial"/>
          <w:b/>
          <w:sz w:val="24"/>
          <w:szCs w:val="24"/>
        </w:rPr>
        <w:t xml:space="preserve"> </w:t>
      </w:r>
      <w:r w:rsidR="00E4168C" w:rsidRPr="00EB1855">
        <w:rPr>
          <w:rFonts w:ascii="Arial" w:hAnsi="Arial" w:cs="Arial"/>
          <w:b/>
          <w:sz w:val="24"/>
          <w:szCs w:val="24"/>
        </w:rPr>
        <w:t>Запорная</w:t>
      </w:r>
      <w:r w:rsidRPr="00EB1855">
        <w:rPr>
          <w:rFonts w:ascii="Arial" w:hAnsi="Arial" w:cs="Arial"/>
          <w:b/>
          <w:sz w:val="24"/>
          <w:szCs w:val="24"/>
        </w:rPr>
        <w:t xml:space="preserve"> арматур</w:t>
      </w:r>
      <w:r w:rsidR="00E4168C" w:rsidRPr="00EB1855">
        <w:rPr>
          <w:rFonts w:ascii="Arial" w:hAnsi="Arial" w:cs="Arial"/>
          <w:b/>
          <w:sz w:val="24"/>
          <w:szCs w:val="24"/>
        </w:rPr>
        <w:t>а</w:t>
      </w:r>
    </w:p>
    <w:p w:rsidR="001E0366" w:rsidRPr="00EB1855" w:rsidRDefault="001E0366" w:rsidP="00C62898">
      <w:pPr>
        <w:keepNext/>
        <w:spacing w:after="0" w:line="360" w:lineRule="auto"/>
        <w:ind w:firstLine="567"/>
        <w:jc w:val="both"/>
        <w:rPr>
          <w:rFonts w:ascii="Arial" w:hAnsi="Arial" w:cs="Arial"/>
          <w:strike/>
          <w:sz w:val="24"/>
          <w:szCs w:val="24"/>
        </w:rPr>
      </w:pPr>
    </w:p>
    <w:p w:rsidR="001E0366" w:rsidRPr="00EB1855" w:rsidRDefault="001E0366" w:rsidP="00C62898">
      <w:pPr>
        <w:keepNext/>
        <w:spacing w:after="0" w:line="360" w:lineRule="auto"/>
        <w:ind w:firstLine="567"/>
        <w:jc w:val="both"/>
        <w:rPr>
          <w:rFonts w:ascii="Arial" w:hAnsi="Arial" w:cs="Arial"/>
          <w:sz w:val="24"/>
          <w:szCs w:val="24"/>
        </w:rPr>
      </w:pPr>
      <w:r w:rsidRPr="00EB1855">
        <w:rPr>
          <w:rFonts w:ascii="Arial" w:hAnsi="Arial" w:cs="Arial"/>
          <w:sz w:val="24"/>
          <w:szCs w:val="24"/>
        </w:rPr>
        <w:t>4.5.</w:t>
      </w:r>
      <w:r w:rsidR="00B86A6A" w:rsidRPr="00EB1855">
        <w:rPr>
          <w:rFonts w:ascii="Arial" w:hAnsi="Arial" w:cs="Arial"/>
          <w:sz w:val="24"/>
          <w:szCs w:val="24"/>
        </w:rPr>
        <w:t>3</w:t>
      </w:r>
      <w:r w:rsidRPr="00EB1855">
        <w:rPr>
          <w:rFonts w:ascii="Arial" w:hAnsi="Arial" w:cs="Arial"/>
          <w:sz w:val="24"/>
          <w:szCs w:val="24"/>
        </w:rPr>
        <w:t>.1</w:t>
      </w:r>
      <w:r w:rsidR="0076526D" w:rsidRPr="00EB1855">
        <w:rPr>
          <w:rFonts w:ascii="Arial" w:hAnsi="Arial" w:cs="Arial"/>
          <w:sz w:val="24"/>
          <w:szCs w:val="24"/>
        </w:rPr>
        <w:t xml:space="preserve"> </w:t>
      </w:r>
      <w:r w:rsidRPr="00EB1855">
        <w:rPr>
          <w:rFonts w:ascii="Arial" w:hAnsi="Arial" w:cs="Arial"/>
          <w:sz w:val="24"/>
          <w:szCs w:val="24"/>
        </w:rPr>
        <w:t>Запорная арматура должна с</w:t>
      </w:r>
      <w:r w:rsidR="0076526D" w:rsidRPr="00EB1855">
        <w:rPr>
          <w:rFonts w:ascii="Arial" w:hAnsi="Arial" w:cs="Arial"/>
          <w:sz w:val="24"/>
          <w:szCs w:val="24"/>
        </w:rPr>
        <w:t>оответствовать требованиям ГОСТ </w:t>
      </w:r>
      <w:r w:rsidRPr="00EB1855">
        <w:rPr>
          <w:rFonts w:ascii="Arial" w:hAnsi="Arial" w:cs="Arial"/>
          <w:sz w:val="24"/>
          <w:szCs w:val="24"/>
        </w:rPr>
        <w:t>12.2.063</w:t>
      </w:r>
      <w:r w:rsidR="00930EE9" w:rsidRPr="00EB1855">
        <w:rPr>
          <w:rStyle w:val="af"/>
          <w:rFonts w:ascii="Arial" w:hAnsi="Arial" w:cs="Arial"/>
          <w:sz w:val="24"/>
          <w:szCs w:val="24"/>
        </w:rPr>
        <w:footnoteReference w:customMarkFollows="1" w:id="14"/>
        <w:t>1)</w:t>
      </w:r>
      <w:r w:rsidRPr="00EB1855">
        <w:rPr>
          <w:rFonts w:ascii="Arial" w:hAnsi="Arial" w:cs="Arial"/>
          <w:sz w:val="24"/>
          <w:szCs w:val="24"/>
        </w:rPr>
        <w:t>.</w:t>
      </w:r>
    </w:p>
    <w:p w:rsidR="001E0366"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4.5.</w:t>
      </w:r>
      <w:r w:rsidR="004407F8" w:rsidRPr="00EB1855">
        <w:rPr>
          <w:rFonts w:ascii="Arial" w:hAnsi="Arial" w:cs="Arial"/>
          <w:sz w:val="24"/>
          <w:szCs w:val="24"/>
        </w:rPr>
        <w:t>3.2</w:t>
      </w:r>
      <w:r w:rsidRPr="00EB1855">
        <w:rPr>
          <w:rFonts w:ascii="Arial" w:hAnsi="Arial" w:cs="Arial"/>
          <w:sz w:val="24"/>
          <w:szCs w:val="24"/>
        </w:rPr>
        <w:t xml:space="preserve"> </w:t>
      </w:r>
      <w:r w:rsidR="00B43F98" w:rsidRPr="00EB1855">
        <w:rPr>
          <w:rFonts w:ascii="Arial" w:hAnsi="Arial" w:cs="Arial"/>
          <w:sz w:val="24"/>
          <w:szCs w:val="24"/>
        </w:rPr>
        <w:t>Применение натяжных пробковых кранов, в том числе трёхходовых, не допускается.</w:t>
      </w:r>
    </w:p>
    <w:p w:rsidR="00BB0B69" w:rsidRPr="00EB1855" w:rsidRDefault="00BB0B69" w:rsidP="00BB0B69">
      <w:pPr>
        <w:spacing w:after="0" w:line="360" w:lineRule="auto"/>
        <w:ind w:firstLine="567"/>
        <w:jc w:val="both"/>
        <w:rPr>
          <w:rFonts w:ascii="Arial" w:hAnsi="Arial" w:cs="Arial"/>
          <w:sz w:val="24"/>
          <w:szCs w:val="24"/>
        </w:rPr>
      </w:pPr>
      <w:r w:rsidRPr="00EB1855">
        <w:rPr>
          <w:rFonts w:ascii="Arial" w:hAnsi="Arial" w:cs="Arial"/>
          <w:sz w:val="24"/>
          <w:szCs w:val="24"/>
        </w:rPr>
        <w:t>4.5.</w:t>
      </w:r>
      <w:r w:rsidR="004407F8" w:rsidRPr="00EB1855">
        <w:rPr>
          <w:rFonts w:ascii="Arial" w:hAnsi="Arial" w:cs="Arial"/>
          <w:sz w:val="24"/>
          <w:szCs w:val="24"/>
        </w:rPr>
        <w:t>3.3</w:t>
      </w:r>
      <w:r w:rsidRPr="00EB1855">
        <w:rPr>
          <w:rFonts w:ascii="Arial" w:hAnsi="Arial" w:cs="Arial"/>
          <w:sz w:val="24"/>
          <w:szCs w:val="24"/>
        </w:rPr>
        <w:t xml:space="preserve"> Не допускается применение запорной арматуры для редуцирования давления газа.</w:t>
      </w:r>
    </w:p>
    <w:p w:rsidR="00C951C2" w:rsidRPr="00EB1855" w:rsidRDefault="001E0366" w:rsidP="001E0366">
      <w:pPr>
        <w:spacing w:after="0" w:line="360" w:lineRule="auto"/>
        <w:ind w:firstLine="567"/>
        <w:jc w:val="both"/>
        <w:rPr>
          <w:rFonts w:ascii="Arial" w:hAnsi="Arial" w:cs="Arial"/>
          <w:sz w:val="24"/>
          <w:szCs w:val="24"/>
        </w:rPr>
      </w:pPr>
      <w:r w:rsidRPr="00EB1855">
        <w:rPr>
          <w:rFonts w:ascii="Arial" w:hAnsi="Arial" w:cs="Arial"/>
          <w:sz w:val="24"/>
          <w:szCs w:val="24"/>
        </w:rPr>
        <w:t>4.5.3</w:t>
      </w:r>
      <w:r w:rsidR="004407F8" w:rsidRPr="00EB1855">
        <w:rPr>
          <w:rFonts w:ascii="Arial" w:hAnsi="Arial" w:cs="Arial"/>
          <w:sz w:val="24"/>
          <w:szCs w:val="24"/>
        </w:rPr>
        <w:t>.4</w:t>
      </w:r>
      <w:r w:rsidR="00FC71C3" w:rsidRPr="00EB1855">
        <w:rPr>
          <w:rFonts w:ascii="Arial" w:hAnsi="Arial" w:cs="Arial"/>
          <w:sz w:val="24"/>
          <w:szCs w:val="24"/>
        </w:rPr>
        <w:t xml:space="preserve"> </w:t>
      </w:r>
      <w:r w:rsidR="00C951C2" w:rsidRPr="00EB1855">
        <w:rPr>
          <w:rFonts w:ascii="Arial" w:hAnsi="Arial" w:cs="Arial"/>
          <w:sz w:val="24"/>
          <w:szCs w:val="24"/>
        </w:rPr>
        <w:t xml:space="preserve">Применение запорной арматуры с резьбовым присоединением на трубопроводах номинальным диаметром свыше </w:t>
      </w:r>
      <w:r w:rsidR="00C951C2" w:rsidRPr="00EB1855">
        <w:rPr>
          <w:rFonts w:ascii="Arial" w:hAnsi="Arial" w:cs="Arial"/>
          <w:i/>
          <w:sz w:val="24"/>
          <w:szCs w:val="24"/>
          <w:lang w:val="en-US"/>
        </w:rPr>
        <w:t>DN</w:t>
      </w:r>
      <w:r w:rsidR="00C951C2" w:rsidRPr="00EB1855">
        <w:rPr>
          <w:rFonts w:ascii="Arial" w:hAnsi="Arial" w:cs="Arial"/>
          <w:sz w:val="24"/>
          <w:szCs w:val="24"/>
        </w:rPr>
        <w:t> 40 не допускается.</w:t>
      </w:r>
    </w:p>
    <w:p w:rsidR="00760FB4" w:rsidRPr="00EB1855" w:rsidRDefault="00760FB4" w:rsidP="001E0366">
      <w:pPr>
        <w:spacing w:after="0" w:line="360" w:lineRule="auto"/>
        <w:ind w:firstLine="567"/>
        <w:jc w:val="both"/>
        <w:rPr>
          <w:rFonts w:ascii="Arial" w:hAnsi="Arial" w:cs="Arial"/>
          <w:sz w:val="24"/>
          <w:szCs w:val="24"/>
        </w:rPr>
      </w:pPr>
      <w:r w:rsidRPr="00EB1855">
        <w:rPr>
          <w:rFonts w:ascii="Arial" w:hAnsi="Arial" w:cs="Arial"/>
          <w:sz w:val="24"/>
          <w:szCs w:val="24"/>
        </w:rPr>
        <w:t>4.5.</w:t>
      </w:r>
      <w:r w:rsidR="004407F8" w:rsidRPr="00EB1855">
        <w:rPr>
          <w:rFonts w:ascii="Arial" w:hAnsi="Arial" w:cs="Arial"/>
          <w:sz w:val="24"/>
          <w:szCs w:val="24"/>
        </w:rPr>
        <w:t>3.5</w:t>
      </w:r>
      <w:r w:rsidRPr="00EB1855">
        <w:rPr>
          <w:rFonts w:ascii="Arial" w:hAnsi="Arial" w:cs="Arial"/>
          <w:sz w:val="24"/>
          <w:szCs w:val="24"/>
        </w:rPr>
        <w:t xml:space="preserve"> Маховик </w:t>
      </w:r>
      <w:r w:rsidR="00C855A7" w:rsidRPr="00EB1855">
        <w:rPr>
          <w:rFonts w:ascii="Arial" w:hAnsi="Arial" w:cs="Arial"/>
          <w:sz w:val="24"/>
          <w:szCs w:val="24"/>
        </w:rPr>
        <w:t>запорной арматуры</w:t>
      </w:r>
      <w:r w:rsidRPr="00EB1855">
        <w:rPr>
          <w:rFonts w:ascii="Arial" w:hAnsi="Arial" w:cs="Arial"/>
          <w:sz w:val="24"/>
          <w:szCs w:val="24"/>
        </w:rPr>
        <w:t xml:space="preserve"> с ручным приводом или рукоятку располагают на высо</w:t>
      </w:r>
      <w:r w:rsidR="00A428DA" w:rsidRPr="00EB1855">
        <w:rPr>
          <w:rFonts w:ascii="Arial" w:hAnsi="Arial" w:cs="Arial"/>
          <w:sz w:val="24"/>
          <w:szCs w:val="24"/>
        </w:rPr>
        <w:t>те не более 1,8 </w:t>
      </w:r>
      <w:r w:rsidRPr="00EB1855">
        <w:rPr>
          <w:rFonts w:ascii="Arial" w:hAnsi="Arial" w:cs="Arial"/>
          <w:sz w:val="24"/>
          <w:szCs w:val="24"/>
        </w:rPr>
        <w:t xml:space="preserve">м от уровня пола. При установке </w:t>
      </w:r>
      <w:r w:rsidR="00C855A7" w:rsidRPr="00EB1855">
        <w:rPr>
          <w:rFonts w:ascii="Arial" w:hAnsi="Arial" w:cs="Arial"/>
          <w:sz w:val="24"/>
          <w:szCs w:val="24"/>
        </w:rPr>
        <w:t>запорной арматуры</w:t>
      </w:r>
      <w:r w:rsidRPr="00EB1855">
        <w:rPr>
          <w:rFonts w:ascii="Arial" w:hAnsi="Arial" w:cs="Arial"/>
          <w:sz w:val="24"/>
          <w:szCs w:val="24"/>
        </w:rPr>
        <w:t xml:space="preserve"> на вертикальном участке газопровода, расстояние принимают от оси маховика или конца рукоятки. При установке </w:t>
      </w:r>
      <w:r w:rsidR="00C855A7" w:rsidRPr="00EB1855">
        <w:rPr>
          <w:rFonts w:ascii="Arial" w:hAnsi="Arial" w:cs="Arial"/>
          <w:sz w:val="24"/>
          <w:szCs w:val="24"/>
        </w:rPr>
        <w:t>запорной арматуры</w:t>
      </w:r>
      <w:r w:rsidRPr="00EB1855">
        <w:rPr>
          <w:rFonts w:ascii="Arial" w:hAnsi="Arial" w:cs="Arial"/>
          <w:sz w:val="24"/>
          <w:szCs w:val="24"/>
        </w:rPr>
        <w:t xml:space="preserve"> учитывают ее массу. Расстояние между выступающими частями </w:t>
      </w:r>
      <w:r w:rsidR="00A428DA" w:rsidRPr="00EB1855">
        <w:rPr>
          <w:rFonts w:ascii="Arial" w:hAnsi="Arial" w:cs="Arial"/>
          <w:sz w:val="24"/>
          <w:szCs w:val="24"/>
        </w:rPr>
        <w:t>запорной арматуры</w:t>
      </w:r>
      <w:r w:rsidRPr="00EB1855">
        <w:rPr>
          <w:rFonts w:ascii="Arial" w:hAnsi="Arial" w:cs="Arial"/>
          <w:sz w:val="24"/>
          <w:szCs w:val="24"/>
        </w:rPr>
        <w:t xml:space="preserve">, </w:t>
      </w:r>
      <w:r w:rsidR="00C951C2" w:rsidRPr="00EB1855">
        <w:rPr>
          <w:rFonts w:ascii="Arial" w:hAnsi="Arial" w:cs="Arial"/>
          <w:sz w:val="24"/>
          <w:szCs w:val="24"/>
        </w:rPr>
        <w:t xml:space="preserve">установленной на </w:t>
      </w:r>
      <w:r w:rsidRPr="00EB1855">
        <w:rPr>
          <w:rFonts w:ascii="Arial" w:hAnsi="Arial" w:cs="Arial"/>
          <w:sz w:val="24"/>
          <w:szCs w:val="24"/>
        </w:rPr>
        <w:t>двух газопроводах, расположенных рядом, должно состав</w:t>
      </w:r>
      <w:r w:rsidR="00A428DA" w:rsidRPr="00EB1855">
        <w:rPr>
          <w:rFonts w:ascii="Arial" w:hAnsi="Arial" w:cs="Arial"/>
          <w:sz w:val="24"/>
          <w:szCs w:val="24"/>
        </w:rPr>
        <w:t>лять не менее </w:t>
      </w:r>
      <w:r w:rsidRPr="00EB1855">
        <w:rPr>
          <w:rFonts w:ascii="Arial" w:hAnsi="Arial" w:cs="Arial"/>
          <w:sz w:val="24"/>
          <w:szCs w:val="24"/>
        </w:rPr>
        <w:t>0,05</w:t>
      </w:r>
      <w:r w:rsidR="00A428DA" w:rsidRPr="00EB1855">
        <w:rPr>
          <w:rFonts w:ascii="Arial" w:hAnsi="Arial" w:cs="Arial"/>
          <w:sz w:val="24"/>
          <w:szCs w:val="24"/>
        </w:rPr>
        <w:t> </w:t>
      </w:r>
      <w:r w:rsidRPr="00EB1855">
        <w:rPr>
          <w:rFonts w:ascii="Arial" w:hAnsi="Arial" w:cs="Arial"/>
          <w:sz w:val="24"/>
          <w:szCs w:val="24"/>
        </w:rPr>
        <w:t>м, между маховиками и ру</w:t>
      </w:r>
      <w:r w:rsidR="00A428DA" w:rsidRPr="00EB1855">
        <w:rPr>
          <w:rFonts w:ascii="Arial" w:hAnsi="Arial" w:cs="Arial"/>
          <w:sz w:val="24"/>
          <w:szCs w:val="24"/>
        </w:rPr>
        <w:t>коятками – не менее 0,1 </w:t>
      </w:r>
      <w:r w:rsidRPr="00EB1855">
        <w:rPr>
          <w:rFonts w:ascii="Arial" w:hAnsi="Arial" w:cs="Arial"/>
          <w:sz w:val="24"/>
          <w:szCs w:val="24"/>
        </w:rPr>
        <w:t>м.</w:t>
      </w:r>
    </w:p>
    <w:p w:rsidR="0076526D" w:rsidRPr="00EB1855" w:rsidRDefault="0076526D" w:rsidP="0076526D">
      <w:pPr>
        <w:pStyle w:val="ConsPlusNormal"/>
        <w:spacing w:line="360" w:lineRule="auto"/>
        <w:ind w:firstLine="567"/>
        <w:jc w:val="both"/>
        <w:rPr>
          <w:rFonts w:ascii="Arial" w:hAnsi="Arial" w:cs="Arial"/>
          <w:sz w:val="24"/>
          <w:szCs w:val="24"/>
        </w:rPr>
      </w:pPr>
    </w:p>
    <w:p w:rsidR="001E0366" w:rsidRPr="00EB1855" w:rsidRDefault="0076526D" w:rsidP="0076526D">
      <w:pPr>
        <w:spacing w:after="0" w:line="360" w:lineRule="auto"/>
        <w:ind w:firstLine="567"/>
        <w:jc w:val="both"/>
        <w:rPr>
          <w:rFonts w:ascii="Arial" w:hAnsi="Arial" w:cs="Arial"/>
          <w:sz w:val="24"/>
          <w:szCs w:val="24"/>
        </w:rPr>
      </w:pPr>
      <w:r w:rsidRPr="00EB1855">
        <w:rPr>
          <w:rFonts w:ascii="Arial" w:hAnsi="Arial" w:cs="Arial"/>
          <w:b/>
          <w:sz w:val="24"/>
          <w:szCs w:val="24"/>
        </w:rPr>
        <w:t>4.5.</w:t>
      </w:r>
      <w:r w:rsidR="004407F8" w:rsidRPr="00EB1855">
        <w:rPr>
          <w:rFonts w:ascii="Arial" w:hAnsi="Arial" w:cs="Arial"/>
          <w:b/>
          <w:sz w:val="24"/>
          <w:szCs w:val="24"/>
        </w:rPr>
        <w:t>4</w:t>
      </w:r>
      <w:r w:rsidRPr="00EB1855">
        <w:rPr>
          <w:rFonts w:ascii="Arial" w:hAnsi="Arial" w:cs="Arial"/>
          <w:b/>
          <w:sz w:val="24"/>
          <w:szCs w:val="24"/>
        </w:rPr>
        <w:t xml:space="preserve"> </w:t>
      </w:r>
      <w:r w:rsidR="0033260F" w:rsidRPr="00EB1855">
        <w:rPr>
          <w:rFonts w:ascii="Arial" w:hAnsi="Arial" w:cs="Arial"/>
          <w:b/>
          <w:sz w:val="24"/>
          <w:szCs w:val="24"/>
        </w:rPr>
        <w:t>Регулятор давления газа и регулятор-монитор</w:t>
      </w:r>
    </w:p>
    <w:p w:rsidR="0076526D" w:rsidRPr="00EB1855" w:rsidRDefault="0076526D" w:rsidP="00C62898">
      <w:pPr>
        <w:keepNext/>
        <w:spacing w:after="0" w:line="360" w:lineRule="auto"/>
        <w:ind w:firstLine="567"/>
        <w:jc w:val="both"/>
        <w:rPr>
          <w:rFonts w:ascii="Arial" w:hAnsi="Arial" w:cs="Arial"/>
          <w:strike/>
          <w:sz w:val="24"/>
          <w:szCs w:val="24"/>
        </w:rPr>
      </w:pPr>
    </w:p>
    <w:p w:rsidR="001E0366" w:rsidRPr="00EB1855" w:rsidRDefault="0076526D" w:rsidP="00446347">
      <w:pPr>
        <w:spacing w:after="0" w:line="360" w:lineRule="auto"/>
        <w:ind w:firstLine="567"/>
        <w:jc w:val="both"/>
        <w:rPr>
          <w:rFonts w:ascii="Arial" w:hAnsi="Arial" w:cs="Arial"/>
          <w:sz w:val="24"/>
          <w:szCs w:val="24"/>
        </w:rPr>
      </w:pPr>
      <w:r w:rsidRPr="00EB1855">
        <w:rPr>
          <w:rFonts w:ascii="Arial" w:hAnsi="Arial" w:cs="Arial"/>
          <w:sz w:val="24"/>
          <w:szCs w:val="24"/>
        </w:rPr>
        <w:t>4.5.</w:t>
      </w:r>
      <w:r w:rsidR="004407F8" w:rsidRPr="00EB1855">
        <w:rPr>
          <w:rFonts w:ascii="Arial" w:hAnsi="Arial" w:cs="Arial"/>
          <w:sz w:val="24"/>
          <w:szCs w:val="24"/>
        </w:rPr>
        <w:t>4</w:t>
      </w:r>
      <w:r w:rsidRPr="00EB1855">
        <w:rPr>
          <w:rFonts w:ascii="Arial" w:hAnsi="Arial" w:cs="Arial"/>
          <w:sz w:val="24"/>
          <w:szCs w:val="24"/>
        </w:rPr>
        <w:t xml:space="preserve">.1 </w:t>
      </w:r>
      <w:r w:rsidR="00586AFC" w:rsidRPr="00EB1855">
        <w:rPr>
          <w:rFonts w:ascii="Arial" w:hAnsi="Arial" w:cs="Arial"/>
          <w:sz w:val="24"/>
          <w:szCs w:val="24"/>
        </w:rPr>
        <w:t xml:space="preserve">Регулятор давления </w:t>
      </w:r>
      <w:r w:rsidR="007E6162" w:rsidRPr="00EB1855">
        <w:rPr>
          <w:rFonts w:ascii="Arial" w:hAnsi="Arial" w:cs="Arial"/>
          <w:sz w:val="24"/>
          <w:szCs w:val="24"/>
        </w:rPr>
        <w:t xml:space="preserve">газа </w:t>
      </w:r>
      <w:r w:rsidR="0033260F" w:rsidRPr="00EB1855">
        <w:rPr>
          <w:rFonts w:ascii="Arial" w:hAnsi="Arial" w:cs="Arial"/>
          <w:sz w:val="24"/>
          <w:szCs w:val="24"/>
        </w:rPr>
        <w:t xml:space="preserve">и регулятор-монитор </w:t>
      </w:r>
      <w:r w:rsidRPr="00EB1855">
        <w:rPr>
          <w:rFonts w:ascii="Arial" w:hAnsi="Arial" w:cs="Arial"/>
          <w:sz w:val="24"/>
          <w:szCs w:val="24"/>
        </w:rPr>
        <w:t>должн</w:t>
      </w:r>
      <w:r w:rsidR="00586AFC" w:rsidRPr="00EB1855">
        <w:rPr>
          <w:rFonts w:ascii="Arial" w:hAnsi="Arial" w:cs="Arial"/>
          <w:sz w:val="24"/>
          <w:szCs w:val="24"/>
        </w:rPr>
        <w:t>ы</w:t>
      </w:r>
      <w:r w:rsidRPr="00EB1855">
        <w:rPr>
          <w:rFonts w:ascii="Arial" w:hAnsi="Arial" w:cs="Arial"/>
          <w:sz w:val="24"/>
          <w:szCs w:val="24"/>
        </w:rPr>
        <w:t xml:space="preserve"> соответствовать требованиям ГОСТ </w:t>
      </w:r>
      <w:r w:rsidR="00474E47" w:rsidRPr="00EB1855">
        <w:rPr>
          <w:rFonts w:ascii="Arial" w:hAnsi="Arial" w:cs="Arial"/>
          <w:sz w:val="24"/>
          <w:szCs w:val="24"/>
        </w:rPr>
        <w:t>12.2.063, ГОСТ </w:t>
      </w:r>
      <w:r w:rsidRPr="00EB1855">
        <w:rPr>
          <w:rFonts w:ascii="Arial" w:hAnsi="Arial" w:cs="Arial"/>
          <w:sz w:val="24"/>
          <w:szCs w:val="24"/>
        </w:rPr>
        <w:t xml:space="preserve">4666, </w:t>
      </w:r>
      <w:r w:rsidR="00474E47" w:rsidRPr="00EB1855">
        <w:rPr>
          <w:rFonts w:ascii="Arial" w:hAnsi="Arial" w:cs="Arial"/>
          <w:sz w:val="24"/>
          <w:szCs w:val="24"/>
        </w:rPr>
        <w:t>ГОСТ </w:t>
      </w:r>
      <w:r w:rsidRPr="00EB1855">
        <w:rPr>
          <w:rFonts w:ascii="Arial" w:hAnsi="Arial" w:cs="Arial"/>
          <w:sz w:val="24"/>
          <w:szCs w:val="24"/>
        </w:rPr>
        <w:t>11881</w:t>
      </w:r>
      <w:r w:rsidR="00FC71C3" w:rsidRPr="00EB1855">
        <w:rPr>
          <w:rStyle w:val="af"/>
          <w:rFonts w:ascii="Arial" w:hAnsi="Arial" w:cs="Arial"/>
          <w:sz w:val="24"/>
          <w:szCs w:val="24"/>
        </w:rPr>
        <w:footnoteReference w:customMarkFollows="1" w:id="15"/>
        <w:t>2)</w:t>
      </w:r>
      <w:r w:rsidR="00586AFC" w:rsidRPr="00EB1855">
        <w:rPr>
          <w:rFonts w:ascii="Arial" w:hAnsi="Arial" w:cs="Arial"/>
          <w:sz w:val="24"/>
          <w:szCs w:val="24"/>
        </w:rPr>
        <w:t xml:space="preserve"> и обеспечивать функциони</w:t>
      </w:r>
      <w:r w:rsidR="00FC71C3" w:rsidRPr="00EB1855">
        <w:rPr>
          <w:rFonts w:ascii="Arial" w:hAnsi="Arial" w:cs="Arial"/>
          <w:sz w:val="24"/>
          <w:szCs w:val="24"/>
        </w:rPr>
        <w:t>рование ПРГ</w:t>
      </w:r>
      <w:r w:rsidR="00586AFC" w:rsidRPr="00EB1855">
        <w:rPr>
          <w:rFonts w:ascii="Arial" w:hAnsi="Arial" w:cs="Arial"/>
          <w:sz w:val="24"/>
          <w:szCs w:val="24"/>
        </w:rPr>
        <w:t xml:space="preserve"> в соответствии с требуемыми параметрами</w:t>
      </w:r>
      <w:r w:rsidRPr="00EB1855">
        <w:rPr>
          <w:rFonts w:ascii="Arial" w:hAnsi="Arial" w:cs="Arial"/>
          <w:sz w:val="24"/>
          <w:szCs w:val="24"/>
        </w:rPr>
        <w:t>.</w:t>
      </w:r>
    </w:p>
    <w:p w:rsidR="0076526D" w:rsidRPr="00EB1855" w:rsidRDefault="0076526D" w:rsidP="0076526D">
      <w:pPr>
        <w:spacing w:after="0" w:line="360" w:lineRule="auto"/>
        <w:ind w:firstLine="567"/>
        <w:jc w:val="both"/>
        <w:rPr>
          <w:rFonts w:ascii="Arial" w:hAnsi="Arial" w:cs="Arial"/>
          <w:sz w:val="24"/>
          <w:szCs w:val="24"/>
        </w:rPr>
      </w:pPr>
      <w:r w:rsidRPr="00EB1855">
        <w:rPr>
          <w:rFonts w:ascii="Arial" w:hAnsi="Arial" w:cs="Arial"/>
          <w:sz w:val="24"/>
          <w:szCs w:val="24"/>
        </w:rPr>
        <w:t>4.5.</w:t>
      </w:r>
      <w:r w:rsidR="004407F8" w:rsidRPr="00EB1855">
        <w:rPr>
          <w:rFonts w:ascii="Arial" w:hAnsi="Arial" w:cs="Arial"/>
          <w:sz w:val="24"/>
          <w:szCs w:val="24"/>
        </w:rPr>
        <w:t>4</w:t>
      </w:r>
      <w:r w:rsidRPr="00EB1855">
        <w:rPr>
          <w:rFonts w:ascii="Arial" w:hAnsi="Arial" w:cs="Arial"/>
          <w:sz w:val="24"/>
          <w:szCs w:val="24"/>
        </w:rPr>
        <w:t xml:space="preserve">.2 Регулировочные элементы для изменения параметров настройки должны быть </w:t>
      </w:r>
      <w:r w:rsidR="009F3A06" w:rsidRPr="00EB1855">
        <w:rPr>
          <w:rFonts w:ascii="Arial" w:hAnsi="Arial" w:cs="Arial"/>
          <w:sz w:val="24"/>
          <w:szCs w:val="24"/>
        </w:rPr>
        <w:t xml:space="preserve">доступны </w:t>
      </w:r>
      <w:r w:rsidR="006C1EA2" w:rsidRPr="00EB1855">
        <w:rPr>
          <w:rFonts w:ascii="Arial" w:hAnsi="Arial" w:cs="Arial"/>
          <w:sz w:val="24"/>
          <w:szCs w:val="24"/>
        </w:rPr>
        <w:t>обслуживающ</w:t>
      </w:r>
      <w:r w:rsidR="00D967E4" w:rsidRPr="00EB1855">
        <w:rPr>
          <w:rFonts w:ascii="Arial" w:hAnsi="Arial" w:cs="Arial"/>
          <w:sz w:val="24"/>
          <w:szCs w:val="24"/>
        </w:rPr>
        <w:t>е</w:t>
      </w:r>
      <w:r w:rsidR="00996217" w:rsidRPr="00EB1855">
        <w:rPr>
          <w:rFonts w:ascii="Arial" w:hAnsi="Arial" w:cs="Arial"/>
          <w:sz w:val="24"/>
          <w:szCs w:val="24"/>
        </w:rPr>
        <w:t>му</w:t>
      </w:r>
      <w:r w:rsidR="006C1EA2" w:rsidRPr="00EB1855">
        <w:rPr>
          <w:rFonts w:ascii="Arial" w:hAnsi="Arial" w:cs="Arial"/>
          <w:sz w:val="24"/>
          <w:szCs w:val="24"/>
        </w:rPr>
        <w:t xml:space="preserve"> </w:t>
      </w:r>
      <w:r w:rsidR="00FC71C3" w:rsidRPr="00EB1855">
        <w:rPr>
          <w:rFonts w:ascii="Arial" w:hAnsi="Arial" w:cs="Arial"/>
          <w:sz w:val="24"/>
          <w:szCs w:val="24"/>
        </w:rPr>
        <w:t>персонал</w:t>
      </w:r>
      <w:r w:rsidR="00996217" w:rsidRPr="00EB1855">
        <w:rPr>
          <w:rFonts w:ascii="Arial" w:hAnsi="Arial" w:cs="Arial"/>
          <w:sz w:val="24"/>
          <w:szCs w:val="24"/>
        </w:rPr>
        <w:t>у</w:t>
      </w:r>
      <w:r w:rsidR="00FC71C3" w:rsidRPr="00EB1855">
        <w:rPr>
          <w:rFonts w:ascii="Arial" w:hAnsi="Arial" w:cs="Arial"/>
          <w:sz w:val="24"/>
          <w:szCs w:val="24"/>
        </w:rPr>
        <w:t>.</w:t>
      </w:r>
    </w:p>
    <w:p w:rsidR="0076526D" w:rsidRPr="00EB1855" w:rsidRDefault="0076526D" w:rsidP="0076526D">
      <w:pPr>
        <w:spacing w:after="0" w:line="360" w:lineRule="auto"/>
        <w:ind w:firstLine="567"/>
        <w:jc w:val="both"/>
        <w:rPr>
          <w:rFonts w:ascii="Arial" w:hAnsi="Arial" w:cs="Arial"/>
          <w:sz w:val="24"/>
          <w:szCs w:val="24"/>
        </w:rPr>
      </w:pPr>
      <w:r w:rsidRPr="00EB1855">
        <w:rPr>
          <w:rFonts w:ascii="Arial" w:hAnsi="Arial" w:cs="Arial"/>
          <w:sz w:val="24"/>
          <w:szCs w:val="24"/>
        </w:rPr>
        <w:lastRenderedPageBreak/>
        <w:t xml:space="preserve">Регулировочные элементы должны иметь защиту от </w:t>
      </w:r>
      <w:r w:rsidR="00586AFC" w:rsidRPr="00EB1855">
        <w:rPr>
          <w:rFonts w:ascii="Arial" w:hAnsi="Arial" w:cs="Arial"/>
          <w:sz w:val="24"/>
          <w:szCs w:val="24"/>
        </w:rPr>
        <w:t xml:space="preserve">самопроизвольного или непреднамеренного </w:t>
      </w:r>
      <w:r w:rsidRPr="00EB1855">
        <w:rPr>
          <w:rFonts w:ascii="Arial" w:hAnsi="Arial" w:cs="Arial"/>
          <w:sz w:val="24"/>
          <w:szCs w:val="24"/>
        </w:rPr>
        <w:t>изменения регулировки в процессе эксплуатации.</w:t>
      </w:r>
    </w:p>
    <w:p w:rsidR="0033260F" w:rsidRPr="00EB1855" w:rsidRDefault="0033260F" w:rsidP="0033260F">
      <w:pPr>
        <w:spacing w:after="0" w:line="360" w:lineRule="auto"/>
        <w:ind w:firstLine="567"/>
        <w:jc w:val="both"/>
        <w:rPr>
          <w:rFonts w:ascii="Arial" w:hAnsi="Arial" w:cs="Arial"/>
          <w:sz w:val="24"/>
          <w:szCs w:val="24"/>
        </w:rPr>
      </w:pPr>
      <w:r w:rsidRPr="00EB1855">
        <w:rPr>
          <w:rFonts w:ascii="Arial" w:hAnsi="Arial" w:cs="Arial"/>
          <w:sz w:val="24"/>
          <w:szCs w:val="24"/>
        </w:rPr>
        <w:t>4.5.</w:t>
      </w:r>
      <w:r w:rsidR="004407F8" w:rsidRPr="00EB1855">
        <w:rPr>
          <w:rFonts w:ascii="Arial" w:hAnsi="Arial" w:cs="Arial"/>
          <w:sz w:val="24"/>
          <w:szCs w:val="24"/>
        </w:rPr>
        <w:t>4</w:t>
      </w:r>
      <w:r w:rsidRPr="00EB1855">
        <w:rPr>
          <w:rFonts w:ascii="Arial" w:hAnsi="Arial" w:cs="Arial"/>
          <w:sz w:val="24"/>
          <w:szCs w:val="24"/>
        </w:rPr>
        <w:t>.3 Регулятор-монитор должен обеспечивать автоматическое поддержание давления газа в заданных пределах без уменьшения пропускной способности линии редуцирования.</w:t>
      </w:r>
    </w:p>
    <w:p w:rsidR="0033260F" w:rsidRPr="00EB1855" w:rsidRDefault="0033260F" w:rsidP="0033260F">
      <w:pPr>
        <w:spacing w:after="0" w:line="360" w:lineRule="auto"/>
        <w:ind w:firstLine="567"/>
        <w:jc w:val="both"/>
        <w:rPr>
          <w:rFonts w:ascii="Arial" w:hAnsi="Arial" w:cs="Arial"/>
          <w:sz w:val="24"/>
          <w:szCs w:val="24"/>
        </w:rPr>
      </w:pPr>
      <w:r w:rsidRPr="00EB1855">
        <w:rPr>
          <w:rFonts w:ascii="Arial" w:hAnsi="Arial" w:cs="Arial"/>
          <w:sz w:val="24"/>
          <w:szCs w:val="24"/>
        </w:rPr>
        <w:t>4.5.</w:t>
      </w:r>
      <w:r w:rsidR="004407F8" w:rsidRPr="00EB1855">
        <w:rPr>
          <w:rFonts w:ascii="Arial" w:hAnsi="Arial" w:cs="Arial"/>
          <w:sz w:val="24"/>
          <w:szCs w:val="24"/>
        </w:rPr>
        <w:t>4</w:t>
      </w:r>
      <w:r w:rsidRPr="00EB1855">
        <w:rPr>
          <w:rFonts w:ascii="Arial" w:hAnsi="Arial" w:cs="Arial"/>
          <w:sz w:val="24"/>
          <w:szCs w:val="24"/>
        </w:rPr>
        <w:t>.4 Технические характеристики регулятора-монитора должны соответствовать требованиям, предъявляемым к регуляторам давления газа.</w:t>
      </w:r>
    </w:p>
    <w:p w:rsidR="0076526D" w:rsidRPr="00EB1855" w:rsidRDefault="0076526D" w:rsidP="0076526D">
      <w:pPr>
        <w:spacing w:after="0" w:line="360" w:lineRule="auto"/>
        <w:ind w:firstLine="567"/>
        <w:jc w:val="both"/>
        <w:rPr>
          <w:rFonts w:ascii="Arial" w:hAnsi="Arial" w:cs="Arial"/>
          <w:sz w:val="24"/>
          <w:szCs w:val="24"/>
        </w:rPr>
      </w:pPr>
      <w:r w:rsidRPr="00EB1855">
        <w:rPr>
          <w:rFonts w:ascii="Arial" w:hAnsi="Arial" w:cs="Arial"/>
          <w:sz w:val="24"/>
          <w:szCs w:val="24"/>
        </w:rPr>
        <w:t>4.5.</w:t>
      </w:r>
      <w:r w:rsidR="004407F8" w:rsidRPr="00EB1855">
        <w:rPr>
          <w:rFonts w:ascii="Arial" w:hAnsi="Arial" w:cs="Arial"/>
          <w:sz w:val="24"/>
          <w:szCs w:val="24"/>
        </w:rPr>
        <w:t>4.5</w:t>
      </w:r>
      <w:r w:rsidRPr="00EB1855">
        <w:rPr>
          <w:rFonts w:ascii="Arial" w:hAnsi="Arial" w:cs="Arial"/>
          <w:sz w:val="24"/>
          <w:szCs w:val="24"/>
        </w:rPr>
        <w:t xml:space="preserve"> </w:t>
      </w:r>
      <w:r w:rsidR="0033260F" w:rsidRPr="00EB1855">
        <w:rPr>
          <w:rFonts w:ascii="Arial" w:hAnsi="Arial" w:cs="Arial"/>
          <w:sz w:val="24"/>
          <w:szCs w:val="24"/>
        </w:rPr>
        <w:t xml:space="preserve">Регулятор давления газа и регулятор-монитор </w:t>
      </w:r>
      <w:r w:rsidRPr="00EB1855">
        <w:rPr>
          <w:rFonts w:ascii="Arial" w:hAnsi="Arial" w:cs="Arial"/>
          <w:sz w:val="24"/>
          <w:szCs w:val="24"/>
        </w:rPr>
        <w:t>должн</w:t>
      </w:r>
      <w:r w:rsidR="0033260F" w:rsidRPr="00EB1855">
        <w:rPr>
          <w:rFonts w:ascii="Arial" w:hAnsi="Arial" w:cs="Arial"/>
          <w:sz w:val="24"/>
          <w:szCs w:val="24"/>
        </w:rPr>
        <w:t>ы</w:t>
      </w:r>
      <w:r w:rsidRPr="00EB1855">
        <w:rPr>
          <w:rFonts w:ascii="Arial" w:hAnsi="Arial" w:cs="Arial"/>
          <w:sz w:val="24"/>
          <w:szCs w:val="24"/>
        </w:rPr>
        <w:t xml:space="preserve"> обеспечивать:</w:t>
      </w:r>
    </w:p>
    <w:p w:rsidR="007161E2" w:rsidRPr="00EB1855" w:rsidRDefault="0076526D" w:rsidP="0076526D">
      <w:pPr>
        <w:spacing w:after="0" w:line="360" w:lineRule="auto"/>
        <w:ind w:firstLine="567"/>
        <w:jc w:val="both"/>
        <w:rPr>
          <w:rFonts w:ascii="Arial" w:hAnsi="Arial" w:cs="Arial"/>
          <w:sz w:val="24"/>
          <w:szCs w:val="24"/>
        </w:rPr>
      </w:pPr>
      <w:r w:rsidRPr="00EB1855">
        <w:rPr>
          <w:rFonts w:ascii="Arial" w:hAnsi="Arial" w:cs="Arial"/>
          <w:sz w:val="24"/>
          <w:szCs w:val="24"/>
        </w:rPr>
        <w:t xml:space="preserve">- заявленную предприятием-изготовителем точность регулирования на выходе из </w:t>
      </w:r>
      <w:r w:rsidR="00FC71C3" w:rsidRPr="00EB1855">
        <w:rPr>
          <w:rFonts w:ascii="Arial" w:hAnsi="Arial" w:cs="Arial"/>
          <w:sz w:val="24"/>
          <w:szCs w:val="24"/>
        </w:rPr>
        <w:t>ПРГ</w:t>
      </w:r>
      <w:r w:rsidRPr="00EB1855">
        <w:rPr>
          <w:rFonts w:ascii="Arial" w:hAnsi="Arial" w:cs="Arial"/>
          <w:sz w:val="24"/>
          <w:szCs w:val="24"/>
        </w:rPr>
        <w:t>. Класс точности должен выби</w:t>
      </w:r>
      <w:r w:rsidR="00CE10E9" w:rsidRPr="00EB1855">
        <w:rPr>
          <w:rFonts w:ascii="Arial" w:hAnsi="Arial" w:cs="Arial"/>
          <w:sz w:val="24"/>
          <w:szCs w:val="24"/>
        </w:rPr>
        <w:t>раться из ряда: 2,</w:t>
      </w:r>
      <w:r w:rsidRPr="00EB1855">
        <w:rPr>
          <w:rFonts w:ascii="Arial" w:hAnsi="Arial" w:cs="Arial"/>
          <w:sz w:val="24"/>
          <w:szCs w:val="24"/>
        </w:rPr>
        <w:t>5; 5; 10</w:t>
      </w:r>
      <w:r w:rsidR="007161E2" w:rsidRPr="00EB1855">
        <w:rPr>
          <w:rFonts w:ascii="Arial" w:hAnsi="Arial" w:cs="Arial"/>
          <w:sz w:val="24"/>
          <w:szCs w:val="24"/>
        </w:rPr>
        <w:t>.</w:t>
      </w:r>
      <w:r w:rsidRPr="00EB1855">
        <w:rPr>
          <w:rFonts w:ascii="Arial" w:hAnsi="Arial" w:cs="Arial"/>
          <w:sz w:val="24"/>
          <w:szCs w:val="24"/>
        </w:rPr>
        <w:t xml:space="preserve"> </w:t>
      </w:r>
      <w:r w:rsidR="004214F6" w:rsidRPr="00EB1855">
        <w:rPr>
          <w:rFonts w:ascii="Arial" w:hAnsi="Arial" w:cs="Arial"/>
          <w:sz w:val="24"/>
          <w:szCs w:val="24"/>
        </w:rPr>
        <w:t xml:space="preserve">Допускается выбирать </w:t>
      </w:r>
      <w:r w:rsidR="006D1F3B" w:rsidRPr="00EB1855">
        <w:rPr>
          <w:rFonts w:ascii="Arial" w:hAnsi="Arial" w:cs="Arial"/>
          <w:sz w:val="24"/>
          <w:szCs w:val="24"/>
        </w:rPr>
        <w:t xml:space="preserve">регулятор давления газа </w:t>
      </w:r>
      <w:r w:rsidR="004214F6" w:rsidRPr="00EB1855">
        <w:rPr>
          <w:rFonts w:ascii="Arial" w:hAnsi="Arial" w:cs="Arial"/>
          <w:sz w:val="24"/>
          <w:szCs w:val="24"/>
        </w:rPr>
        <w:t>более высок</w:t>
      </w:r>
      <w:r w:rsidR="006D1F3B" w:rsidRPr="00EB1855">
        <w:rPr>
          <w:rFonts w:ascii="Arial" w:hAnsi="Arial" w:cs="Arial"/>
          <w:sz w:val="24"/>
          <w:szCs w:val="24"/>
        </w:rPr>
        <w:t>ого</w:t>
      </w:r>
      <w:r w:rsidR="004214F6" w:rsidRPr="00EB1855">
        <w:rPr>
          <w:rFonts w:ascii="Arial" w:hAnsi="Arial" w:cs="Arial"/>
          <w:sz w:val="24"/>
          <w:szCs w:val="24"/>
        </w:rPr>
        <w:t xml:space="preserve"> класс</w:t>
      </w:r>
      <w:r w:rsidR="006D1F3B" w:rsidRPr="00EB1855">
        <w:rPr>
          <w:rFonts w:ascii="Arial" w:hAnsi="Arial" w:cs="Arial"/>
          <w:sz w:val="24"/>
          <w:szCs w:val="24"/>
        </w:rPr>
        <w:t>а</w:t>
      </w:r>
      <w:r w:rsidR="004214F6" w:rsidRPr="00EB1855">
        <w:rPr>
          <w:rFonts w:ascii="Arial" w:hAnsi="Arial" w:cs="Arial"/>
          <w:sz w:val="24"/>
          <w:szCs w:val="24"/>
        </w:rPr>
        <w:t xml:space="preserve"> точности. </w:t>
      </w:r>
      <w:r w:rsidR="007161E2" w:rsidRPr="00EB1855">
        <w:rPr>
          <w:rFonts w:ascii="Arial" w:hAnsi="Arial" w:cs="Arial"/>
          <w:sz w:val="24"/>
          <w:szCs w:val="24"/>
        </w:rPr>
        <w:t>Для класса точности регулятора давления газа 2,5 и 5 при выходном давлении менее 0,005 МПа включительно, точность регулирования должна быть не ниже ±100 Па;</w:t>
      </w:r>
    </w:p>
    <w:p w:rsidR="0076526D" w:rsidRPr="00EB1855" w:rsidRDefault="0076526D" w:rsidP="0076526D">
      <w:pPr>
        <w:spacing w:after="0" w:line="360" w:lineRule="auto"/>
        <w:ind w:firstLine="567"/>
        <w:jc w:val="both"/>
        <w:rPr>
          <w:rFonts w:ascii="Arial" w:hAnsi="Arial" w:cs="Arial"/>
          <w:sz w:val="24"/>
          <w:szCs w:val="24"/>
        </w:rPr>
      </w:pPr>
      <w:r w:rsidRPr="00EB1855">
        <w:rPr>
          <w:rFonts w:ascii="Arial" w:hAnsi="Arial" w:cs="Arial"/>
          <w:sz w:val="24"/>
          <w:szCs w:val="24"/>
        </w:rPr>
        <w:t xml:space="preserve">- постоянную времени, не превышающую </w:t>
      </w:r>
      <w:r w:rsidR="00CE10E9" w:rsidRPr="00EB1855">
        <w:rPr>
          <w:rFonts w:ascii="Arial" w:hAnsi="Arial" w:cs="Arial"/>
          <w:sz w:val="24"/>
          <w:szCs w:val="24"/>
        </w:rPr>
        <w:t>значени</w:t>
      </w:r>
      <w:r w:rsidR="00C542FA" w:rsidRPr="00EB1855">
        <w:rPr>
          <w:rFonts w:ascii="Arial" w:hAnsi="Arial" w:cs="Arial"/>
          <w:sz w:val="24"/>
          <w:szCs w:val="24"/>
        </w:rPr>
        <w:t>е</w:t>
      </w:r>
      <w:r w:rsidR="00FC71C3" w:rsidRPr="00EB1855">
        <w:rPr>
          <w:rFonts w:ascii="Arial" w:hAnsi="Arial" w:cs="Arial"/>
          <w:sz w:val="24"/>
          <w:szCs w:val="24"/>
        </w:rPr>
        <w:t xml:space="preserve">, </w:t>
      </w:r>
      <w:r w:rsidR="00BE0F85" w:rsidRPr="00EB1855">
        <w:rPr>
          <w:rFonts w:ascii="Arial" w:hAnsi="Arial" w:cs="Arial"/>
          <w:sz w:val="24"/>
          <w:szCs w:val="24"/>
        </w:rPr>
        <w:t>выбранн</w:t>
      </w:r>
      <w:r w:rsidR="00C542FA" w:rsidRPr="00EB1855">
        <w:rPr>
          <w:rFonts w:ascii="Arial" w:hAnsi="Arial" w:cs="Arial"/>
          <w:sz w:val="24"/>
          <w:szCs w:val="24"/>
        </w:rPr>
        <w:t>ое</w:t>
      </w:r>
      <w:r w:rsidR="0051737F" w:rsidRPr="00EB1855">
        <w:rPr>
          <w:rFonts w:ascii="Arial" w:hAnsi="Arial" w:cs="Arial"/>
          <w:sz w:val="24"/>
          <w:szCs w:val="24"/>
        </w:rPr>
        <w:t xml:space="preserve"> из ряда: 10; 16; 25; 40; 60 </w:t>
      </w:r>
      <w:r w:rsidRPr="00EB1855">
        <w:rPr>
          <w:rFonts w:ascii="Arial" w:hAnsi="Arial" w:cs="Arial"/>
          <w:sz w:val="24"/>
          <w:szCs w:val="24"/>
        </w:rPr>
        <w:t>с;</w:t>
      </w:r>
    </w:p>
    <w:p w:rsidR="00917A29" w:rsidRPr="00EB1855" w:rsidRDefault="0076526D" w:rsidP="0076526D">
      <w:pPr>
        <w:spacing w:after="0" w:line="360" w:lineRule="auto"/>
        <w:ind w:firstLine="567"/>
        <w:jc w:val="both"/>
        <w:rPr>
          <w:rFonts w:ascii="Arial" w:hAnsi="Arial" w:cs="Arial"/>
          <w:sz w:val="24"/>
          <w:szCs w:val="24"/>
        </w:rPr>
      </w:pPr>
      <w:r w:rsidRPr="00EB1855">
        <w:rPr>
          <w:rFonts w:ascii="Arial" w:hAnsi="Arial" w:cs="Arial"/>
          <w:sz w:val="24"/>
          <w:szCs w:val="24"/>
        </w:rPr>
        <w:t>- давле</w:t>
      </w:r>
      <w:r w:rsidR="00474E47" w:rsidRPr="00EB1855">
        <w:rPr>
          <w:rFonts w:ascii="Arial" w:hAnsi="Arial" w:cs="Arial"/>
          <w:sz w:val="24"/>
          <w:szCs w:val="24"/>
        </w:rPr>
        <w:t>ние закрытия, не превышающее 20 </w:t>
      </w:r>
      <w:r w:rsidRPr="00EB1855">
        <w:rPr>
          <w:rFonts w:ascii="Arial" w:hAnsi="Arial" w:cs="Arial"/>
          <w:sz w:val="24"/>
          <w:szCs w:val="24"/>
        </w:rPr>
        <w:t>%</w:t>
      </w:r>
      <w:r w:rsidR="00FC71C3" w:rsidRPr="00EB1855">
        <w:rPr>
          <w:rFonts w:ascii="Arial" w:hAnsi="Arial" w:cs="Arial"/>
          <w:sz w:val="24"/>
          <w:szCs w:val="24"/>
        </w:rPr>
        <w:t xml:space="preserve"> </w:t>
      </w:r>
      <w:r w:rsidR="00811250" w:rsidRPr="00EB1855">
        <w:rPr>
          <w:rFonts w:ascii="Arial" w:hAnsi="Arial" w:cs="Arial"/>
          <w:sz w:val="24"/>
          <w:szCs w:val="24"/>
        </w:rPr>
        <w:t xml:space="preserve">от </w:t>
      </w:r>
      <w:r w:rsidR="00983852" w:rsidRPr="00EB1855">
        <w:rPr>
          <w:rFonts w:ascii="Arial" w:hAnsi="Arial" w:cs="Arial"/>
          <w:sz w:val="24"/>
          <w:szCs w:val="24"/>
        </w:rPr>
        <w:t>настройки регулятора давления газа</w:t>
      </w:r>
      <w:r w:rsidRPr="00EB1855">
        <w:rPr>
          <w:rFonts w:ascii="Arial" w:hAnsi="Arial" w:cs="Arial"/>
          <w:sz w:val="24"/>
          <w:szCs w:val="24"/>
        </w:rPr>
        <w:t xml:space="preserve">. </w:t>
      </w:r>
    </w:p>
    <w:p w:rsidR="0076526D" w:rsidRPr="00EB1855" w:rsidRDefault="0076526D" w:rsidP="0076526D">
      <w:pPr>
        <w:pStyle w:val="ConsPlusNormal"/>
        <w:spacing w:line="360" w:lineRule="auto"/>
        <w:ind w:firstLine="567"/>
        <w:jc w:val="both"/>
        <w:rPr>
          <w:rFonts w:ascii="Arial" w:hAnsi="Arial" w:cs="Arial"/>
          <w:sz w:val="24"/>
          <w:szCs w:val="24"/>
        </w:rPr>
      </w:pPr>
    </w:p>
    <w:p w:rsidR="0076526D" w:rsidRPr="00EB1855" w:rsidRDefault="00937937" w:rsidP="00917A29">
      <w:pPr>
        <w:keepNext/>
        <w:spacing w:after="0" w:line="360" w:lineRule="auto"/>
        <w:ind w:firstLine="567"/>
        <w:jc w:val="both"/>
        <w:rPr>
          <w:rFonts w:ascii="Arial" w:hAnsi="Arial" w:cs="Arial"/>
          <w:sz w:val="24"/>
          <w:szCs w:val="24"/>
        </w:rPr>
      </w:pPr>
      <w:r w:rsidRPr="00EB1855">
        <w:rPr>
          <w:rFonts w:ascii="Arial" w:hAnsi="Arial" w:cs="Arial"/>
          <w:b/>
          <w:sz w:val="24"/>
          <w:szCs w:val="24"/>
        </w:rPr>
        <w:t>4.</w:t>
      </w:r>
      <w:r w:rsidR="004407F8" w:rsidRPr="00EB1855">
        <w:rPr>
          <w:rFonts w:ascii="Arial" w:hAnsi="Arial" w:cs="Arial"/>
          <w:b/>
          <w:sz w:val="24"/>
          <w:szCs w:val="24"/>
        </w:rPr>
        <w:t>5.5</w:t>
      </w:r>
      <w:r w:rsidRPr="00EB1855">
        <w:rPr>
          <w:rFonts w:ascii="Arial" w:hAnsi="Arial" w:cs="Arial"/>
          <w:b/>
          <w:sz w:val="24"/>
          <w:szCs w:val="24"/>
        </w:rPr>
        <w:t xml:space="preserve"> П</w:t>
      </w:r>
      <w:r w:rsidR="0076526D" w:rsidRPr="00EB1855">
        <w:rPr>
          <w:rFonts w:ascii="Arial" w:hAnsi="Arial" w:cs="Arial"/>
          <w:b/>
          <w:sz w:val="24"/>
          <w:szCs w:val="24"/>
        </w:rPr>
        <w:t>редохранительн</w:t>
      </w:r>
      <w:r w:rsidRPr="00EB1855">
        <w:rPr>
          <w:rFonts w:ascii="Arial" w:hAnsi="Arial" w:cs="Arial"/>
          <w:b/>
          <w:sz w:val="24"/>
          <w:szCs w:val="24"/>
        </w:rPr>
        <w:t>ая</w:t>
      </w:r>
      <w:r w:rsidR="0076526D" w:rsidRPr="00EB1855">
        <w:rPr>
          <w:rFonts w:ascii="Arial" w:hAnsi="Arial" w:cs="Arial"/>
          <w:b/>
          <w:sz w:val="24"/>
          <w:szCs w:val="24"/>
        </w:rPr>
        <w:t xml:space="preserve"> и отключающ</w:t>
      </w:r>
      <w:r w:rsidRPr="00EB1855">
        <w:rPr>
          <w:rFonts w:ascii="Arial" w:hAnsi="Arial" w:cs="Arial"/>
          <w:b/>
          <w:sz w:val="24"/>
          <w:szCs w:val="24"/>
        </w:rPr>
        <w:t>ая</w:t>
      </w:r>
      <w:r w:rsidR="0076526D" w:rsidRPr="00EB1855">
        <w:rPr>
          <w:rFonts w:ascii="Arial" w:hAnsi="Arial" w:cs="Arial"/>
          <w:b/>
          <w:sz w:val="24"/>
          <w:szCs w:val="24"/>
        </w:rPr>
        <w:t xml:space="preserve"> арматур</w:t>
      </w:r>
      <w:r w:rsidRPr="00EB1855">
        <w:rPr>
          <w:rFonts w:ascii="Arial" w:hAnsi="Arial" w:cs="Arial"/>
          <w:b/>
          <w:sz w:val="24"/>
          <w:szCs w:val="24"/>
        </w:rPr>
        <w:t>а</w:t>
      </w:r>
    </w:p>
    <w:p w:rsidR="0076526D" w:rsidRPr="00EB1855" w:rsidRDefault="0076526D" w:rsidP="00C62898">
      <w:pPr>
        <w:keepNext/>
        <w:spacing w:after="0" w:line="360" w:lineRule="auto"/>
        <w:ind w:firstLine="567"/>
        <w:jc w:val="both"/>
        <w:rPr>
          <w:rFonts w:ascii="Arial" w:hAnsi="Arial" w:cs="Arial"/>
          <w:strike/>
          <w:sz w:val="24"/>
          <w:szCs w:val="24"/>
        </w:rPr>
      </w:pPr>
    </w:p>
    <w:p w:rsidR="00A4480C" w:rsidRPr="00EB1855" w:rsidRDefault="0076526D" w:rsidP="00A4480C">
      <w:pPr>
        <w:keepNext/>
        <w:spacing w:after="0" w:line="360" w:lineRule="auto"/>
        <w:ind w:firstLine="567"/>
        <w:jc w:val="both"/>
        <w:rPr>
          <w:rFonts w:ascii="Arial" w:hAnsi="Arial" w:cs="Arial"/>
          <w:sz w:val="24"/>
          <w:szCs w:val="24"/>
        </w:rPr>
      </w:pPr>
      <w:r w:rsidRPr="00EB1855">
        <w:rPr>
          <w:rFonts w:ascii="Arial" w:hAnsi="Arial" w:cs="Arial"/>
          <w:sz w:val="24"/>
          <w:szCs w:val="24"/>
        </w:rPr>
        <w:t>4.5.</w:t>
      </w:r>
      <w:r w:rsidR="004407F8" w:rsidRPr="00EB1855">
        <w:rPr>
          <w:rFonts w:ascii="Arial" w:hAnsi="Arial" w:cs="Arial"/>
          <w:sz w:val="24"/>
          <w:szCs w:val="24"/>
        </w:rPr>
        <w:t>5</w:t>
      </w:r>
      <w:r w:rsidRPr="00EB1855">
        <w:rPr>
          <w:rFonts w:ascii="Arial" w:hAnsi="Arial" w:cs="Arial"/>
          <w:sz w:val="24"/>
          <w:szCs w:val="24"/>
        </w:rPr>
        <w:t xml:space="preserve">.1 </w:t>
      </w:r>
      <w:r w:rsidR="00A4480C" w:rsidRPr="00EB1855">
        <w:rPr>
          <w:rFonts w:ascii="Arial" w:hAnsi="Arial" w:cs="Arial"/>
          <w:sz w:val="24"/>
          <w:szCs w:val="24"/>
        </w:rPr>
        <w:t xml:space="preserve">Предохранительная арматура на линии редуцирования должна обеспечивать сброс газа из газопровода при превышении заданного значения давления газа. </w:t>
      </w:r>
    </w:p>
    <w:p w:rsidR="0076526D" w:rsidRPr="00EB1855" w:rsidRDefault="00A4480C" w:rsidP="00A4480C">
      <w:pPr>
        <w:keepNext/>
        <w:spacing w:after="0" w:line="360" w:lineRule="auto"/>
        <w:ind w:firstLine="567"/>
        <w:jc w:val="both"/>
        <w:rPr>
          <w:rFonts w:ascii="Arial" w:hAnsi="Arial" w:cs="Arial"/>
          <w:sz w:val="24"/>
          <w:szCs w:val="24"/>
        </w:rPr>
      </w:pPr>
      <w:r w:rsidRPr="00EB1855">
        <w:rPr>
          <w:rFonts w:ascii="Arial" w:hAnsi="Arial" w:cs="Arial"/>
          <w:sz w:val="24"/>
          <w:szCs w:val="24"/>
        </w:rPr>
        <w:t>Отключающая арматура на линии редуцирования должна обеспечивать отключение подачи газа при повышении или понижении заданного значения давления газа</w:t>
      </w:r>
      <w:r w:rsidR="004C606C" w:rsidRPr="00EB1855">
        <w:rPr>
          <w:rFonts w:ascii="Arial" w:hAnsi="Arial" w:cs="Arial"/>
          <w:sz w:val="24"/>
          <w:szCs w:val="24"/>
        </w:rPr>
        <w:t>.</w:t>
      </w:r>
    </w:p>
    <w:p w:rsidR="0076526D" w:rsidRPr="00EB1855" w:rsidRDefault="0076526D" w:rsidP="0076526D">
      <w:pPr>
        <w:spacing w:after="0" w:line="360" w:lineRule="auto"/>
        <w:ind w:firstLine="567"/>
        <w:jc w:val="both"/>
        <w:rPr>
          <w:rFonts w:ascii="Arial" w:hAnsi="Arial" w:cs="Arial"/>
          <w:sz w:val="24"/>
          <w:szCs w:val="24"/>
        </w:rPr>
      </w:pPr>
      <w:r w:rsidRPr="00EB1855">
        <w:rPr>
          <w:rFonts w:ascii="Arial" w:hAnsi="Arial" w:cs="Arial"/>
          <w:sz w:val="24"/>
          <w:szCs w:val="24"/>
        </w:rPr>
        <w:t xml:space="preserve">В качестве отключающей арматуры </w:t>
      </w:r>
      <w:r w:rsidR="00A4480C" w:rsidRPr="00EB1855">
        <w:rPr>
          <w:rFonts w:ascii="Arial" w:hAnsi="Arial" w:cs="Arial"/>
          <w:sz w:val="24"/>
          <w:szCs w:val="24"/>
        </w:rPr>
        <w:t>применяют</w:t>
      </w:r>
      <w:r w:rsidRPr="00EB1855">
        <w:rPr>
          <w:rFonts w:ascii="Arial" w:hAnsi="Arial" w:cs="Arial"/>
          <w:sz w:val="24"/>
          <w:szCs w:val="24"/>
        </w:rPr>
        <w:t xml:space="preserve"> отключающий клапан. Время срабатывания – </w:t>
      </w:r>
      <w:r w:rsidR="0051737F" w:rsidRPr="00EB1855">
        <w:rPr>
          <w:rFonts w:ascii="Arial" w:hAnsi="Arial" w:cs="Arial"/>
          <w:sz w:val="24"/>
          <w:szCs w:val="24"/>
        </w:rPr>
        <w:t>не более 1 </w:t>
      </w:r>
      <w:r w:rsidRPr="00EB1855">
        <w:rPr>
          <w:rFonts w:ascii="Arial" w:hAnsi="Arial" w:cs="Arial"/>
          <w:sz w:val="24"/>
          <w:szCs w:val="24"/>
        </w:rPr>
        <w:t>с.</w:t>
      </w:r>
    </w:p>
    <w:p w:rsidR="0076526D" w:rsidRPr="00EB1855" w:rsidRDefault="0076526D" w:rsidP="0076526D">
      <w:pPr>
        <w:spacing w:after="0" w:line="360" w:lineRule="auto"/>
        <w:ind w:firstLine="567"/>
        <w:jc w:val="both"/>
        <w:rPr>
          <w:rFonts w:ascii="Arial" w:hAnsi="Arial" w:cs="Arial"/>
          <w:sz w:val="24"/>
          <w:szCs w:val="24"/>
        </w:rPr>
      </w:pPr>
      <w:r w:rsidRPr="00EB1855">
        <w:rPr>
          <w:rFonts w:ascii="Arial" w:hAnsi="Arial" w:cs="Arial"/>
          <w:sz w:val="24"/>
          <w:szCs w:val="24"/>
        </w:rPr>
        <w:t>4.5.</w:t>
      </w:r>
      <w:r w:rsidR="004407F8" w:rsidRPr="00EB1855">
        <w:rPr>
          <w:rFonts w:ascii="Arial" w:hAnsi="Arial" w:cs="Arial"/>
          <w:sz w:val="24"/>
          <w:szCs w:val="24"/>
        </w:rPr>
        <w:t>5</w:t>
      </w:r>
      <w:r w:rsidRPr="00EB1855">
        <w:rPr>
          <w:rFonts w:ascii="Arial" w:hAnsi="Arial" w:cs="Arial"/>
          <w:sz w:val="24"/>
          <w:szCs w:val="24"/>
        </w:rPr>
        <w:t xml:space="preserve">.2 Отклонение давления начала открытия предохранительной арматуры должно составлять </w:t>
      </w:r>
      <w:r w:rsidR="0051737F" w:rsidRPr="00EB1855">
        <w:rPr>
          <w:rFonts w:ascii="Arial" w:hAnsi="Arial" w:cs="Arial"/>
          <w:sz w:val="24"/>
          <w:szCs w:val="24"/>
        </w:rPr>
        <w:t>не более ±5 </w:t>
      </w:r>
      <w:r w:rsidRPr="00EB1855">
        <w:rPr>
          <w:rFonts w:ascii="Arial" w:hAnsi="Arial" w:cs="Arial"/>
          <w:sz w:val="24"/>
          <w:szCs w:val="24"/>
        </w:rPr>
        <w:t xml:space="preserve">% от </w:t>
      </w:r>
      <w:r w:rsidR="00233037" w:rsidRPr="00EB1855">
        <w:rPr>
          <w:rFonts w:ascii="Arial" w:hAnsi="Arial" w:cs="Arial"/>
          <w:sz w:val="24"/>
          <w:szCs w:val="24"/>
        </w:rPr>
        <w:t xml:space="preserve">заданного значения </w:t>
      </w:r>
      <w:r w:rsidR="00E1790C" w:rsidRPr="00EB1855">
        <w:rPr>
          <w:rFonts w:ascii="Arial" w:hAnsi="Arial" w:cs="Arial"/>
          <w:sz w:val="24"/>
          <w:szCs w:val="24"/>
        </w:rPr>
        <w:t xml:space="preserve">настройки </w:t>
      </w:r>
      <w:r w:rsidR="000273FE" w:rsidRPr="00EB1855">
        <w:rPr>
          <w:rFonts w:ascii="Arial" w:hAnsi="Arial" w:cs="Arial"/>
          <w:sz w:val="24"/>
          <w:szCs w:val="24"/>
        </w:rPr>
        <w:t xml:space="preserve">срабатывания </w:t>
      </w:r>
      <w:r w:rsidR="00924D17" w:rsidRPr="00EB1855">
        <w:rPr>
          <w:rFonts w:ascii="Arial" w:hAnsi="Arial" w:cs="Arial"/>
          <w:sz w:val="24"/>
          <w:szCs w:val="24"/>
        </w:rPr>
        <w:t>предохранительной арматуры</w:t>
      </w:r>
      <w:r w:rsidR="00BD6864" w:rsidRPr="00EB1855">
        <w:rPr>
          <w:rFonts w:ascii="Arial" w:hAnsi="Arial" w:cs="Arial"/>
          <w:sz w:val="24"/>
          <w:szCs w:val="24"/>
        </w:rPr>
        <w:t xml:space="preserve">. </w:t>
      </w:r>
      <w:r w:rsidRPr="00EB1855">
        <w:rPr>
          <w:rFonts w:ascii="Arial" w:hAnsi="Arial" w:cs="Arial"/>
          <w:sz w:val="24"/>
          <w:szCs w:val="24"/>
        </w:rPr>
        <w:t xml:space="preserve">Значение отклонения давления закрытия от давления начала открытия должно </w:t>
      </w:r>
      <w:r w:rsidR="00BE0F85" w:rsidRPr="00EB1855">
        <w:rPr>
          <w:rFonts w:ascii="Arial" w:hAnsi="Arial" w:cs="Arial"/>
          <w:sz w:val="24"/>
          <w:szCs w:val="24"/>
        </w:rPr>
        <w:t xml:space="preserve">составлять не более </w:t>
      </w:r>
      <w:r w:rsidR="0051737F" w:rsidRPr="00EB1855">
        <w:rPr>
          <w:rFonts w:ascii="Arial" w:hAnsi="Arial" w:cs="Arial"/>
          <w:sz w:val="24"/>
          <w:szCs w:val="24"/>
        </w:rPr>
        <w:t>10 </w:t>
      </w:r>
      <w:r w:rsidRPr="00EB1855">
        <w:rPr>
          <w:rFonts w:ascii="Arial" w:hAnsi="Arial" w:cs="Arial"/>
          <w:sz w:val="24"/>
          <w:szCs w:val="24"/>
        </w:rPr>
        <w:t>%.</w:t>
      </w:r>
    </w:p>
    <w:p w:rsidR="0076526D" w:rsidRPr="00EB1855" w:rsidRDefault="0076526D" w:rsidP="0076526D">
      <w:pPr>
        <w:spacing w:after="0" w:line="360" w:lineRule="auto"/>
        <w:ind w:firstLine="567"/>
        <w:jc w:val="both"/>
        <w:rPr>
          <w:rFonts w:ascii="Arial" w:hAnsi="Arial" w:cs="Arial"/>
          <w:sz w:val="24"/>
          <w:szCs w:val="24"/>
        </w:rPr>
      </w:pPr>
      <w:r w:rsidRPr="00EB1855">
        <w:rPr>
          <w:rFonts w:ascii="Arial" w:hAnsi="Arial" w:cs="Arial"/>
          <w:sz w:val="24"/>
          <w:szCs w:val="24"/>
        </w:rPr>
        <w:t>Отклонение давления срабатывания отключающей арматуры должно состав</w:t>
      </w:r>
      <w:r w:rsidR="0051737F" w:rsidRPr="00EB1855">
        <w:rPr>
          <w:rFonts w:ascii="Arial" w:hAnsi="Arial" w:cs="Arial"/>
          <w:sz w:val="24"/>
          <w:szCs w:val="24"/>
        </w:rPr>
        <w:t>лять не более ±5 </w:t>
      </w:r>
      <w:r w:rsidRPr="00EB1855">
        <w:rPr>
          <w:rFonts w:ascii="Arial" w:hAnsi="Arial" w:cs="Arial"/>
          <w:sz w:val="24"/>
          <w:szCs w:val="24"/>
        </w:rPr>
        <w:t xml:space="preserve">% от заданного значения </w:t>
      </w:r>
      <w:r w:rsidR="00E1790C" w:rsidRPr="00EB1855">
        <w:rPr>
          <w:rFonts w:ascii="Arial" w:hAnsi="Arial" w:cs="Arial"/>
          <w:sz w:val="24"/>
          <w:szCs w:val="24"/>
        </w:rPr>
        <w:t>настройки</w:t>
      </w:r>
      <w:r w:rsidR="000273FE" w:rsidRPr="00EB1855">
        <w:rPr>
          <w:rFonts w:ascii="Arial" w:hAnsi="Arial" w:cs="Arial"/>
          <w:sz w:val="24"/>
          <w:szCs w:val="24"/>
        </w:rPr>
        <w:t xml:space="preserve"> срабатывания</w:t>
      </w:r>
      <w:r w:rsidR="00924D17" w:rsidRPr="00EB1855">
        <w:rPr>
          <w:rFonts w:ascii="Arial" w:hAnsi="Arial" w:cs="Arial"/>
          <w:sz w:val="24"/>
          <w:szCs w:val="24"/>
        </w:rPr>
        <w:t xml:space="preserve"> отключающей арматуры</w:t>
      </w:r>
      <w:r w:rsidRPr="00EB1855">
        <w:rPr>
          <w:rFonts w:ascii="Arial" w:hAnsi="Arial" w:cs="Arial"/>
          <w:sz w:val="24"/>
          <w:szCs w:val="24"/>
        </w:rPr>
        <w:t xml:space="preserve">. Значение отклонения давления срабатывания должно </w:t>
      </w:r>
      <w:r w:rsidR="00BE0F85" w:rsidRPr="00EB1855">
        <w:rPr>
          <w:rFonts w:ascii="Arial" w:hAnsi="Arial" w:cs="Arial"/>
          <w:sz w:val="24"/>
          <w:szCs w:val="24"/>
        </w:rPr>
        <w:t>составлять не более</w:t>
      </w:r>
      <w:r w:rsidR="00917A29" w:rsidRPr="00EB1855">
        <w:rPr>
          <w:rFonts w:ascii="Arial" w:hAnsi="Arial" w:cs="Arial"/>
          <w:sz w:val="24"/>
          <w:szCs w:val="24"/>
        </w:rPr>
        <w:t> </w:t>
      </w:r>
      <w:r w:rsidR="0051737F" w:rsidRPr="00EB1855">
        <w:rPr>
          <w:rFonts w:ascii="Arial" w:hAnsi="Arial" w:cs="Arial"/>
          <w:sz w:val="24"/>
          <w:szCs w:val="24"/>
        </w:rPr>
        <w:t>10 </w:t>
      </w:r>
      <w:r w:rsidRPr="00EB1855">
        <w:rPr>
          <w:rFonts w:ascii="Arial" w:hAnsi="Arial" w:cs="Arial"/>
          <w:sz w:val="24"/>
          <w:szCs w:val="24"/>
        </w:rPr>
        <w:t>%</w:t>
      </w:r>
      <w:r w:rsidR="006D1F3B" w:rsidRPr="00EB1855">
        <w:rPr>
          <w:rFonts w:ascii="Arial" w:hAnsi="Arial" w:cs="Arial"/>
          <w:sz w:val="24"/>
          <w:szCs w:val="24"/>
        </w:rPr>
        <w:t xml:space="preserve"> и выбираться из ряда 1 %; 2,5 %; 5 %; 10 %</w:t>
      </w:r>
      <w:r w:rsidRPr="00EB1855">
        <w:rPr>
          <w:rFonts w:ascii="Arial" w:hAnsi="Arial" w:cs="Arial"/>
          <w:sz w:val="24"/>
          <w:szCs w:val="24"/>
        </w:rPr>
        <w:t>.</w:t>
      </w:r>
    </w:p>
    <w:p w:rsidR="00845C1E" w:rsidRPr="00EB1855" w:rsidRDefault="00845C1E" w:rsidP="0076526D">
      <w:pPr>
        <w:spacing w:after="0" w:line="360" w:lineRule="auto"/>
        <w:ind w:firstLine="567"/>
        <w:jc w:val="both"/>
        <w:rPr>
          <w:rFonts w:ascii="Arial" w:hAnsi="Arial" w:cs="Arial"/>
          <w:sz w:val="24"/>
          <w:szCs w:val="24"/>
        </w:rPr>
      </w:pPr>
      <w:r w:rsidRPr="00EB1855">
        <w:rPr>
          <w:rFonts w:ascii="Arial" w:hAnsi="Arial" w:cs="Arial"/>
          <w:sz w:val="24"/>
          <w:szCs w:val="24"/>
        </w:rPr>
        <w:lastRenderedPageBreak/>
        <w:t>4.5.5.</w:t>
      </w:r>
      <w:r w:rsidR="00E1790C" w:rsidRPr="00EB1855">
        <w:rPr>
          <w:rFonts w:ascii="Arial" w:hAnsi="Arial" w:cs="Arial"/>
          <w:sz w:val="24"/>
          <w:szCs w:val="24"/>
        </w:rPr>
        <w:t xml:space="preserve">3 </w:t>
      </w:r>
      <w:r w:rsidRPr="00EB1855">
        <w:rPr>
          <w:rFonts w:ascii="Arial" w:hAnsi="Arial" w:cs="Arial"/>
          <w:sz w:val="24"/>
          <w:szCs w:val="24"/>
        </w:rPr>
        <w:t xml:space="preserve">Для двух и более линий редуцирования с одинаковым </w:t>
      </w:r>
      <w:r w:rsidR="008556B5" w:rsidRPr="00EB1855">
        <w:rPr>
          <w:rFonts w:ascii="Arial" w:hAnsi="Arial" w:cs="Arial"/>
          <w:sz w:val="24"/>
          <w:szCs w:val="24"/>
        </w:rPr>
        <w:t xml:space="preserve">выходным </w:t>
      </w:r>
      <w:r w:rsidRPr="00EB1855">
        <w:rPr>
          <w:rFonts w:ascii="Arial" w:hAnsi="Arial" w:cs="Arial"/>
          <w:sz w:val="24"/>
          <w:szCs w:val="24"/>
        </w:rPr>
        <w:t xml:space="preserve">давлением </w:t>
      </w:r>
      <w:r w:rsidR="009748F5" w:rsidRPr="00EB1855">
        <w:rPr>
          <w:rFonts w:ascii="Arial" w:hAnsi="Arial" w:cs="Arial"/>
          <w:sz w:val="24"/>
          <w:szCs w:val="24"/>
        </w:rPr>
        <w:t xml:space="preserve">и объединенных в один газопровод </w:t>
      </w:r>
      <w:r w:rsidR="00811250" w:rsidRPr="00EB1855">
        <w:rPr>
          <w:rFonts w:ascii="Arial" w:hAnsi="Arial" w:cs="Arial"/>
          <w:sz w:val="24"/>
          <w:szCs w:val="24"/>
        </w:rPr>
        <w:t xml:space="preserve">допускается </w:t>
      </w:r>
      <w:r w:rsidR="008670AB" w:rsidRPr="00EB1855">
        <w:rPr>
          <w:rFonts w:ascii="Arial" w:hAnsi="Arial" w:cs="Arial"/>
          <w:sz w:val="24"/>
          <w:szCs w:val="24"/>
        </w:rPr>
        <w:t>использовать одну единицу</w:t>
      </w:r>
      <w:r w:rsidRPr="00EB1855">
        <w:rPr>
          <w:rFonts w:ascii="Arial" w:hAnsi="Arial" w:cs="Arial"/>
          <w:sz w:val="24"/>
          <w:szCs w:val="24"/>
        </w:rPr>
        <w:t xml:space="preserve"> предохранительн</w:t>
      </w:r>
      <w:r w:rsidR="008670AB" w:rsidRPr="00EB1855">
        <w:rPr>
          <w:rFonts w:ascii="Arial" w:hAnsi="Arial" w:cs="Arial"/>
          <w:sz w:val="24"/>
          <w:szCs w:val="24"/>
        </w:rPr>
        <w:t>ой</w:t>
      </w:r>
      <w:r w:rsidRPr="00EB1855">
        <w:rPr>
          <w:rFonts w:ascii="Arial" w:hAnsi="Arial" w:cs="Arial"/>
          <w:sz w:val="24"/>
          <w:szCs w:val="24"/>
        </w:rPr>
        <w:t xml:space="preserve"> арматур</w:t>
      </w:r>
      <w:r w:rsidR="008670AB" w:rsidRPr="00EB1855">
        <w:rPr>
          <w:rFonts w:ascii="Arial" w:hAnsi="Arial" w:cs="Arial"/>
          <w:sz w:val="24"/>
          <w:szCs w:val="24"/>
        </w:rPr>
        <w:t>ы</w:t>
      </w:r>
      <w:r w:rsidRPr="00EB1855">
        <w:rPr>
          <w:rFonts w:ascii="Arial" w:hAnsi="Arial" w:cs="Arial"/>
          <w:sz w:val="24"/>
          <w:szCs w:val="24"/>
        </w:rPr>
        <w:t>.</w:t>
      </w:r>
    </w:p>
    <w:p w:rsidR="0076526D" w:rsidRPr="00EB1855" w:rsidRDefault="0076526D" w:rsidP="0076526D">
      <w:pPr>
        <w:spacing w:after="0" w:line="360" w:lineRule="auto"/>
        <w:ind w:firstLine="567"/>
        <w:jc w:val="both"/>
        <w:rPr>
          <w:rFonts w:ascii="Arial" w:hAnsi="Arial" w:cs="Arial"/>
          <w:sz w:val="24"/>
          <w:szCs w:val="24"/>
        </w:rPr>
      </w:pPr>
      <w:r w:rsidRPr="00EB1855">
        <w:rPr>
          <w:rFonts w:ascii="Arial" w:hAnsi="Arial" w:cs="Arial"/>
          <w:sz w:val="24"/>
          <w:szCs w:val="24"/>
        </w:rPr>
        <w:t>4.5.</w:t>
      </w:r>
      <w:r w:rsidR="004407F8" w:rsidRPr="00EB1855">
        <w:rPr>
          <w:rFonts w:ascii="Arial" w:hAnsi="Arial" w:cs="Arial"/>
          <w:sz w:val="24"/>
          <w:szCs w:val="24"/>
        </w:rPr>
        <w:t>5</w:t>
      </w:r>
      <w:r w:rsidRPr="00EB1855">
        <w:rPr>
          <w:rFonts w:ascii="Arial" w:hAnsi="Arial" w:cs="Arial"/>
          <w:sz w:val="24"/>
          <w:szCs w:val="24"/>
        </w:rPr>
        <w:t>.</w:t>
      </w:r>
      <w:r w:rsidR="00E1790C" w:rsidRPr="00EB1855">
        <w:rPr>
          <w:rFonts w:ascii="Arial" w:hAnsi="Arial" w:cs="Arial"/>
          <w:sz w:val="24"/>
          <w:szCs w:val="24"/>
        </w:rPr>
        <w:t xml:space="preserve">4 </w:t>
      </w:r>
      <w:r w:rsidRPr="00EB1855">
        <w:rPr>
          <w:rFonts w:ascii="Arial" w:hAnsi="Arial" w:cs="Arial"/>
          <w:sz w:val="24"/>
          <w:szCs w:val="24"/>
        </w:rPr>
        <w:t xml:space="preserve">Регулировочные элементы должны иметь защиту от </w:t>
      </w:r>
      <w:r w:rsidR="00BE0F85" w:rsidRPr="00EB1855">
        <w:rPr>
          <w:rFonts w:ascii="Arial" w:hAnsi="Arial" w:cs="Arial"/>
          <w:sz w:val="24"/>
          <w:szCs w:val="24"/>
        </w:rPr>
        <w:t xml:space="preserve">самопроизвольного или непреднамеренного </w:t>
      </w:r>
      <w:r w:rsidRPr="00EB1855">
        <w:rPr>
          <w:rFonts w:ascii="Arial" w:hAnsi="Arial" w:cs="Arial"/>
          <w:sz w:val="24"/>
          <w:szCs w:val="24"/>
        </w:rPr>
        <w:t>изменения регулировки в процессе технического обслуживания.</w:t>
      </w:r>
    </w:p>
    <w:p w:rsidR="0076526D" w:rsidRPr="00EB1855" w:rsidRDefault="00EB53C8" w:rsidP="00BB5FBB">
      <w:pPr>
        <w:spacing w:after="0" w:line="360" w:lineRule="auto"/>
        <w:ind w:firstLine="567"/>
        <w:jc w:val="both"/>
        <w:rPr>
          <w:rFonts w:ascii="Arial" w:hAnsi="Arial" w:cs="Arial"/>
          <w:sz w:val="24"/>
          <w:szCs w:val="24"/>
        </w:rPr>
      </w:pPr>
      <w:r w:rsidRPr="00EB1855">
        <w:rPr>
          <w:rFonts w:ascii="Arial" w:hAnsi="Arial" w:cs="Arial"/>
          <w:sz w:val="24"/>
          <w:szCs w:val="24"/>
        </w:rPr>
        <w:t>4.5.</w:t>
      </w:r>
      <w:r w:rsidR="004407F8" w:rsidRPr="00EB1855">
        <w:rPr>
          <w:rFonts w:ascii="Arial" w:hAnsi="Arial" w:cs="Arial"/>
          <w:sz w:val="24"/>
          <w:szCs w:val="24"/>
        </w:rPr>
        <w:t>5</w:t>
      </w:r>
      <w:r w:rsidRPr="00EB1855">
        <w:rPr>
          <w:rFonts w:ascii="Arial" w:hAnsi="Arial" w:cs="Arial"/>
          <w:sz w:val="24"/>
          <w:szCs w:val="24"/>
        </w:rPr>
        <w:t>.</w:t>
      </w:r>
      <w:r w:rsidR="00E1790C" w:rsidRPr="00EB1855">
        <w:rPr>
          <w:rFonts w:ascii="Arial" w:hAnsi="Arial" w:cs="Arial"/>
          <w:sz w:val="24"/>
          <w:szCs w:val="24"/>
        </w:rPr>
        <w:t>5</w:t>
      </w:r>
      <w:r w:rsidR="00BB5FBB" w:rsidRPr="00EB1855">
        <w:rPr>
          <w:rFonts w:ascii="Arial" w:hAnsi="Arial" w:cs="Arial"/>
          <w:sz w:val="24"/>
          <w:szCs w:val="24"/>
        </w:rPr>
        <w:t xml:space="preserve"> Использование открытой рычажной системы управления (без кожуха) на корпусе отключающего и предохранительного клапанов не допускается.</w:t>
      </w:r>
    </w:p>
    <w:p w:rsidR="00862D73" w:rsidRPr="00EB1855" w:rsidRDefault="00862D73" w:rsidP="00BB5FBB">
      <w:pPr>
        <w:spacing w:after="0" w:line="360" w:lineRule="auto"/>
        <w:ind w:firstLine="567"/>
        <w:jc w:val="both"/>
        <w:rPr>
          <w:rFonts w:ascii="Arial" w:hAnsi="Arial" w:cs="Arial"/>
          <w:sz w:val="24"/>
          <w:szCs w:val="24"/>
        </w:rPr>
      </w:pPr>
    </w:p>
    <w:p w:rsidR="0076526D" w:rsidRPr="00EB1855" w:rsidRDefault="00937937" w:rsidP="00917A29">
      <w:pPr>
        <w:keepNext/>
        <w:spacing w:after="0" w:line="360" w:lineRule="auto"/>
        <w:ind w:firstLine="567"/>
        <w:jc w:val="both"/>
        <w:rPr>
          <w:rFonts w:ascii="Arial" w:hAnsi="Arial" w:cs="Arial"/>
          <w:sz w:val="24"/>
          <w:szCs w:val="24"/>
        </w:rPr>
      </w:pPr>
      <w:r w:rsidRPr="00EB1855">
        <w:rPr>
          <w:rFonts w:ascii="Arial" w:hAnsi="Arial" w:cs="Arial"/>
          <w:b/>
          <w:sz w:val="24"/>
          <w:szCs w:val="24"/>
        </w:rPr>
        <w:t>4.6 Уз</w:t>
      </w:r>
      <w:r w:rsidR="003E077B" w:rsidRPr="00EB1855">
        <w:rPr>
          <w:rFonts w:ascii="Arial" w:hAnsi="Arial" w:cs="Arial"/>
          <w:b/>
          <w:sz w:val="24"/>
          <w:szCs w:val="24"/>
        </w:rPr>
        <w:t>е</w:t>
      </w:r>
      <w:r w:rsidRPr="00EB1855">
        <w:rPr>
          <w:rFonts w:ascii="Arial" w:hAnsi="Arial" w:cs="Arial"/>
          <w:b/>
          <w:sz w:val="24"/>
          <w:szCs w:val="24"/>
        </w:rPr>
        <w:t>л</w:t>
      </w:r>
      <w:r w:rsidR="0076526D" w:rsidRPr="00EB1855">
        <w:rPr>
          <w:rFonts w:ascii="Arial" w:hAnsi="Arial" w:cs="Arial"/>
          <w:b/>
          <w:sz w:val="24"/>
          <w:szCs w:val="24"/>
        </w:rPr>
        <w:t xml:space="preserve"> </w:t>
      </w:r>
      <w:r w:rsidR="00FA6818" w:rsidRPr="00EB1855">
        <w:rPr>
          <w:rFonts w:ascii="Arial" w:hAnsi="Arial" w:cs="Arial"/>
          <w:b/>
          <w:sz w:val="24"/>
          <w:szCs w:val="24"/>
        </w:rPr>
        <w:t>измерени</w:t>
      </w:r>
      <w:r w:rsidR="00356C25" w:rsidRPr="00EB1855">
        <w:rPr>
          <w:rFonts w:ascii="Arial" w:hAnsi="Arial" w:cs="Arial"/>
          <w:b/>
          <w:sz w:val="24"/>
          <w:szCs w:val="24"/>
        </w:rPr>
        <w:t>й</w:t>
      </w:r>
      <w:r w:rsidR="00FA6818" w:rsidRPr="00EB1855">
        <w:rPr>
          <w:rFonts w:ascii="Arial" w:hAnsi="Arial" w:cs="Arial"/>
          <w:b/>
          <w:sz w:val="24"/>
          <w:szCs w:val="24"/>
        </w:rPr>
        <w:t xml:space="preserve"> расхода газа</w:t>
      </w:r>
    </w:p>
    <w:p w:rsidR="0076526D" w:rsidRPr="00EB1855" w:rsidRDefault="0076526D" w:rsidP="00C62898">
      <w:pPr>
        <w:keepNext/>
        <w:spacing w:after="0" w:line="360" w:lineRule="auto"/>
        <w:ind w:firstLine="567"/>
        <w:jc w:val="both"/>
        <w:rPr>
          <w:rFonts w:ascii="Arial" w:hAnsi="Arial" w:cs="Arial"/>
          <w:strike/>
          <w:sz w:val="24"/>
          <w:szCs w:val="24"/>
        </w:rPr>
      </w:pPr>
    </w:p>
    <w:p w:rsidR="00765DFD" w:rsidRPr="00EB1855" w:rsidRDefault="0076526D" w:rsidP="00C62898">
      <w:pPr>
        <w:keepNext/>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6.</w:t>
      </w:r>
      <w:r w:rsidRPr="00EB1855">
        <w:rPr>
          <w:rFonts w:ascii="Arial" w:hAnsi="Arial" w:cs="Arial"/>
          <w:sz w:val="24"/>
          <w:szCs w:val="24"/>
        </w:rPr>
        <w:t xml:space="preserve">1 Узел </w:t>
      </w:r>
      <w:r w:rsidR="00FA6818" w:rsidRPr="00EB1855">
        <w:rPr>
          <w:rFonts w:ascii="Arial" w:hAnsi="Arial" w:cs="Arial"/>
          <w:sz w:val="24"/>
          <w:szCs w:val="24"/>
        </w:rPr>
        <w:t>измерени</w:t>
      </w:r>
      <w:r w:rsidR="00356C25" w:rsidRPr="00EB1855">
        <w:rPr>
          <w:rFonts w:ascii="Arial" w:hAnsi="Arial" w:cs="Arial"/>
          <w:sz w:val="24"/>
          <w:szCs w:val="24"/>
        </w:rPr>
        <w:t>й</w:t>
      </w:r>
      <w:r w:rsidR="00FA6818" w:rsidRPr="00EB1855">
        <w:rPr>
          <w:rFonts w:ascii="Arial" w:hAnsi="Arial" w:cs="Arial"/>
          <w:sz w:val="24"/>
          <w:szCs w:val="24"/>
        </w:rPr>
        <w:t xml:space="preserve"> расхода газа </w:t>
      </w:r>
      <w:r w:rsidRPr="00EB1855">
        <w:rPr>
          <w:rFonts w:ascii="Arial" w:hAnsi="Arial" w:cs="Arial"/>
          <w:sz w:val="24"/>
          <w:szCs w:val="24"/>
        </w:rPr>
        <w:t xml:space="preserve">должен обеспечивать измерение количества газа </w:t>
      </w:r>
      <w:r w:rsidR="007F2B2E" w:rsidRPr="00EB1855">
        <w:rPr>
          <w:rFonts w:ascii="Arial" w:hAnsi="Arial" w:cs="Arial"/>
          <w:sz w:val="24"/>
          <w:szCs w:val="24"/>
        </w:rPr>
        <w:t xml:space="preserve">во всем диапазоне расхода </w:t>
      </w:r>
      <w:r w:rsidR="00A0209D" w:rsidRPr="00EB1855">
        <w:rPr>
          <w:rFonts w:ascii="Arial" w:hAnsi="Arial" w:cs="Arial"/>
          <w:sz w:val="24"/>
          <w:szCs w:val="24"/>
        </w:rPr>
        <w:t>с погрешностью</w:t>
      </w:r>
      <w:r w:rsidR="00466D8E" w:rsidRPr="00EB1855">
        <w:rPr>
          <w:rFonts w:ascii="Arial" w:hAnsi="Arial" w:cs="Arial"/>
          <w:sz w:val="24"/>
          <w:szCs w:val="24"/>
        </w:rPr>
        <w:t xml:space="preserve">, установленной </w:t>
      </w:r>
      <w:r w:rsidR="00765DFD" w:rsidRPr="00EB1855">
        <w:rPr>
          <w:rFonts w:ascii="Arial" w:hAnsi="Arial" w:cs="Arial"/>
          <w:sz w:val="24"/>
          <w:szCs w:val="24"/>
        </w:rPr>
        <w:t>национальной нормативной документацией</w:t>
      </w:r>
      <w:r w:rsidR="007F2B2E" w:rsidRPr="00EB1855">
        <w:rPr>
          <w:rStyle w:val="af"/>
          <w:rFonts w:ascii="Arial" w:hAnsi="Arial" w:cs="Arial"/>
          <w:sz w:val="24"/>
          <w:szCs w:val="24"/>
        </w:rPr>
        <w:footnoteReference w:customMarkFollows="1" w:id="16"/>
        <w:t>1)</w:t>
      </w:r>
      <w:r w:rsidR="007F2B2E" w:rsidRPr="00EB1855">
        <w:rPr>
          <w:rFonts w:ascii="Arial" w:hAnsi="Arial" w:cs="Arial"/>
          <w:sz w:val="24"/>
          <w:szCs w:val="24"/>
        </w:rPr>
        <w:t>.</w:t>
      </w:r>
    </w:p>
    <w:p w:rsidR="0076526D" w:rsidRPr="00EB1855" w:rsidRDefault="0076526D" w:rsidP="0076526D">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6.</w:t>
      </w:r>
      <w:r w:rsidRPr="00EB1855">
        <w:rPr>
          <w:rFonts w:ascii="Arial" w:hAnsi="Arial" w:cs="Arial"/>
          <w:sz w:val="24"/>
          <w:szCs w:val="24"/>
        </w:rPr>
        <w:t xml:space="preserve">2 В составе </w:t>
      </w:r>
      <w:r w:rsidR="008E3359" w:rsidRPr="00EB1855">
        <w:rPr>
          <w:rFonts w:ascii="Arial" w:hAnsi="Arial" w:cs="Arial"/>
          <w:sz w:val="24"/>
          <w:szCs w:val="24"/>
        </w:rPr>
        <w:t>УИРГ</w:t>
      </w:r>
      <w:r w:rsidR="00FA6818" w:rsidRPr="00EB1855">
        <w:rPr>
          <w:rFonts w:ascii="Arial" w:hAnsi="Arial" w:cs="Arial"/>
          <w:sz w:val="24"/>
          <w:szCs w:val="24"/>
        </w:rPr>
        <w:t xml:space="preserve"> </w:t>
      </w:r>
      <w:r w:rsidRPr="00EB1855">
        <w:rPr>
          <w:rFonts w:ascii="Arial" w:hAnsi="Arial" w:cs="Arial"/>
          <w:sz w:val="24"/>
          <w:szCs w:val="24"/>
        </w:rPr>
        <w:t xml:space="preserve">рекомендуется предусматривать </w:t>
      </w:r>
      <w:r w:rsidR="003819EA" w:rsidRPr="00EB1855">
        <w:rPr>
          <w:rFonts w:ascii="Arial" w:hAnsi="Arial" w:cs="Arial"/>
          <w:sz w:val="24"/>
          <w:szCs w:val="24"/>
        </w:rPr>
        <w:t xml:space="preserve">обводной газопровод (байпас) </w:t>
      </w:r>
      <w:r w:rsidRPr="00EB1855">
        <w:rPr>
          <w:rFonts w:ascii="Arial" w:hAnsi="Arial" w:cs="Arial"/>
          <w:sz w:val="24"/>
          <w:szCs w:val="24"/>
        </w:rPr>
        <w:t>и средства автоматизации для сбора, контроля и передачи информации, в том числе корректор объема расхода газа в зависимости от фактических значений температуры и давления газа.</w:t>
      </w:r>
    </w:p>
    <w:p w:rsidR="00CD28B9" w:rsidRPr="00EB1855" w:rsidRDefault="00CD28B9" w:rsidP="0076526D">
      <w:pPr>
        <w:spacing w:after="0" w:line="360" w:lineRule="auto"/>
        <w:ind w:firstLine="567"/>
        <w:jc w:val="both"/>
        <w:rPr>
          <w:rFonts w:ascii="Arial" w:hAnsi="Arial" w:cs="Arial"/>
          <w:sz w:val="24"/>
          <w:szCs w:val="24"/>
        </w:rPr>
      </w:pPr>
      <w:r w:rsidRPr="00EB1855">
        <w:rPr>
          <w:rFonts w:ascii="Arial" w:hAnsi="Arial" w:cs="Arial"/>
          <w:sz w:val="24"/>
          <w:szCs w:val="24"/>
        </w:rPr>
        <w:t>Измерения УИРГ должны выполняться в соответствии с</w:t>
      </w:r>
      <w:r w:rsidR="007E4FAF" w:rsidRPr="00EB1855">
        <w:rPr>
          <w:rFonts w:ascii="Arial" w:hAnsi="Arial" w:cs="Arial"/>
          <w:sz w:val="24"/>
          <w:szCs w:val="24"/>
        </w:rPr>
        <w:t xml:space="preserve"> национальной нормативной документацией</w:t>
      </w:r>
      <w:r w:rsidR="007E4FAF" w:rsidRPr="00EB1855">
        <w:rPr>
          <w:rStyle w:val="af"/>
          <w:rFonts w:ascii="Arial" w:hAnsi="Arial" w:cs="Arial"/>
          <w:sz w:val="24"/>
          <w:szCs w:val="24"/>
        </w:rPr>
        <w:footnoteReference w:customMarkFollows="1" w:id="17"/>
        <w:t>2)</w:t>
      </w:r>
      <w:r w:rsidRPr="00EB1855">
        <w:rPr>
          <w:rFonts w:ascii="Arial" w:hAnsi="Arial" w:cs="Arial"/>
          <w:sz w:val="24"/>
          <w:szCs w:val="24"/>
        </w:rPr>
        <w:t>.</w:t>
      </w:r>
    </w:p>
    <w:p w:rsidR="00CD28B9" w:rsidRPr="00EB1855" w:rsidRDefault="00CD28B9" w:rsidP="00CD28B9">
      <w:pPr>
        <w:spacing w:after="0" w:line="360" w:lineRule="auto"/>
        <w:ind w:firstLine="567"/>
        <w:jc w:val="both"/>
        <w:rPr>
          <w:rFonts w:ascii="Arial" w:hAnsi="Arial" w:cs="Arial"/>
          <w:sz w:val="24"/>
          <w:szCs w:val="24"/>
        </w:rPr>
      </w:pPr>
      <w:r w:rsidRPr="00EB1855">
        <w:rPr>
          <w:rFonts w:ascii="Arial" w:hAnsi="Arial" w:cs="Arial"/>
          <w:sz w:val="24"/>
          <w:szCs w:val="24"/>
        </w:rPr>
        <w:t>4.6.3</w:t>
      </w:r>
      <w:r w:rsidRPr="00EB1855">
        <w:t xml:space="preserve"> </w:t>
      </w:r>
      <w:r w:rsidRPr="00EB1855">
        <w:rPr>
          <w:rFonts w:ascii="Arial" w:hAnsi="Arial" w:cs="Arial"/>
          <w:sz w:val="24"/>
          <w:szCs w:val="24"/>
        </w:rPr>
        <w:t xml:space="preserve">Узел </w:t>
      </w:r>
      <w:r w:rsidR="000F4F13" w:rsidRPr="00EB1855">
        <w:rPr>
          <w:rFonts w:ascii="Arial" w:hAnsi="Arial" w:cs="Arial"/>
          <w:sz w:val="24"/>
          <w:szCs w:val="24"/>
        </w:rPr>
        <w:t>измерений расхода газа</w:t>
      </w:r>
      <w:r w:rsidRPr="00EB1855">
        <w:rPr>
          <w:rFonts w:ascii="Arial" w:hAnsi="Arial" w:cs="Arial"/>
          <w:sz w:val="24"/>
          <w:szCs w:val="24"/>
        </w:rPr>
        <w:t xml:space="preserve"> должен обеспечивать возможность включения его в АСУ ТП РГ или автоматизированную систему коммерческого учета газа (в зависимости от коммерческого или технологического использования) для сбора и передачи информации о </w:t>
      </w:r>
      <w:r w:rsidR="000F4F13" w:rsidRPr="00EB1855">
        <w:rPr>
          <w:rFonts w:ascii="Arial" w:hAnsi="Arial" w:cs="Arial"/>
          <w:sz w:val="24"/>
          <w:szCs w:val="24"/>
        </w:rPr>
        <w:t>количестве потребленного газа</w:t>
      </w:r>
      <w:r w:rsidRPr="00EB1855">
        <w:rPr>
          <w:rFonts w:ascii="Arial" w:hAnsi="Arial" w:cs="Arial"/>
          <w:sz w:val="24"/>
          <w:szCs w:val="24"/>
        </w:rPr>
        <w:t>, а также контроля состояния (самодиагностики) УИРГ.</w:t>
      </w:r>
    </w:p>
    <w:p w:rsidR="00CD28B9" w:rsidRPr="00EB1855" w:rsidRDefault="00CD28B9" w:rsidP="00CD28B9">
      <w:pPr>
        <w:spacing w:after="0" w:line="360" w:lineRule="auto"/>
        <w:ind w:firstLine="567"/>
        <w:jc w:val="both"/>
        <w:rPr>
          <w:rFonts w:ascii="Arial" w:hAnsi="Arial" w:cs="Arial"/>
          <w:sz w:val="24"/>
          <w:szCs w:val="24"/>
        </w:rPr>
      </w:pPr>
      <w:r w:rsidRPr="00EB1855">
        <w:rPr>
          <w:rFonts w:ascii="Arial" w:hAnsi="Arial" w:cs="Arial"/>
          <w:sz w:val="24"/>
          <w:szCs w:val="24"/>
        </w:rPr>
        <w:t xml:space="preserve">4.6.4 </w:t>
      </w:r>
      <w:r w:rsidR="0027167B" w:rsidRPr="00EB1855">
        <w:rPr>
          <w:rFonts w:ascii="Arial" w:hAnsi="Arial" w:cs="Arial"/>
          <w:sz w:val="24"/>
          <w:szCs w:val="24"/>
        </w:rPr>
        <w:t>Узел измерений расхода газа</w:t>
      </w:r>
      <w:r w:rsidRPr="00EB1855">
        <w:rPr>
          <w:rFonts w:ascii="Arial" w:hAnsi="Arial" w:cs="Arial"/>
          <w:sz w:val="24"/>
          <w:szCs w:val="24"/>
        </w:rPr>
        <w:t xml:space="preserve"> устанавливается перед регулятором давления и его </w:t>
      </w:r>
      <w:r w:rsidR="00900F77" w:rsidRPr="00EB1855">
        <w:rPr>
          <w:rFonts w:ascii="Arial" w:hAnsi="Arial" w:cs="Arial"/>
          <w:sz w:val="24"/>
          <w:szCs w:val="24"/>
        </w:rPr>
        <w:t>номинальный</w:t>
      </w:r>
      <w:r w:rsidRPr="00EB1855">
        <w:rPr>
          <w:rFonts w:ascii="Arial" w:hAnsi="Arial" w:cs="Arial"/>
          <w:sz w:val="24"/>
          <w:szCs w:val="24"/>
        </w:rPr>
        <w:t xml:space="preserve"> диаметр должен соответствовать диаметру входного газопровода, рассчитанному по 4.2.6. В случае если предусматрива</w:t>
      </w:r>
      <w:r w:rsidR="00900F77" w:rsidRPr="00EB1855">
        <w:rPr>
          <w:rFonts w:ascii="Arial" w:hAnsi="Arial" w:cs="Arial"/>
          <w:sz w:val="24"/>
          <w:szCs w:val="24"/>
        </w:rPr>
        <w:t>ю</w:t>
      </w:r>
      <w:r w:rsidRPr="00EB1855">
        <w:rPr>
          <w:rFonts w:ascii="Arial" w:hAnsi="Arial" w:cs="Arial"/>
          <w:sz w:val="24"/>
          <w:szCs w:val="24"/>
        </w:rPr>
        <w:t>тся два и более выход</w:t>
      </w:r>
      <w:r w:rsidR="00900F77" w:rsidRPr="00EB1855">
        <w:rPr>
          <w:rFonts w:ascii="Arial" w:hAnsi="Arial" w:cs="Arial"/>
          <w:sz w:val="24"/>
          <w:szCs w:val="24"/>
        </w:rPr>
        <w:t>ных газопровода</w:t>
      </w:r>
      <w:r w:rsidRPr="00EB1855">
        <w:rPr>
          <w:rFonts w:ascii="Arial" w:hAnsi="Arial" w:cs="Arial"/>
          <w:sz w:val="24"/>
          <w:szCs w:val="24"/>
        </w:rPr>
        <w:t xml:space="preserve">, УИРГ устанавливается на каждую линию редуцирования. </w:t>
      </w:r>
    </w:p>
    <w:p w:rsidR="007E4FAF" w:rsidRPr="00EB1855" w:rsidRDefault="00CD28B9" w:rsidP="00CD28B9">
      <w:pPr>
        <w:spacing w:after="0" w:line="360" w:lineRule="auto"/>
        <w:ind w:firstLine="567"/>
        <w:jc w:val="both"/>
        <w:rPr>
          <w:rFonts w:ascii="Arial" w:hAnsi="Arial" w:cs="Arial"/>
          <w:sz w:val="24"/>
          <w:szCs w:val="24"/>
        </w:rPr>
      </w:pPr>
      <w:r w:rsidRPr="00EB1855">
        <w:rPr>
          <w:rFonts w:ascii="Arial" w:hAnsi="Arial" w:cs="Arial"/>
          <w:sz w:val="24"/>
          <w:szCs w:val="24"/>
        </w:rPr>
        <w:lastRenderedPageBreak/>
        <w:t xml:space="preserve">4.6.5 </w:t>
      </w:r>
      <w:r w:rsidR="0027167B" w:rsidRPr="00EB1855">
        <w:rPr>
          <w:rFonts w:ascii="Arial" w:hAnsi="Arial" w:cs="Arial"/>
          <w:sz w:val="24"/>
          <w:szCs w:val="24"/>
        </w:rPr>
        <w:t>Узел измерений расхода газа</w:t>
      </w:r>
      <w:r w:rsidRPr="00EB1855">
        <w:rPr>
          <w:rFonts w:ascii="Arial" w:hAnsi="Arial" w:cs="Arial"/>
          <w:sz w:val="24"/>
          <w:szCs w:val="24"/>
        </w:rPr>
        <w:t xml:space="preserve"> должен быть защищен от несанкционированного доступа. </w:t>
      </w:r>
      <w:r w:rsidR="00236C8A" w:rsidRPr="00EB1855">
        <w:rPr>
          <w:rFonts w:ascii="Arial" w:hAnsi="Arial" w:cs="Arial"/>
          <w:sz w:val="24"/>
          <w:szCs w:val="24"/>
        </w:rPr>
        <w:t>У</w:t>
      </w:r>
      <w:r w:rsidRPr="00EB1855">
        <w:rPr>
          <w:rFonts w:ascii="Arial" w:hAnsi="Arial" w:cs="Arial"/>
          <w:sz w:val="24"/>
          <w:szCs w:val="24"/>
        </w:rPr>
        <w:t>стойчивост</w:t>
      </w:r>
      <w:r w:rsidR="00236C8A" w:rsidRPr="00EB1855">
        <w:rPr>
          <w:rFonts w:ascii="Arial" w:hAnsi="Arial" w:cs="Arial"/>
          <w:sz w:val="24"/>
          <w:szCs w:val="24"/>
        </w:rPr>
        <w:t>ь</w:t>
      </w:r>
      <w:r w:rsidRPr="00EB1855">
        <w:rPr>
          <w:rFonts w:ascii="Arial" w:hAnsi="Arial" w:cs="Arial"/>
          <w:sz w:val="24"/>
          <w:szCs w:val="24"/>
        </w:rPr>
        <w:t xml:space="preserve"> и прочнос</w:t>
      </w:r>
      <w:r w:rsidR="00236C8A" w:rsidRPr="00EB1855">
        <w:rPr>
          <w:rFonts w:ascii="Arial" w:hAnsi="Arial" w:cs="Arial"/>
          <w:sz w:val="24"/>
          <w:szCs w:val="24"/>
        </w:rPr>
        <w:t>ть</w:t>
      </w:r>
      <w:r w:rsidRPr="00EB1855">
        <w:rPr>
          <w:rFonts w:ascii="Arial" w:hAnsi="Arial" w:cs="Arial"/>
          <w:sz w:val="24"/>
          <w:szCs w:val="24"/>
        </w:rPr>
        <w:t xml:space="preserve"> к внешним воздействиям УИРГ должен </w:t>
      </w:r>
      <w:r w:rsidR="00236C8A" w:rsidRPr="00EB1855">
        <w:rPr>
          <w:rFonts w:ascii="Arial" w:hAnsi="Arial" w:cs="Arial"/>
          <w:sz w:val="24"/>
          <w:szCs w:val="24"/>
        </w:rPr>
        <w:t xml:space="preserve">соответствовать </w:t>
      </w:r>
      <w:r w:rsidRPr="00EB1855">
        <w:rPr>
          <w:rFonts w:ascii="Arial" w:hAnsi="Arial" w:cs="Arial"/>
          <w:sz w:val="24"/>
          <w:szCs w:val="24"/>
        </w:rPr>
        <w:t xml:space="preserve">требованиям </w:t>
      </w:r>
      <w:r w:rsidR="007E4FAF" w:rsidRPr="00EB1855">
        <w:rPr>
          <w:rFonts w:ascii="Arial" w:hAnsi="Arial" w:cs="Arial"/>
          <w:sz w:val="24"/>
          <w:szCs w:val="24"/>
        </w:rPr>
        <w:t>национальной нормативной документации</w:t>
      </w:r>
      <w:r w:rsidR="007E4FAF" w:rsidRPr="00EB1855">
        <w:rPr>
          <w:rStyle w:val="af"/>
          <w:rFonts w:ascii="Arial" w:hAnsi="Arial" w:cs="Arial"/>
          <w:sz w:val="24"/>
          <w:szCs w:val="24"/>
        </w:rPr>
        <w:footnoteReference w:customMarkFollows="1" w:id="18"/>
        <w:t>3)</w:t>
      </w:r>
      <w:r w:rsidR="007E4FAF" w:rsidRPr="00EB1855">
        <w:rPr>
          <w:rFonts w:ascii="Arial" w:hAnsi="Arial" w:cs="Arial"/>
          <w:sz w:val="24"/>
          <w:szCs w:val="24"/>
        </w:rPr>
        <w:t>.</w:t>
      </w:r>
    </w:p>
    <w:p w:rsidR="0076526D" w:rsidRPr="00EB1855" w:rsidRDefault="0076526D" w:rsidP="0076526D">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6</w:t>
      </w:r>
      <w:r w:rsidRPr="00EB1855">
        <w:rPr>
          <w:rFonts w:ascii="Arial" w:hAnsi="Arial" w:cs="Arial"/>
          <w:sz w:val="24"/>
          <w:szCs w:val="24"/>
        </w:rPr>
        <w:t>.</w:t>
      </w:r>
      <w:r w:rsidR="00CD28B9" w:rsidRPr="00EB1855">
        <w:rPr>
          <w:rFonts w:ascii="Arial" w:hAnsi="Arial" w:cs="Arial"/>
          <w:sz w:val="24"/>
          <w:szCs w:val="24"/>
        </w:rPr>
        <w:t>6</w:t>
      </w:r>
      <w:r w:rsidRPr="00EB1855">
        <w:rPr>
          <w:rFonts w:ascii="Arial" w:hAnsi="Arial" w:cs="Arial"/>
          <w:sz w:val="24"/>
          <w:szCs w:val="24"/>
        </w:rPr>
        <w:t xml:space="preserve"> Узел </w:t>
      </w:r>
      <w:r w:rsidR="00FA6818" w:rsidRPr="00EB1855">
        <w:rPr>
          <w:rFonts w:ascii="Arial" w:hAnsi="Arial" w:cs="Arial"/>
          <w:sz w:val="24"/>
          <w:szCs w:val="24"/>
        </w:rPr>
        <w:t>измерени</w:t>
      </w:r>
      <w:r w:rsidR="00356C25" w:rsidRPr="00EB1855">
        <w:rPr>
          <w:rFonts w:ascii="Arial" w:hAnsi="Arial" w:cs="Arial"/>
          <w:sz w:val="24"/>
          <w:szCs w:val="24"/>
        </w:rPr>
        <w:t>й</w:t>
      </w:r>
      <w:r w:rsidR="00FA6818" w:rsidRPr="00EB1855">
        <w:rPr>
          <w:rFonts w:ascii="Arial" w:hAnsi="Arial" w:cs="Arial"/>
          <w:sz w:val="24"/>
          <w:szCs w:val="24"/>
        </w:rPr>
        <w:t xml:space="preserve"> расхода газа </w:t>
      </w:r>
      <w:r w:rsidRPr="00EB1855">
        <w:rPr>
          <w:rFonts w:ascii="Arial" w:hAnsi="Arial" w:cs="Arial"/>
          <w:sz w:val="24"/>
          <w:szCs w:val="24"/>
        </w:rPr>
        <w:t xml:space="preserve">должен </w:t>
      </w:r>
      <w:r w:rsidR="00461951" w:rsidRPr="00EB1855">
        <w:rPr>
          <w:rFonts w:ascii="Arial" w:hAnsi="Arial" w:cs="Arial"/>
          <w:sz w:val="24"/>
          <w:szCs w:val="24"/>
        </w:rPr>
        <w:t xml:space="preserve">быть во взрывобезопасном исполнении и </w:t>
      </w:r>
      <w:r w:rsidR="00236C8A" w:rsidRPr="00EB1855">
        <w:rPr>
          <w:rFonts w:ascii="Arial" w:hAnsi="Arial" w:cs="Arial"/>
          <w:sz w:val="24"/>
          <w:szCs w:val="24"/>
        </w:rPr>
        <w:t xml:space="preserve">климатическому исполнению по </w:t>
      </w:r>
      <w:r w:rsidRPr="00EB1855">
        <w:rPr>
          <w:rFonts w:ascii="Arial" w:hAnsi="Arial" w:cs="Arial"/>
          <w:sz w:val="24"/>
          <w:szCs w:val="24"/>
        </w:rPr>
        <w:t>ГОСТ 15150.</w:t>
      </w:r>
    </w:p>
    <w:p w:rsidR="00862D73" w:rsidRPr="00EB1855" w:rsidRDefault="0076526D" w:rsidP="0076526D">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6</w:t>
      </w:r>
      <w:r w:rsidRPr="00EB1855">
        <w:rPr>
          <w:rFonts w:ascii="Arial" w:hAnsi="Arial" w:cs="Arial"/>
          <w:sz w:val="24"/>
          <w:szCs w:val="24"/>
        </w:rPr>
        <w:t>.</w:t>
      </w:r>
      <w:r w:rsidR="00CD28B9" w:rsidRPr="00EB1855">
        <w:rPr>
          <w:rFonts w:ascii="Arial" w:hAnsi="Arial" w:cs="Arial"/>
          <w:sz w:val="24"/>
          <w:szCs w:val="24"/>
        </w:rPr>
        <w:t>7</w:t>
      </w:r>
      <w:r w:rsidRPr="00EB1855">
        <w:rPr>
          <w:rFonts w:ascii="Arial" w:hAnsi="Arial" w:cs="Arial"/>
          <w:sz w:val="24"/>
          <w:szCs w:val="24"/>
        </w:rPr>
        <w:t xml:space="preserve"> </w:t>
      </w:r>
      <w:r w:rsidR="008E3359" w:rsidRPr="00EB1855">
        <w:rPr>
          <w:rFonts w:ascii="Arial" w:hAnsi="Arial" w:cs="Arial"/>
          <w:sz w:val="24"/>
          <w:szCs w:val="24"/>
        </w:rPr>
        <w:t xml:space="preserve">При размещении УИРГ за пределами ГРПБ или ГРПШ в отдельном боксе (шкафу) дополнительная установка УИРГ </w:t>
      </w:r>
      <w:r w:rsidR="005B601C" w:rsidRPr="00EB1855">
        <w:rPr>
          <w:rFonts w:ascii="Arial" w:hAnsi="Arial" w:cs="Arial"/>
          <w:sz w:val="24"/>
          <w:szCs w:val="24"/>
        </w:rPr>
        <w:t xml:space="preserve">внутри ПРГ </w:t>
      </w:r>
      <w:r w:rsidR="008E3359" w:rsidRPr="00EB1855">
        <w:rPr>
          <w:rFonts w:ascii="Arial" w:hAnsi="Arial" w:cs="Arial"/>
          <w:sz w:val="24"/>
          <w:szCs w:val="24"/>
        </w:rPr>
        <w:t>не требуется.</w:t>
      </w:r>
    </w:p>
    <w:p w:rsidR="0027167B" w:rsidRPr="00EB1855" w:rsidRDefault="00B3402B" w:rsidP="0076526D">
      <w:pPr>
        <w:spacing w:after="0" w:line="360" w:lineRule="auto"/>
        <w:ind w:firstLine="567"/>
        <w:jc w:val="both"/>
        <w:rPr>
          <w:rFonts w:ascii="Arial" w:hAnsi="Arial" w:cs="Arial"/>
          <w:sz w:val="24"/>
          <w:szCs w:val="24"/>
        </w:rPr>
      </w:pPr>
      <w:r w:rsidRPr="00EB1855">
        <w:rPr>
          <w:rFonts w:ascii="Arial" w:hAnsi="Arial" w:cs="Arial"/>
          <w:sz w:val="24"/>
          <w:szCs w:val="24"/>
        </w:rPr>
        <w:t>4.6.</w:t>
      </w:r>
      <w:r w:rsidR="00CD28B9" w:rsidRPr="00EB1855">
        <w:rPr>
          <w:rFonts w:ascii="Arial" w:hAnsi="Arial" w:cs="Arial"/>
          <w:sz w:val="24"/>
          <w:szCs w:val="24"/>
        </w:rPr>
        <w:t>8</w:t>
      </w:r>
      <w:r w:rsidRPr="00EB1855">
        <w:rPr>
          <w:rFonts w:ascii="Arial" w:hAnsi="Arial" w:cs="Arial"/>
          <w:sz w:val="24"/>
          <w:szCs w:val="24"/>
        </w:rPr>
        <w:t xml:space="preserve"> </w:t>
      </w:r>
      <w:r w:rsidR="006402B5" w:rsidRPr="00EB1855">
        <w:rPr>
          <w:rFonts w:ascii="Arial" w:hAnsi="Arial" w:cs="Arial"/>
          <w:sz w:val="24"/>
          <w:szCs w:val="24"/>
        </w:rPr>
        <w:t>Учет газа, потребляемого на обогрев ГРПБ или ГРПШ (собственные нужды) осуществляют в соответствии с национальной нормативной документацией</w:t>
      </w:r>
      <w:r w:rsidR="00EE0281" w:rsidRPr="00EB1855">
        <w:rPr>
          <w:rStyle w:val="af"/>
          <w:rFonts w:ascii="Arial" w:hAnsi="Arial" w:cs="Arial"/>
          <w:sz w:val="24"/>
          <w:szCs w:val="24"/>
        </w:rPr>
        <w:footnoteReference w:customMarkFollows="1" w:id="19"/>
        <w:t>1)</w:t>
      </w:r>
      <w:r w:rsidR="00EE0281" w:rsidRPr="00EB1855">
        <w:rPr>
          <w:rFonts w:ascii="Arial" w:hAnsi="Arial" w:cs="Arial"/>
          <w:sz w:val="24"/>
          <w:szCs w:val="24"/>
        </w:rPr>
        <w:t xml:space="preserve">. </w:t>
      </w:r>
      <w:r w:rsidR="0027167B" w:rsidRPr="00EB1855">
        <w:rPr>
          <w:rFonts w:ascii="Arial" w:hAnsi="Arial" w:cs="Arial"/>
          <w:sz w:val="24"/>
          <w:szCs w:val="24"/>
        </w:rPr>
        <w:t>Узел измерений расхода газа устанавливают на отдельном газопроводе, оснащенном запорной арматурой и регулятором давления газа</w:t>
      </w:r>
      <w:r w:rsidR="009748F5" w:rsidRPr="00EB1855">
        <w:rPr>
          <w:rFonts w:ascii="Arial" w:hAnsi="Arial" w:cs="Arial"/>
          <w:sz w:val="24"/>
          <w:szCs w:val="24"/>
        </w:rPr>
        <w:t xml:space="preserve"> (при необходимости)</w:t>
      </w:r>
      <w:r w:rsidR="0027167B" w:rsidRPr="00EB1855">
        <w:rPr>
          <w:rFonts w:ascii="Arial" w:hAnsi="Arial" w:cs="Arial"/>
          <w:sz w:val="24"/>
          <w:szCs w:val="24"/>
        </w:rPr>
        <w:t>. Узел измерений расхода газа, установленный для учета собственных нужд должен оснащаться собственн</w:t>
      </w:r>
      <w:r w:rsidR="007F44FE" w:rsidRPr="00EB1855">
        <w:rPr>
          <w:rFonts w:ascii="Arial" w:hAnsi="Arial" w:cs="Arial"/>
          <w:sz w:val="24"/>
          <w:szCs w:val="24"/>
        </w:rPr>
        <w:t>ыми средствами автоматизации</w:t>
      </w:r>
      <w:r w:rsidR="0027167B" w:rsidRPr="00EB1855">
        <w:rPr>
          <w:rFonts w:ascii="Arial" w:hAnsi="Arial" w:cs="Arial"/>
          <w:sz w:val="24"/>
          <w:szCs w:val="24"/>
        </w:rPr>
        <w:t xml:space="preserve"> или объединяться с общ</w:t>
      </w:r>
      <w:r w:rsidR="007F44FE" w:rsidRPr="00EB1855">
        <w:rPr>
          <w:rFonts w:ascii="Arial" w:hAnsi="Arial" w:cs="Arial"/>
          <w:sz w:val="24"/>
          <w:szCs w:val="24"/>
        </w:rPr>
        <w:t>им комплексом средств автоматизации</w:t>
      </w:r>
      <w:r w:rsidR="0027167B" w:rsidRPr="00EB1855">
        <w:rPr>
          <w:rFonts w:ascii="Arial" w:hAnsi="Arial" w:cs="Arial"/>
          <w:sz w:val="24"/>
          <w:szCs w:val="24"/>
        </w:rPr>
        <w:t>.</w:t>
      </w:r>
    </w:p>
    <w:p w:rsidR="00D1133A" w:rsidRPr="00EB1855" w:rsidRDefault="00295999" w:rsidP="00D1133A">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6</w:t>
      </w:r>
      <w:r w:rsidRPr="00EB1855">
        <w:rPr>
          <w:rFonts w:ascii="Arial" w:hAnsi="Arial" w:cs="Arial"/>
          <w:sz w:val="24"/>
          <w:szCs w:val="24"/>
        </w:rPr>
        <w:t>.</w:t>
      </w:r>
      <w:r w:rsidR="00CD28B9" w:rsidRPr="00EB1855">
        <w:rPr>
          <w:rFonts w:ascii="Arial" w:hAnsi="Arial" w:cs="Arial"/>
          <w:sz w:val="24"/>
          <w:szCs w:val="24"/>
        </w:rPr>
        <w:t>9</w:t>
      </w:r>
      <w:r w:rsidRPr="00EB1855">
        <w:rPr>
          <w:rFonts w:ascii="Arial" w:hAnsi="Arial" w:cs="Arial"/>
          <w:sz w:val="24"/>
          <w:szCs w:val="24"/>
        </w:rPr>
        <w:t xml:space="preserve"> </w:t>
      </w:r>
      <w:r w:rsidR="00D1133A" w:rsidRPr="00EB1855">
        <w:rPr>
          <w:rFonts w:ascii="Arial" w:hAnsi="Arial" w:cs="Arial"/>
          <w:sz w:val="24"/>
          <w:szCs w:val="24"/>
        </w:rPr>
        <w:t>Первичный преобразователь давления газа выбирают</w:t>
      </w:r>
      <w:r w:rsidR="00BA7184" w:rsidRPr="00EB1855">
        <w:rPr>
          <w:rFonts w:ascii="Arial" w:hAnsi="Arial" w:cs="Arial"/>
          <w:sz w:val="24"/>
          <w:szCs w:val="24"/>
        </w:rPr>
        <w:t>,</w:t>
      </w:r>
      <w:r w:rsidR="00D1133A" w:rsidRPr="00EB1855">
        <w:rPr>
          <w:rFonts w:ascii="Arial" w:hAnsi="Arial" w:cs="Arial"/>
          <w:sz w:val="24"/>
          <w:szCs w:val="24"/>
        </w:rPr>
        <w:t xml:space="preserve"> исходя из требований по степени очистки</w:t>
      </w:r>
      <w:r w:rsidR="00BA7184" w:rsidRPr="00EB1855">
        <w:rPr>
          <w:rFonts w:ascii="Arial" w:hAnsi="Arial" w:cs="Arial"/>
          <w:sz w:val="24"/>
          <w:szCs w:val="24"/>
        </w:rPr>
        <w:t xml:space="preserve"> газа</w:t>
      </w:r>
      <w:r w:rsidR="00D1133A" w:rsidRPr="00EB1855">
        <w:rPr>
          <w:rFonts w:ascii="Arial" w:hAnsi="Arial" w:cs="Arial"/>
          <w:sz w:val="24"/>
          <w:szCs w:val="24"/>
        </w:rPr>
        <w:t>, обеспечиваемой устройством очистки газа линии редуцирования.</w:t>
      </w:r>
    </w:p>
    <w:p w:rsidR="0076526D" w:rsidRPr="00EB1855" w:rsidRDefault="00D1133A" w:rsidP="00D1133A">
      <w:pPr>
        <w:spacing w:after="0" w:line="360" w:lineRule="auto"/>
        <w:ind w:firstLine="567"/>
        <w:jc w:val="both"/>
        <w:rPr>
          <w:rFonts w:ascii="Arial" w:hAnsi="Arial" w:cs="Arial"/>
          <w:sz w:val="24"/>
          <w:szCs w:val="24"/>
        </w:rPr>
      </w:pPr>
      <w:r w:rsidRPr="00EB1855">
        <w:rPr>
          <w:rFonts w:ascii="Arial" w:hAnsi="Arial" w:cs="Arial"/>
          <w:sz w:val="24"/>
          <w:szCs w:val="24"/>
        </w:rPr>
        <w:t xml:space="preserve">4.6.10 </w:t>
      </w:r>
      <w:r w:rsidR="00BA7184" w:rsidRPr="00EB1855">
        <w:rPr>
          <w:rFonts w:ascii="Arial" w:hAnsi="Arial" w:cs="Arial"/>
          <w:sz w:val="24"/>
          <w:szCs w:val="24"/>
        </w:rPr>
        <w:t>В случае если необходимая степень очистки обеспечивается устройством очистки газа линии редуцирования, то дополнительные устройства очистки газа в УИРГ допускается не применять.</w:t>
      </w:r>
    </w:p>
    <w:p w:rsidR="0076526D" w:rsidRPr="00EB1855" w:rsidRDefault="0076526D" w:rsidP="0076526D">
      <w:pPr>
        <w:pStyle w:val="ConsPlusNormal"/>
        <w:spacing w:line="360" w:lineRule="auto"/>
        <w:ind w:firstLine="567"/>
        <w:jc w:val="both"/>
        <w:rPr>
          <w:rFonts w:ascii="Arial" w:hAnsi="Arial" w:cs="Arial"/>
          <w:sz w:val="24"/>
          <w:szCs w:val="24"/>
        </w:rPr>
      </w:pPr>
    </w:p>
    <w:p w:rsidR="0076526D" w:rsidRPr="00EB1855" w:rsidRDefault="00937937" w:rsidP="00917A29">
      <w:pPr>
        <w:keepNext/>
        <w:spacing w:after="0" w:line="360" w:lineRule="auto"/>
        <w:ind w:firstLine="567"/>
        <w:jc w:val="both"/>
        <w:rPr>
          <w:rFonts w:ascii="Arial" w:hAnsi="Arial" w:cs="Arial"/>
          <w:sz w:val="24"/>
          <w:szCs w:val="24"/>
        </w:rPr>
      </w:pPr>
      <w:r w:rsidRPr="00EB1855">
        <w:rPr>
          <w:rFonts w:ascii="Arial" w:hAnsi="Arial" w:cs="Arial"/>
          <w:b/>
          <w:sz w:val="24"/>
          <w:szCs w:val="24"/>
        </w:rPr>
        <w:t>4.</w:t>
      </w:r>
      <w:r w:rsidR="004407F8" w:rsidRPr="00EB1855">
        <w:rPr>
          <w:rFonts w:ascii="Arial" w:hAnsi="Arial" w:cs="Arial"/>
          <w:b/>
          <w:sz w:val="24"/>
          <w:szCs w:val="24"/>
        </w:rPr>
        <w:t>7</w:t>
      </w:r>
      <w:r w:rsidRPr="00EB1855">
        <w:rPr>
          <w:rFonts w:ascii="Arial" w:hAnsi="Arial" w:cs="Arial"/>
          <w:b/>
          <w:sz w:val="24"/>
          <w:szCs w:val="24"/>
        </w:rPr>
        <w:t xml:space="preserve"> У</w:t>
      </w:r>
      <w:r w:rsidR="0076526D" w:rsidRPr="00EB1855">
        <w:rPr>
          <w:rFonts w:ascii="Arial" w:hAnsi="Arial" w:cs="Arial"/>
          <w:b/>
          <w:sz w:val="24"/>
          <w:szCs w:val="24"/>
        </w:rPr>
        <w:t>стройств</w:t>
      </w:r>
      <w:r w:rsidR="003E077B" w:rsidRPr="00EB1855">
        <w:rPr>
          <w:rFonts w:ascii="Arial" w:hAnsi="Arial" w:cs="Arial"/>
          <w:b/>
          <w:sz w:val="24"/>
          <w:szCs w:val="24"/>
        </w:rPr>
        <w:t>о</w:t>
      </w:r>
      <w:r w:rsidR="0076526D" w:rsidRPr="00EB1855">
        <w:rPr>
          <w:rFonts w:ascii="Arial" w:hAnsi="Arial" w:cs="Arial"/>
          <w:b/>
          <w:sz w:val="24"/>
          <w:szCs w:val="24"/>
        </w:rPr>
        <w:t xml:space="preserve"> очистки газа</w:t>
      </w:r>
    </w:p>
    <w:p w:rsidR="0076526D" w:rsidRPr="00EB1855" w:rsidRDefault="0076526D" w:rsidP="001B71CE">
      <w:pPr>
        <w:keepNext/>
        <w:spacing w:after="0" w:line="360" w:lineRule="auto"/>
        <w:ind w:firstLine="567"/>
        <w:jc w:val="both"/>
        <w:rPr>
          <w:rFonts w:ascii="Arial" w:hAnsi="Arial" w:cs="Arial"/>
          <w:strike/>
          <w:sz w:val="24"/>
          <w:szCs w:val="24"/>
        </w:rPr>
      </w:pPr>
    </w:p>
    <w:p w:rsidR="0076526D" w:rsidRPr="00EB1855" w:rsidRDefault="00D07768" w:rsidP="00917A29">
      <w:pPr>
        <w:keepNext/>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7.</w:t>
      </w:r>
      <w:r w:rsidRPr="00EB1855">
        <w:rPr>
          <w:rFonts w:ascii="Arial" w:hAnsi="Arial" w:cs="Arial"/>
          <w:sz w:val="24"/>
          <w:szCs w:val="24"/>
        </w:rPr>
        <w:t>1</w:t>
      </w:r>
      <w:r w:rsidR="0076526D" w:rsidRPr="00EB1855">
        <w:rPr>
          <w:rFonts w:ascii="Arial" w:hAnsi="Arial" w:cs="Arial"/>
          <w:sz w:val="24"/>
          <w:szCs w:val="24"/>
        </w:rPr>
        <w:t xml:space="preserve"> Наличие устройства очистки газа в </w:t>
      </w:r>
      <w:r w:rsidR="00FC71C3" w:rsidRPr="00EB1855">
        <w:rPr>
          <w:rFonts w:ascii="Arial" w:hAnsi="Arial" w:cs="Arial"/>
          <w:sz w:val="24"/>
          <w:szCs w:val="24"/>
        </w:rPr>
        <w:t xml:space="preserve">ПРГ </w:t>
      </w:r>
      <w:r w:rsidR="0076526D" w:rsidRPr="00EB1855">
        <w:rPr>
          <w:rFonts w:ascii="Arial" w:hAnsi="Arial" w:cs="Arial"/>
          <w:sz w:val="24"/>
          <w:szCs w:val="24"/>
        </w:rPr>
        <w:t>обязательно.</w:t>
      </w:r>
    </w:p>
    <w:p w:rsidR="00FC71C3" w:rsidRPr="00EB1855" w:rsidRDefault="0076526D" w:rsidP="006569FB">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7</w:t>
      </w:r>
      <w:r w:rsidRPr="00EB1855">
        <w:rPr>
          <w:rFonts w:ascii="Arial" w:hAnsi="Arial" w:cs="Arial"/>
          <w:sz w:val="24"/>
          <w:szCs w:val="24"/>
        </w:rPr>
        <w:t>.</w:t>
      </w:r>
      <w:r w:rsidR="00D1133A" w:rsidRPr="00EB1855">
        <w:rPr>
          <w:rFonts w:ascii="Arial" w:hAnsi="Arial" w:cs="Arial"/>
          <w:sz w:val="24"/>
          <w:szCs w:val="24"/>
        </w:rPr>
        <w:t>2</w:t>
      </w:r>
      <w:r w:rsidRPr="00EB1855">
        <w:rPr>
          <w:rFonts w:ascii="Arial" w:hAnsi="Arial" w:cs="Arial"/>
          <w:sz w:val="24"/>
          <w:szCs w:val="24"/>
        </w:rPr>
        <w:t xml:space="preserve"> В конструкции устройства очистки газа должно быть предусмотрено устройство</w:t>
      </w:r>
      <w:r w:rsidR="00323A4F" w:rsidRPr="00EB1855">
        <w:rPr>
          <w:rFonts w:ascii="Arial" w:hAnsi="Arial" w:cs="Arial"/>
          <w:sz w:val="24"/>
          <w:szCs w:val="24"/>
        </w:rPr>
        <w:t xml:space="preserve"> определения перепада давления</w:t>
      </w:r>
      <w:r w:rsidRPr="00EB1855">
        <w:rPr>
          <w:rFonts w:ascii="Arial" w:hAnsi="Arial" w:cs="Arial"/>
          <w:sz w:val="24"/>
          <w:szCs w:val="24"/>
        </w:rPr>
        <w:t>, характеризующе</w:t>
      </w:r>
      <w:r w:rsidR="00323A4F" w:rsidRPr="00EB1855">
        <w:rPr>
          <w:rFonts w:ascii="Arial" w:hAnsi="Arial" w:cs="Arial"/>
          <w:sz w:val="24"/>
          <w:szCs w:val="24"/>
        </w:rPr>
        <w:t>го</w:t>
      </w:r>
      <w:r w:rsidRPr="00EB1855">
        <w:rPr>
          <w:rFonts w:ascii="Arial" w:hAnsi="Arial" w:cs="Arial"/>
          <w:sz w:val="24"/>
          <w:szCs w:val="24"/>
        </w:rPr>
        <w:t xml:space="preserve"> уровень засоренности фильтрующего элемента</w:t>
      </w:r>
      <w:r w:rsidR="0068197C" w:rsidRPr="00EB1855">
        <w:rPr>
          <w:rFonts w:ascii="Arial" w:hAnsi="Arial" w:cs="Arial"/>
          <w:sz w:val="24"/>
          <w:szCs w:val="24"/>
        </w:rPr>
        <w:t xml:space="preserve"> </w:t>
      </w:r>
      <w:r w:rsidR="00323A4F" w:rsidRPr="00EB1855">
        <w:rPr>
          <w:rFonts w:ascii="Arial" w:hAnsi="Arial" w:cs="Arial"/>
          <w:sz w:val="24"/>
          <w:szCs w:val="24"/>
        </w:rPr>
        <w:t>(фильтрующих элементов)</w:t>
      </w:r>
      <w:r w:rsidR="00466D8E" w:rsidRPr="00EB1855">
        <w:rPr>
          <w:rFonts w:ascii="Arial" w:hAnsi="Arial" w:cs="Arial"/>
          <w:sz w:val="24"/>
          <w:szCs w:val="24"/>
        </w:rPr>
        <w:t xml:space="preserve">. </w:t>
      </w:r>
      <w:r w:rsidR="0068197C" w:rsidRPr="00EB1855">
        <w:rPr>
          <w:rFonts w:ascii="Arial" w:hAnsi="Arial" w:cs="Arial"/>
          <w:sz w:val="24"/>
          <w:szCs w:val="24"/>
        </w:rPr>
        <w:t xml:space="preserve">При необходимости следует </w:t>
      </w:r>
      <w:r w:rsidR="0068197C" w:rsidRPr="00EB1855">
        <w:rPr>
          <w:rFonts w:ascii="Arial" w:hAnsi="Arial" w:cs="Arial"/>
          <w:sz w:val="24"/>
          <w:szCs w:val="24"/>
        </w:rPr>
        <w:lastRenderedPageBreak/>
        <w:t xml:space="preserve">устанавливать регистрирующие </w:t>
      </w:r>
      <w:r w:rsidR="008B4F3D" w:rsidRPr="00EB1855">
        <w:rPr>
          <w:rFonts w:ascii="Arial" w:hAnsi="Arial" w:cs="Arial"/>
          <w:sz w:val="24"/>
          <w:szCs w:val="24"/>
        </w:rPr>
        <w:t>КИП</w:t>
      </w:r>
      <w:r w:rsidR="0068197C" w:rsidRPr="00EB1855">
        <w:rPr>
          <w:rFonts w:ascii="Arial" w:hAnsi="Arial" w:cs="Arial"/>
          <w:sz w:val="24"/>
          <w:szCs w:val="24"/>
        </w:rPr>
        <w:t>.</w:t>
      </w:r>
      <w:r w:rsidR="00D1133A" w:rsidRPr="00EB1855">
        <w:rPr>
          <w:rFonts w:ascii="Arial" w:hAnsi="Arial" w:cs="Arial"/>
          <w:sz w:val="24"/>
          <w:szCs w:val="24"/>
        </w:rPr>
        <w:t xml:space="preserve"> </w:t>
      </w:r>
      <w:r w:rsidR="004C606C" w:rsidRPr="00EB1855">
        <w:rPr>
          <w:rFonts w:ascii="Arial" w:hAnsi="Arial" w:cs="Arial"/>
          <w:sz w:val="24"/>
          <w:szCs w:val="24"/>
        </w:rPr>
        <w:t>Для ПРГ с пропускной способностью</w:t>
      </w:r>
      <w:r w:rsidR="00D1133A" w:rsidRPr="00EB1855">
        <w:rPr>
          <w:rFonts w:ascii="Arial" w:hAnsi="Arial" w:cs="Arial"/>
          <w:sz w:val="24"/>
          <w:szCs w:val="24"/>
        </w:rPr>
        <w:t xml:space="preserve"> до 50 м</w:t>
      </w:r>
      <w:r w:rsidR="00D1133A" w:rsidRPr="00EB1855">
        <w:rPr>
          <w:rFonts w:ascii="Arial" w:hAnsi="Arial" w:cs="Arial"/>
          <w:sz w:val="24"/>
          <w:szCs w:val="24"/>
          <w:vertAlign w:val="superscript"/>
        </w:rPr>
        <w:t>3</w:t>
      </w:r>
      <w:r w:rsidR="00D1133A" w:rsidRPr="00EB1855">
        <w:rPr>
          <w:rFonts w:ascii="Arial" w:hAnsi="Arial" w:cs="Arial"/>
          <w:sz w:val="24"/>
          <w:szCs w:val="24"/>
        </w:rPr>
        <w:t>/ч допускается устанавливать фильтр с возможностью замера перепада давления.</w:t>
      </w:r>
    </w:p>
    <w:p w:rsidR="00295999" w:rsidRPr="00EB1855" w:rsidRDefault="006569FB" w:rsidP="006569FB">
      <w:pPr>
        <w:spacing w:after="0" w:line="360" w:lineRule="auto"/>
        <w:ind w:firstLine="567"/>
        <w:jc w:val="both"/>
        <w:rPr>
          <w:rFonts w:ascii="Arial" w:hAnsi="Arial" w:cs="Arial"/>
          <w:sz w:val="24"/>
          <w:szCs w:val="24"/>
        </w:rPr>
      </w:pPr>
      <w:r w:rsidRPr="00EB1855">
        <w:rPr>
          <w:rFonts w:ascii="Arial" w:hAnsi="Arial" w:cs="Arial"/>
          <w:sz w:val="24"/>
          <w:szCs w:val="24"/>
        </w:rPr>
        <w:t xml:space="preserve">Допустимый перепад давления газа на устройстве очистки газа (фильтрующем элементе) устанавливается предприятием-изготовителем и указывается в эксплуатационной документации на </w:t>
      </w:r>
      <w:r w:rsidR="00D47EFB" w:rsidRPr="00EB1855">
        <w:rPr>
          <w:rFonts w:ascii="Arial" w:hAnsi="Arial" w:cs="Arial"/>
          <w:sz w:val="24"/>
          <w:szCs w:val="24"/>
        </w:rPr>
        <w:t>ПРГ</w:t>
      </w:r>
      <w:r w:rsidRPr="00EB1855">
        <w:rPr>
          <w:rFonts w:ascii="Arial" w:hAnsi="Arial" w:cs="Arial"/>
          <w:sz w:val="24"/>
          <w:szCs w:val="24"/>
        </w:rPr>
        <w:t>.</w:t>
      </w:r>
    </w:p>
    <w:p w:rsidR="00295999" w:rsidRPr="00EB1855" w:rsidRDefault="00295999" w:rsidP="00295999">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7</w:t>
      </w:r>
      <w:r w:rsidRPr="00EB1855">
        <w:rPr>
          <w:rFonts w:ascii="Arial" w:hAnsi="Arial" w:cs="Arial"/>
          <w:sz w:val="24"/>
          <w:szCs w:val="24"/>
        </w:rPr>
        <w:t>.</w:t>
      </w:r>
      <w:r w:rsidR="00D1133A" w:rsidRPr="00EB1855">
        <w:rPr>
          <w:rFonts w:ascii="Arial" w:hAnsi="Arial" w:cs="Arial"/>
          <w:sz w:val="24"/>
          <w:szCs w:val="24"/>
        </w:rPr>
        <w:t xml:space="preserve">3 </w:t>
      </w:r>
      <w:r w:rsidRPr="00EB1855">
        <w:rPr>
          <w:rFonts w:ascii="Arial" w:hAnsi="Arial" w:cs="Arial"/>
          <w:sz w:val="24"/>
          <w:szCs w:val="24"/>
        </w:rPr>
        <w:t xml:space="preserve">Устройства очистки газа должны обеспечивать тонкость фильтрации </w:t>
      </w:r>
      <w:r w:rsidR="00917A29" w:rsidRPr="00EB1855">
        <w:rPr>
          <w:rFonts w:ascii="Arial" w:hAnsi="Arial" w:cs="Arial"/>
          <w:sz w:val="24"/>
          <w:szCs w:val="24"/>
        </w:rPr>
        <w:t>не более </w:t>
      </w:r>
      <w:r w:rsidRPr="00EB1855">
        <w:rPr>
          <w:rFonts w:ascii="Arial" w:hAnsi="Arial" w:cs="Arial"/>
          <w:sz w:val="24"/>
          <w:szCs w:val="24"/>
        </w:rPr>
        <w:t>80 мкм в свету</w:t>
      </w:r>
      <w:r w:rsidR="00917A29" w:rsidRPr="00EB1855">
        <w:rPr>
          <w:rFonts w:ascii="Arial" w:hAnsi="Arial" w:cs="Arial"/>
          <w:sz w:val="24"/>
          <w:szCs w:val="24"/>
        </w:rPr>
        <w:t>.</w:t>
      </w:r>
    </w:p>
    <w:p w:rsidR="00295999" w:rsidRPr="00EB1855" w:rsidRDefault="00295999" w:rsidP="00295999">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7</w:t>
      </w:r>
      <w:r w:rsidRPr="00EB1855">
        <w:rPr>
          <w:rFonts w:ascii="Arial" w:hAnsi="Arial" w:cs="Arial"/>
          <w:sz w:val="24"/>
          <w:szCs w:val="24"/>
        </w:rPr>
        <w:t>.</w:t>
      </w:r>
      <w:r w:rsidR="00D1133A" w:rsidRPr="00EB1855">
        <w:rPr>
          <w:rFonts w:ascii="Arial" w:hAnsi="Arial" w:cs="Arial"/>
          <w:sz w:val="24"/>
          <w:szCs w:val="24"/>
        </w:rPr>
        <w:t xml:space="preserve">4 </w:t>
      </w:r>
      <w:r w:rsidRPr="00EB1855">
        <w:rPr>
          <w:rFonts w:ascii="Arial" w:hAnsi="Arial" w:cs="Arial"/>
          <w:sz w:val="24"/>
          <w:szCs w:val="24"/>
        </w:rPr>
        <w:t>Фильтрующие материалы не должны образовывать с газом химических соединений и разрушаться от его воздействия.</w:t>
      </w:r>
    </w:p>
    <w:p w:rsidR="00295999" w:rsidRPr="00EB1855" w:rsidRDefault="00295999" w:rsidP="00295999">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7</w:t>
      </w:r>
      <w:r w:rsidRPr="00EB1855">
        <w:rPr>
          <w:rFonts w:ascii="Arial" w:hAnsi="Arial" w:cs="Arial"/>
          <w:sz w:val="24"/>
          <w:szCs w:val="24"/>
        </w:rPr>
        <w:t>.</w:t>
      </w:r>
      <w:r w:rsidR="00D1133A" w:rsidRPr="00EB1855">
        <w:rPr>
          <w:rFonts w:ascii="Arial" w:hAnsi="Arial" w:cs="Arial"/>
          <w:sz w:val="24"/>
          <w:szCs w:val="24"/>
        </w:rPr>
        <w:t xml:space="preserve">5 </w:t>
      </w:r>
      <w:r w:rsidRPr="00EB1855">
        <w:rPr>
          <w:rFonts w:ascii="Arial" w:hAnsi="Arial" w:cs="Arial"/>
          <w:sz w:val="24"/>
          <w:szCs w:val="24"/>
        </w:rPr>
        <w:t>В нижней точке корпуса фильтра (цилиндрической обечайки с фильтрующим элементом) должно быть предусмотрено дренажное отверстие (или штуцер) для отвода частиц, механических примесей, газового конденсата и продувки корпуса. Дренажное отверстие (или штуцер) должно оснащаться заглушкой. Присоединительные размеры дренажного отверстия (штуцера) должны обеспечивать возможность установки шарового крана при необходимости отвода конденсата в дренажную емкость.</w:t>
      </w:r>
    </w:p>
    <w:p w:rsidR="004E3DC5" w:rsidRPr="00EB1855" w:rsidRDefault="00D07768" w:rsidP="00D07768">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7</w:t>
      </w:r>
      <w:r w:rsidRPr="00EB1855">
        <w:rPr>
          <w:rFonts w:ascii="Arial" w:hAnsi="Arial" w:cs="Arial"/>
          <w:sz w:val="24"/>
          <w:szCs w:val="24"/>
        </w:rPr>
        <w:t>.</w:t>
      </w:r>
      <w:r w:rsidR="00D1133A" w:rsidRPr="00EB1855">
        <w:rPr>
          <w:rFonts w:ascii="Arial" w:hAnsi="Arial" w:cs="Arial"/>
          <w:sz w:val="24"/>
          <w:szCs w:val="24"/>
        </w:rPr>
        <w:t xml:space="preserve">6 </w:t>
      </w:r>
      <w:r w:rsidRPr="00EB1855">
        <w:rPr>
          <w:rFonts w:ascii="Arial" w:hAnsi="Arial" w:cs="Arial"/>
          <w:sz w:val="24"/>
          <w:szCs w:val="24"/>
        </w:rPr>
        <w:t xml:space="preserve">При установке </w:t>
      </w:r>
      <w:r w:rsidR="005111EC" w:rsidRPr="00EB1855">
        <w:rPr>
          <w:rFonts w:ascii="Arial" w:hAnsi="Arial" w:cs="Arial"/>
          <w:sz w:val="24"/>
          <w:szCs w:val="24"/>
        </w:rPr>
        <w:t>фильтра-влагоотделителя (</w:t>
      </w:r>
      <w:r w:rsidRPr="00EB1855">
        <w:rPr>
          <w:rFonts w:ascii="Arial" w:hAnsi="Arial" w:cs="Arial"/>
          <w:sz w:val="24"/>
          <w:szCs w:val="24"/>
        </w:rPr>
        <w:t>фильтра-сепаратора</w:t>
      </w:r>
      <w:r w:rsidR="005111EC" w:rsidRPr="00EB1855">
        <w:rPr>
          <w:rFonts w:ascii="Arial" w:hAnsi="Arial" w:cs="Arial"/>
          <w:sz w:val="24"/>
          <w:szCs w:val="24"/>
        </w:rPr>
        <w:t>)</w:t>
      </w:r>
      <w:r w:rsidRPr="00EB1855">
        <w:rPr>
          <w:rFonts w:ascii="Arial" w:hAnsi="Arial" w:cs="Arial"/>
          <w:sz w:val="24"/>
          <w:szCs w:val="24"/>
        </w:rPr>
        <w:t xml:space="preserve"> должны быть дополнительно предусмотрены приспособления для контроля уровня жидкости.</w:t>
      </w:r>
    </w:p>
    <w:p w:rsidR="0076526D" w:rsidRPr="00EB1855" w:rsidRDefault="0076526D" w:rsidP="0076526D">
      <w:pPr>
        <w:pStyle w:val="ConsPlusNormal"/>
        <w:spacing w:line="360" w:lineRule="auto"/>
        <w:ind w:firstLine="567"/>
        <w:jc w:val="both"/>
        <w:rPr>
          <w:rFonts w:ascii="Arial" w:hAnsi="Arial" w:cs="Arial"/>
          <w:sz w:val="24"/>
          <w:szCs w:val="24"/>
        </w:rPr>
      </w:pPr>
    </w:p>
    <w:p w:rsidR="0076526D" w:rsidRPr="00EB1855" w:rsidRDefault="00937937" w:rsidP="00917A29">
      <w:pPr>
        <w:keepNext/>
        <w:spacing w:after="0" w:line="360" w:lineRule="auto"/>
        <w:ind w:firstLine="567"/>
        <w:jc w:val="both"/>
        <w:rPr>
          <w:rFonts w:ascii="Arial" w:hAnsi="Arial" w:cs="Arial"/>
          <w:sz w:val="24"/>
          <w:szCs w:val="24"/>
        </w:rPr>
      </w:pPr>
      <w:r w:rsidRPr="00EB1855">
        <w:rPr>
          <w:rFonts w:ascii="Arial" w:hAnsi="Arial" w:cs="Arial"/>
          <w:b/>
          <w:sz w:val="24"/>
          <w:szCs w:val="24"/>
        </w:rPr>
        <w:t>4.</w:t>
      </w:r>
      <w:r w:rsidR="004407F8" w:rsidRPr="00EB1855">
        <w:rPr>
          <w:rFonts w:ascii="Arial" w:hAnsi="Arial" w:cs="Arial"/>
          <w:b/>
          <w:sz w:val="24"/>
          <w:szCs w:val="24"/>
        </w:rPr>
        <w:t>8</w:t>
      </w:r>
      <w:r w:rsidRPr="00EB1855">
        <w:rPr>
          <w:rFonts w:ascii="Arial" w:hAnsi="Arial" w:cs="Arial"/>
          <w:b/>
          <w:sz w:val="24"/>
          <w:szCs w:val="24"/>
        </w:rPr>
        <w:t xml:space="preserve"> Р</w:t>
      </w:r>
      <w:r w:rsidR="00086B4F" w:rsidRPr="00EB1855">
        <w:rPr>
          <w:rFonts w:ascii="Arial" w:hAnsi="Arial" w:cs="Arial"/>
          <w:b/>
          <w:sz w:val="24"/>
          <w:szCs w:val="24"/>
        </w:rPr>
        <w:t>азъемны</w:t>
      </w:r>
      <w:r w:rsidR="00C04F93" w:rsidRPr="00EB1855">
        <w:rPr>
          <w:rFonts w:ascii="Arial" w:hAnsi="Arial" w:cs="Arial"/>
          <w:b/>
          <w:sz w:val="24"/>
          <w:szCs w:val="24"/>
        </w:rPr>
        <w:t>е</w:t>
      </w:r>
      <w:r w:rsidR="00086B4F" w:rsidRPr="00EB1855">
        <w:rPr>
          <w:rFonts w:ascii="Arial" w:hAnsi="Arial" w:cs="Arial"/>
          <w:b/>
          <w:sz w:val="24"/>
          <w:szCs w:val="24"/>
        </w:rPr>
        <w:t xml:space="preserve"> соединения</w:t>
      </w:r>
    </w:p>
    <w:p w:rsidR="0076526D" w:rsidRPr="00EB1855" w:rsidRDefault="0076526D" w:rsidP="001B71CE">
      <w:pPr>
        <w:keepNext/>
        <w:spacing w:after="0" w:line="360" w:lineRule="auto"/>
        <w:ind w:firstLine="567"/>
        <w:jc w:val="both"/>
        <w:rPr>
          <w:rFonts w:ascii="Arial" w:hAnsi="Arial" w:cs="Arial"/>
          <w:strike/>
          <w:sz w:val="24"/>
          <w:szCs w:val="24"/>
        </w:rPr>
      </w:pPr>
    </w:p>
    <w:p w:rsidR="00086B4F" w:rsidRPr="00EB1855" w:rsidRDefault="00086B4F" w:rsidP="001B71CE">
      <w:pPr>
        <w:keepNext/>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8</w:t>
      </w:r>
      <w:r w:rsidRPr="00EB1855">
        <w:rPr>
          <w:rFonts w:ascii="Arial" w:hAnsi="Arial" w:cs="Arial"/>
          <w:sz w:val="24"/>
          <w:szCs w:val="24"/>
        </w:rPr>
        <w:t xml:space="preserve">.1 Фланцевые и резьбовые соединения должны соответствовать требованиям </w:t>
      </w:r>
      <w:r w:rsidR="009D507B" w:rsidRPr="00EB1855">
        <w:rPr>
          <w:rFonts w:ascii="Arial" w:hAnsi="Arial" w:cs="Arial"/>
          <w:sz w:val="24"/>
          <w:szCs w:val="24"/>
        </w:rPr>
        <w:t>ГОСТ 33259, ГОСТ 5890, ГОСТ 2822, ГОСТ </w:t>
      </w:r>
      <w:r w:rsidRPr="00EB1855">
        <w:rPr>
          <w:rFonts w:ascii="Arial" w:hAnsi="Arial" w:cs="Arial"/>
          <w:sz w:val="24"/>
          <w:szCs w:val="24"/>
        </w:rPr>
        <w:t>6357</w:t>
      </w:r>
      <w:r w:rsidR="009D507B" w:rsidRPr="00EB1855">
        <w:rPr>
          <w:rFonts w:ascii="Arial" w:hAnsi="Arial" w:cs="Arial"/>
          <w:sz w:val="24"/>
          <w:szCs w:val="24"/>
        </w:rPr>
        <w:t>. ГОСТ 9150, ГОСТ </w:t>
      </w:r>
      <w:r w:rsidRPr="00EB1855">
        <w:rPr>
          <w:rFonts w:ascii="Arial" w:hAnsi="Arial" w:cs="Arial"/>
          <w:sz w:val="24"/>
          <w:szCs w:val="24"/>
        </w:rPr>
        <w:t>10549</w:t>
      </w:r>
      <w:r w:rsidR="009D507B" w:rsidRPr="00EB1855">
        <w:rPr>
          <w:rFonts w:ascii="Arial" w:hAnsi="Arial" w:cs="Arial"/>
          <w:sz w:val="24"/>
          <w:szCs w:val="24"/>
        </w:rPr>
        <w:t>,</w:t>
      </w:r>
      <w:r w:rsidRPr="00EB1855">
        <w:rPr>
          <w:rFonts w:ascii="Arial" w:hAnsi="Arial" w:cs="Arial"/>
          <w:sz w:val="24"/>
          <w:szCs w:val="24"/>
        </w:rPr>
        <w:t xml:space="preserve"> ГОСТ</w:t>
      </w:r>
      <w:r w:rsidR="009D507B" w:rsidRPr="00EB1855">
        <w:rPr>
          <w:rFonts w:ascii="Arial" w:hAnsi="Arial" w:cs="Arial"/>
          <w:sz w:val="24"/>
          <w:szCs w:val="24"/>
        </w:rPr>
        <w:t> </w:t>
      </w:r>
      <w:r w:rsidRPr="00EB1855">
        <w:rPr>
          <w:rFonts w:ascii="Arial" w:hAnsi="Arial" w:cs="Arial"/>
          <w:sz w:val="24"/>
          <w:szCs w:val="24"/>
        </w:rPr>
        <w:t>16093</w:t>
      </w:r>
      <w:r w:rsidR="00EB53C8" w:rsidRPr="00EB1855">
        <w:rPr>
          <w:rFonts w:ascii="Arial" w:hAnsi="Arial" w:cs="Arial"/>
          <w:sz w:val="24"/>
          <w:szCs w:val="24"/>
        </w:rPr>
        <w:t xml:space="preserve"> и</w:t>
      </w:r>
      <w:r w:rsidRPr="00EB1855">
        <w:rPr>
          <w:rFonts w:ascii="Arial" w:hAnsi="Arial" w:cs="Arial"/>
          <w:sz w:val="24"/>
          <w:szCs w:val="24"/>
        </w:rPr>
        <w:t xml:space="preserve"> ГОСТ</w:t>
      </w:r>
      <w:r w:rsidR="009D507B" w:rsidRPr="00EB1855">
        <w:rPr>
          <w:rFonts w:ascii="Arial" w:hAnsi="Arial" w:cs="Arial"/>
          <w:sz w:val="24"/>
          <w:szCs w:val="24"/>
        </w:rPr>
        <w:t> </w:t>
      </w:r>
      <w:r w:rsidRPr="00EB1855">
        <w:rPr>
          <w:rFonts w:ascii="Arial" w:hAnsi="Arial" w:cs="Arial"/>
          <w:sz w:val="24"/>
          <w:szCs w:val="24"/>
        </w:rPr>
        <w:t>24705 соответственно.</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Соединения, отличающиеся от стандартных по размерам и конструкции, подлежат расчету на прочность с учетом условий эксплуатации.</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8</w:t>
      </w:r>
      <w:r w:rsidRPr="00EB1855">
        <w:rPr>
          <w:rFonts w:ascii="Arial" w:hAnsi="Arial" w:cs="Arial"/>
          <w:sz w:val="24"/>
          <w:szCs w:val="24"/>
        </w:rPr>
        <w:t xml:space="preserve">.2 Для соединения фланцев газопроводов и технических устройств, работающих при температуре </w:t>
      </w:r>
      <w:r w:rsidR="00C7178F" w:rsidRPr="00EB1855">
        <w:rPr>
          <w:rFonts w:ascii="Arial" w:hAnsi="Arial" w:cs="Arial"/>
          <w:sz w:val="24"/>
          <w:szCs w:val="24"/>
        </w:rPr>
        <w:t>рабочей среды ниже минус 40 </w:t>
      </w:r>
      <w:r w:rsidRPr="00EB1855">
        <w:rPr>
          <w:rFonts w:ascii="Arial" w:hAnsi="Arial" w:cs="Arial"/>
          <w:sz w:val="24"/>
          <w:szCs w:val="24"/>
        </w:rPr>
        <w:t>°</w:t>
      </w:r>
      <w:r w:rsidR="009D507B" w:rsidRPr="00EB1855">
        <w:rPr>
          <w:rFonts w:ascii="Arial" w:hAnsi="Arial" w:cs="Arial"/>
          <w:sz w:val="24"/>
          <w:szCs w:val="24"/>
        </w:rPr>
        <w:t>С,</w:t>
      </w:r>
      <w:r w:rsidRPr="00EB1855">
        <w:rPr>
          <w:rFonts w:ascii="Arial" w:hAnsi="Arial" w:cs="Arial"/>
          <w:sz w:val="24"/>
          <w:szCs w:val="24"/>
        </w:rPr>
        <w:t xml:space="preserve"> независимо от давления следует применять шпильки.</w:t>
      </w:r>
    </w:p>
    <w:p w:rsidR="009D507B" w:rsidRPr="00EB1855" w:rsidRDefault="009D507B"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8</w:t>
      </w:r>
      <w:r w:rsidRPr="00EB1855">
        <w:rPr>
          <w:rFonts w:ascii="Arial" w:hAnsi="Arial" w:cs="Arial"/>
          <w:sz w:val="24"/>
          <w:szCs w:val="24"/>
        </w:rPr>
        <w:t>.3 Технологические отверстия, соединяющие газовые каналы технических устройств и линий редуцирования с атмосферой</w:t>
      </w:r>
      <w:r w:rsidR="00D1133A" w:rsidRPr="00EB1855">
        <w:rPr>
          <w:rFonts w:ascii="Arial" w:hAnsi="Arial" w:cs="Arial"/>
          <w:sz w:val="24"/>
          <w:szCs w:val="24"/>
        </w:rPr>
        <w:t>,</w:t>
      </w:r>
      <w:r w:rsidRPr="00EB1855">
        <w:rPr>
          <w:rFonts w:ascii="Arial" w:hAnsi="Arial" w:cs="Arial"/>
          <w:sz w:val="24"/>
          <w:szCs w:val="24"/>
        </w:rPr>
        <w:t xml:space="preserve"> должны быть закрыты металлическими заглушками.</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8</w:t>
      </w:r>
      <w:r w:rsidRPr="00EB1855">
        <w:rPr>
          <w:rFonts w:ascii="Arial" w:hAnsi="Arial" w:cs="Arial"/>
          <w:sz w:val="24"/>
          <w:szCs w:val="24"/>
        </w:rPr>
        <w:t xml:space="preserve">.3 Выбор марок сталей для крепежных деталей следует осуществлять в зависимости от </w:t>
      </w:r>
      <w:r w:rsidR="00D07768" w:rsidRPr="00EB1855">
        <w:rPr>
          <w:rFonts w:ascii="Arial" w:hAnsi="Arial" w:cs="Arial"/>
          <w:sz w:val="24"/>
          <w:szCs w:val="24"/>
        </w:rPr>
        <w:t xml:space="preserve">их </w:t>
      </w:r>
      <w:r w:rsidRPr="00EB1855">
        <w:rPr>
          <w:rFonts w:ascii="Arial" w:hAnsi="Arial" w:cs="Arial"/>
          <w:sz w:val="24"/>
          <w:szCs w:val="24"/>
        </w:rPr>
        <w:t>рабочих условий. Материалы крепежных деталей должны выбираться с коэффициентом линейного расширения, близким по значению к коэффициенту линейного расширения фланца.</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lastRenderedPageBreak/>
        <w:t>4.</w:t>
      </w:r>
      <w:r w:rsidR="004407F8" w:rsidRPr="00EB1855">
        <w:rPr>
          <w:rFonts w:ascii="Arial" w:hAnsi="Arial" w:cs="Arial"/>
          <w:sz w:val="24"/>
          <w:szCs w:val="24"/>
        </w:rPr>
        <w:t>8</w:t>
      </w:r>
      <w:r w:rsidRPr="00EB1855">
        <w:rPr>
          <w:rFonts w:ascii="Arial" w:hAnsi="Arial" w:cs="Arial"/>
          <w:sz w:val="24"/>
          <w:szCs w:val="24"/>
        </w:rPr>
        <w:t xml:space="preserve">.4 Резьба на деталях газопровода и крепежных изделиях должна соответствовать требованиям </w:t>
      </w:r>
      <w:r w:rsidR="00C7178F" w:rsidRPr="00EB1855">
        <w:rPr>
          <w:rFonts w:ascii="Arial" w:hAnsi="Arial" w:cs="Arial"/>
          <w:sz w:val="24"/>
          <w:szCs w:val="24"/>
        </w:rPr>
        <w:t>ГОСТ 6357, ГОСТ </w:t>
      </w:r>
      <w:r w:rsidRPr="00EB1855">
        <w:rPr>
          <w:rFonts w:ascii="Arial" w:hAnsi="Arial" w:cs="Arial"/>
          <w:sz w:val="24"/>
          <w:szCs w:val="24"/>
        </w:rPr>
        <w:t>915</w:t>
      </w:r>
      <w:r w:rsidR="00C7178F" w:rsidRPr="00EB1855">
        <w:rPr>
          <w:rFonts w:ascii="Arial" w:hAnsi="Arial" w:cs="Arial"/>
          <w:sz w:val="24"/>
          <w:szCs w:val="24"/>
        </w:rPr>
        <w:t>0, ГОСТ 10549, ГОСТ </w:t>
      </w:r>
      <w:r w:rsidRPr="00EB1855">
        <w:rPr>
          <w:rFonts w:ascii="Arial" w:hAnsi="Arial" w:cs="Arial"/>
          <w:sz w:val="24"/>
          <w:szCs w:val="24"/>
        </w:rPr>
        <w:t>16093</w:t>
      </w:r>
      <w:r w:rsidR="00566C34" w:rsidRPr="00EB1855">
        <w:rPr>
          <w:rFonts w:ascii="Arial" w:hAnsi="Arial" w:cs="Arial"/>
          <w:sz w:val="24"/>
          <w:szCs w:val="24"/>
        </w:rPr>
        <w:t xml:space="preserve"> и </w:t>
      </w:r>
      <w:r w:rsidRPr="00EB1855">
        <w:rPr>
          <w:rFonts w:ascii="Arial" w:hAnsi="Arial" w:cs="Arial"/>
          <w:sz w:val="24"/>
          <w:szCs w:val="24"/>
        </w:rPr>
        <w:t>ГОСТ 24705.</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8</w:t>
      </w:r>
      <w:r w:rsidRPr="00EB1855">
        <w:rPr>
          <w:rFonts w:ascii="Arial" w:hAnsi="Arial" w:cs="Arial"/>
          <w:sz w:val="24"/>
          <w:szCs w:val="24"/>
        </w:rPr>
        <w:t xml:space="preserve">.5 Применение крепежных деталей </w:t>
      </w:r>
      <w:r w:rsidR="009D507B" w:rsidRPr="00EB1855">
        <w:rPr>
          <w:rFonts w:ascii="Arial" w:hAnsi="Arial" w:cs="Arial"/>
          <w:sz w:val="24"/>
          <w:szCs w:val="24"/>
        </w:rPr>
        <w:t xml:space="preserve">и заглушек </w:t>
      </w:r>
      <w:r w:rsidRPr="00EB1855">
        <w:rPr>
          <w:rFonts w:ascii="Arial" w:hAnsi="Arial" w:cs="Arial"/>
          <w:sz w:val="24"/>
          <w:szCs w:val="24"/>
        </w:rPr>
        <w:t>без антикоррозионного покрытия не допускается.</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8</w:t>
      </w:r>
      <w:r w:rsidRPr="00EB1855">
        <w:rPr>
          <w:rFonts w:ascii="Arial" w:hAnsi="Arial" w:cs="Arial"/>
          <w:sz w:val="24"/>
          <w:szCs w:val="24"/>
        </w:rPr>
        <w:t>.6 Уплотнительные материалы должны обеспечивать герметичность разъемных соединений до их разборки</w:t>
      </w:r>
      <w:r w:rsidR="00D07768" w:rsidRPr="00EB1855">
        <w:rPr>
          <w:rFonts w:ascii="Arial" w:hAnsi="Arial" w:cs="Arial"/>
          <w:sz w:val="24"/>
          <w:szCs w:val="24"/>
        </w:rPr>
        <w:t>,</w:t>
      </w:r>
      <w:r w:rsidRPr="00EB1855">
        <w:rPr>
          <w:rFonts w:ascii="Arial" w:hAnsi="Arial" w:cs="Arial"/>
          <w:sz w:val="24"/>
          <w:szCs w:val="24"/>
        </w:rPr>
        <w:t xml:space="preserve"> во время проведения ремонтных и/или регламентных работ.</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8</w:t>
      </w:r>
      <w:r w:rsidRPr="00EB1855">
        <w:rPr>
          <w:rFonts w:ascii="Arial" w:hAnsi="Arial" w:cs="Arial"/>
          <w:sz w:val="24"/>
          <w:szCs w:val="24"/>
        </w:rPr>
        <w:t xml:space="preserve">.7 Крепежные детали и уплотнительные материалы не должны допускать потерю герметичности разъемных соединений вследствие вибрации при транспортировании и эксплуатации </w:t>
      </w:r>
      <w:r w:rsidR="00FC71C3" w:rsidRPr="00EB1855">
        <w:rPr>
          <w:rFonts w:ascii="Arial" w:hAnsi="Arial" w:cs="Arial"/>
          <w:sz w:val="24"/>
          <w:szCs w:val="24"/>
        </w:rPr>
        <w:t>ПРГ</w:t>
      </w:r>
      <w:r w:rsidRPr="00EB1855">
        <w:rPr>
          <w:rFonts w:ascii="Arial" w:hAnsi="Arial" w:cs="Arial"/>
          <w:sz w:val="24"/>
          <w:szCs w:val="24"/>
        </w:rPr>
        <w:t>.</w:t>
      </w:r>
    </w:p>
    <w:p w:rsidR="00086B4F" w:rsidRPr="00EB1855" w:rsidRDefault="00086B4F" w:rsidP="00AB2607">
      <w:pPr>
        <w:spacing w:after="0" w:line="360" w:lineRule="auto"/>
        <w:ind w:firstLine="567"/>
        <w:jc w:val="both"/>
        <w:rPr>
          <w:rFonts w:ascii="Arial" w:hAnsi="Arial" w:cs="Arial"/>
          <w:sz w:val="24"/>
          <w:szCs w:val="24"/>
        </w:rPr>
      </w:pPr>
      <w:r w:rsidRPr="00EB1855">
        <w:rPr>
          <w:rFonts w:ascii="Arial" w:hAnsi="Arial" w:cs="Arial"/>
          <w:sz w:val="24"/>
          <w:szCs w:val="24"/>
        </w:rPr>
        <w:t>4.</w:t>
      </w:r>
      <w:r w:rsidR="004407F8" w:rsidRPr="00EB1855">
        <w:rPr>
          <w:rFonts w:ascii="Arial" w:hAnsi="Arial" w:cs="Arial"/>
          <w:sz w:val="24"/>
          <w:szCs w:val="24"/>
        </w:rPr>
        <w:t>8</w:t>
      </w:r>
      <w:r w:rsidRPr="00EB1855">
        <w:rPr>
          <w:rFonts w:ascii="Arial" w:hAnsi="Arial" w:cs="Arial"/>
          <w:sz w:val="24"/>
          <w:szCs w:val="24"/>
        </w:rPr>
        <w:t xml:space="preserve">.8 </w:t>
      </w:r>
      <w:r w:rsidR="00AB2607" w:rsidRPr="00EB1855">
        <w:rPr>
          <w:rFonts w:ascii="Arial" w:hAnsi="Arial" w:cs="Arial"/>
          <w:sz w:val="24"/>
          <w:szCs w:val="24"/>
        </w:rPr>
        <w:t xml:space="preserve">Резьбовые соединения технических устройств, газопроводов, заглушек и </w:t>
      </w:r>
      <w:r w:rsidR="008B4F3D" w:rsidRPr="00EB1855">
        <w:rPr>
          <w:rFonts w:ascii="Arial" w:hAnsi="Arial" w:cs="Arial"/>
          <w:sz w:val="24"/>
          <w:szCs w:val="24"/>
        </w:rPr>
        <w:t>КИП</w:t>
      </w:r>
      <w:r w:rsidR="00AB2607" w:rsidRPr="00EB1855">
        <w:rPr>
          <w:rFonts w:ascii="Arial" w:hAnsi="Arial" w:cs="Arial"/>
          <w:sz w:val="24"/>
          <w:szCs w:val="24"/>
        </w:rPr>
        <w:t xml:space="preserve"> должны иметь конструкцию, обеспечивающую герметичность соединения посредством торцевых прокладок (</w:t>
      </w:r>
      <w:r w:rsidR="006F7023" w:rsidRPr="00EB1855">
        <w:rPr>
          <w:rFonts w:ascii="Arial" w:hAnsi="Arial" w:cs="Arial"/>
          <w:sz w:val="24"/>
          <w:szCs w:val="24"/>
        </w:rPr>
        <w:t xml:space="preserve">для </w:t>
      </w:r>
      <w:r w:rsidR="00AB2607" w:rsidRPr="00EB1855">
        <w:rPr>
          <w:rFonts w:ascii="Arial" w:hAnsi="Arial" w:cs="Arial"/>
          <w:sz w:val="24"/>
          <w:szCs w:val="24"/>
        </w:rPr>
        <w:t>штуцерны</w:t>
      </w:r>
      <w:r w:rsidR="006F7023" w:rsidRPr="00EB1855">
        <w:rPr>
          <w:rFonts w:ascii="Arial" w:hAnsi="Arial" w:cs="Arial"/>
          <w:sz w:val="24"/>
          <w:szCs w:val="24"/>
        </w:rPr>
        <w:t>х</w:t>
      </w:r>
      <w:r w:rsidR="00AB2607" w:rsidRPr="00EB1855">
        <w:rPr>
          <w:rFonts w:ascii="Arial" w:hAnsi="Arial" w:cs="Arial"/>
          <w:sz w:val="24"/>
          <w:szCs w:val="24"/>
        </w:rPr>
        <w:t xml:space="preserve"> соединени</w:t>
      </w:r>
      <w:r w:rsidR="006F7023" w:rsidRPr="00EB1855">
        <w:rPr>
          <w:rFonts w:ascii="Arial" w:hAnsi="Arial" w:cs="Arial"/>
          <w:sz w:val="24"/>
          <w:szCs w:val="24"/>
        </w:rPr>
        <w:t>й</w:t>
      </w:r>
      <w:r w:rsidR="00AB2607" w:rsidRPr="00EB1855">
        <w:rPr>
          <w:rFonts w:ascii="Arial" w:hAnsi="Arial" w:cs="Arial"/>
          <w:sz w:val="24"/>
          <w:szCs w:val="24"/>
        </w:rPr>
        <w:t>) или уплотнительных колец (</w:t>
      </w:r>
      <w:r w:rsidR="006F7023" w:rsidRPr="00EB1855">
        <w:rPr>
          <w:rFonts w:ascii="Arial" w:hAnsi="Arial" w:cs="Arial"/>
          <w:sz w:val="24"/>
          <w:szCs w:val="24"/>
        </w:rPr>
        <w:t xml:space="preserve">для </w:t>
      </w:r>
      <w:r w:rsidR="00AB2607" w:rsidRPr="00EB1855">
        <w:rPr>
          <w:rFonts w:ascii="Arial" w:hAnsi="Arial" w:cs="Arial"/>
          <w:sz w:val="24"/>
          <w:szCs w:val="24"/>
        </w:rPr>
        <w:t>цапковы</w:t>
      </w:r>
      <w:r w:rsidR="006F7023" w:rsidRPr="00EB1855">
        <w:rPr>
          <w:rFonts w:ascii="Arial" w:hAnsi="Arial" w:cs="Arial"/>
          <w:sz w:val="24"/>
          <w:szCs w:val="24"/>
        </w:rPr>
        <w:t>х</w:t>
      </w:r>
      <w:r w:rsidR="00AB2607" w:rsidRPr="00EB1855">
        <w:rPr>
          <w:rFonts w:ascii="Arial" w:hAnsi="Arial" w:cs="Arial"/>
          <w:sz w:val="24"/>
          <w:szCs w:val="24"/>
        </w:rPr>
        <w:t xml:space="preserve"> соединени</w:t>
      </w:r>
      <w:r w:rsidR="006F7023" w:rsidRPr="00EB1855">
        <w:rPr>
          <w:rFonts w:ascii="Arial" w:hAnsi="Arial" w:cs="Arial"/>
          <w:sz w:val="24"/>
          <w:szCs w:val="24"/>
        </w:rPr>
        <w:t>й</w:t>
      </w:r>
      <w:r w:rsidR="00AB2607" w:rsidRPr="00EB1855">
        <w:rPr>
          <w:rFonts w:ascii="Arial" w:hAnsi="Arial" w:cs="Arial"/>
          <w:sz w:val="24"/>
          <w:szCs w:val="24"/>
        </w:rPr>
        <w:t>). Использование муфтовых соединений с уплотнением по резьбе не допускается (за исключением соединений, не находящихся под воздействием избыточного давления</w:t>
      </w:r>
      <w:r w:rsidR="00D90A12" w:rsidRPr="00EB1855">
        <w:rPr>
          <w:rFonts w:ascii="Arial" w:hAnsi="Arial" w:cs="Arial"/>
          <w:sz w:val="24"/>
          <w:szCs w:val="24"/>
        </w:rPr>
        <w:t xml:space="preserve"> -</w:t>
      </w:r>
      <w:r w:rsidR="00AC3922" w:rsidRPr="00EB1855">
        <w:rPr>
          <w:rFonts w:ascii="Arial" w:hAnsi="Arial" w:cs="Arial"/>
          <w:sz w:val="24"/>
          <w:szCs w:val="24"/>
        </w:rPr>
        <w:t xml:space="preserve"> </w:t>
      </w:r>
      <w:r w:rsidR="00D90A12" w:rsidRPr="00EB1855">
        <w:rPr>
          <w:rFonts w:ascii="Arial" w:hAnsi="Arial" w:cs="Arial"/>
          <w:sz w:val="24"/>
          <w:szCs w:val="24"/>
        </w:rPr>
        <w:t>сбросные, продувочные газопроводы и т.п.</w:t>
      </w:r>
      <w:r w:rsidR="00AB2607" w:rsidRPr="00EB1855">
        <w:rPr>
          <w:rFonts w:ascii="Arial" w:hAnsi="Arial" w:cs="Arial"/>
          <w:sz w:val="24"/>
          <w:szCs w:val="24"/>
        </w:rPr>
        <w:t>).</w:t>
      </w:r>
    </w:p>
    <w:p w:rsidR="00862D73" w:rsidRPr="00EB1855" w:rsidRDefault="00862D73" w:rsidP="00AB2607">
      <w:pPr>
        <w:spacing w:after="0" w:line="360" w:lineRule="auto"/>
        <w:ind w:firstLine="567"/>
        <w:jc w:val="both"/>
        <w:rPr>
          <w:rFonts w:ascii="Arial" w:hAnsi="Arial" w:cs="Arial"/>
          <w:sz w:val="24"/>
          <w:szCs w:val="24"/>
        </w:rPr>
      </w:pPr>
    </w:p>
    <w:p w:rsidR="00086B4F" w:rsidRPr="00EB1855" w:rsidRDefault="00C04F93" w:rsidP="00917A29">
      <w:pPr>
        <w:keepNext/>
        <w:spacing w:after="0" w:line="360" w:lineRule="auto"/>
        <w:ind w:firstLine="567"/>
        <w:jc w:val="both"/>
        <w:rPr>
          <w:rFonts w:ascii="Arial" w:hAnsi="Arial" w:cs="Arial"/>
          <w:sz w:val="24"/>
          <w:szCs w:val="24"/>
        </w:rPr>
      </w:pPr>
      <w:r w:rsidRPr="00EB1855">
        <w:rPr>
          <w:rFonts w:ascii="Arial" w:hAnsi="Arial" w:cs="Arial"/>
          <w:b/>
          <w:sz w:val="24"/>
          <w:szCs w:val="24"/>
        </w:rPr>
        <w:t>4.</w:t>
      </w:r>
      <w:r w:rsidR="0000152C" w:rsidRPr="00EB1855">
        <w:rPr>
          <w:rFonts w:ascii="Arial" w:hAnsi="Arial" w:cs="Arial"/>
          <w:b/>
          <w:sz w:val="24"/>
          <w:szCs w:val="24"/>
        </w:rPr>
        <w:t>9</w:t>
      </w:r>
      <w:r w:rsidRPr="00EB1855">
        <w:rPr>
          <w:rFonts w:ascii="Arial" w:hAnsi="Arial" w:cs="Arial"/>
          <w:b/>
          <w:sz w:val="24"/>
          <w:szCs w:val="24"/>
        </w:rPr>
        <w:t xml:space="preserve"> Г</w:t>
      </w:r>
      <w:r w:rsidR="00086B4F" w:rsidRPr="00EB1855">
        <w:rPr>
          <w:rFonts w:ascii="Arial" w:hAnsi="Arial" w:cs="Arial"/>
          <w:b/>
          <w:sz w:val="24"/>
          <w:szCs w:val="24"/>
        </w:rPr>
        <w:t>азопровод</w:t>
      </w:r>
      <w:r w:rsidRPr="00EB1855">
        <w:rPr>
          <w:rFonts w:ascii="Arial" w:hAnsi="Arial" w:cs="Arial"/>
          <w:b/>
          <w:sz w:val="24"/>
          <w:szCs w:val="24"/>
        </w:rPr>
        <w:t>ы</w:t>
      </w:r>
    </w:p>
    <w:p w:rsidR="00086B4F" w:rsidRPr="00EB1855" w:rsidRDefault="00086B4F" w:rsidP="001B71CE">
      <w:pPr>
        <w:keepNext/>
        <w:spacing w:after="0" w:line="360" w:lineRule="auto"/>
        <w:ind w:firstLine="567"/>
        <w:jc w:val="both"/>
        <w:rPr>
          <w:rFonts w:ascii="Arial" w:hAnsi="Arial" w:cs="Arial"/>
          <w:strike/>
          <w:sz w:val="24"/>
          <w:szCs w:val="24"/>
        </w:rPr>
      </w:pPr>
    </w:p>
    <w:p w:rsidR="00FC71C3" w:rsidRPr="00EB1855" w:rsidRDefault="00086B4F" w:rsidP="00FC71C3">
      <w:pPr>
        <w:keepNext/>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9</w:t>
      </w:r>
      <w:r w:rsidRPr="00EB1855">
        <w:rPr>
          <w:rFonts w:ascii="Arial" w:hAnsi="Arial" w:cs="Arial"/>
          <w:sz w:val="24"/>
          <w:szCs w:val="24"/>
        </w:rPr>
        <w:t xml:space="preserve">.1 Газопроводы следует изготавливать из </w:t>
      </w:r>
      <w:r w:rsidR="00084FB0" w:rsidRPr="00EB1855">
        <w:rPr>
          <w:rFonts w:ascii="Arial" w:hAnsi="Arial" w:cs="Arial"/>
          <w:sz w:val="24"/>
          <w:szCs w:val="24"/>
        </w:rPr>
        <w:t xml:space="preserve">стальных </w:t>
      </w:r>
      <w:r w:rsidRPr="00EB1855">
        <w:rPr>
          <w:rFonts w:ascii="Arial" w:hAnsi="Arial" w:cs="Arial"/>
          <w:sz w:val="24"/>
          <w:szCs w:val="24"/>
        </w:rPr>
        <w:t xml:space="preserve">труб. </w:t>
      </w:r>
      <w:r w:rsidR="00C74381" w:rsidRPr="00EB1855">
        <w:rPr>
          <w:rFonts w:ascii="Arial" w:hAnsi="Arial" w:cs="Arial"/>
          <w:sz w:val="24"/>
          <w:szCs w:val="24"/>
        </w:rPr>
        <w:t xml:space="preserve">Допускается применение медных труб для сбросных газопроводов и подключения </w:t>
      </w:r>
      <w:r w:rsidR="008B4F3D" w:rsidRPr="00EB1855">
        <w:rPr>
          <w:rFonts w:ascii="Arial" w:hAnsi="Arial" w:cs="Arial"/>
          <w:sz w:val="24"/>
          <w:szCs w:val="24"/>
        </w:rPr>
        <w:t>КИП</w:t>
      </w:r>
      <w:r w:rsidR="00C74381" w:rsidRPr="00EB1855">
        <w:rPr>
          <w:rFonts w:ascii="Arial" w:hAnsi="Arial" w:cs="Arial"/>
          <w:sz w:val="24"/>
          <w:szCs w:val="24"/>
        </w:rPr>
        <w:t xml:space="preserve">. </w:t>
      </w:r>
      <w:r w:rsidRPr="00EB1855">
        <w:rPr>
          <w:rFonts w:ascii="Arial" w:hAnsi="Arial" w:cs="Arial"/>
          <w:sz w:val="24"/>
          <w:szCs w:val="24"/>
        </w:rPr>
        <w:t xml:space="preserve">Выбор </w:t>
      </w:r>
      <w:r w:rsidR="002F6DAC" w:rsidRPr="00EB1855">
        <w:rPr>
          <w:rFonts w:ascii="Arial" w:hAnsi="Arial" w:cs="Arial"/>
          <w:sz w:val="24"/>
          <w:szCs w:val="24"/>
        </w:rPr>
        <w:t xml:space="preserve">марки стали </w:t>
      </w:r>
      <w:r w:rsidRPr="00EB1855">
        <w:rPr>
          <w:rFonts w:ascii="Arial" w:hAnsi="Arial" w:cs="Arial"/>
          <w:sz w:val="24"/>
          <w:szCs w:val="24"/>
        </w:rPr>
        <w:t>труб, толщины стенки и деталей газопроводов необходимо осуществлять в зависимости от рабочих параметров</w:t>
      </w:r>
      <w:r w:rsidR="007C5D0A" w:rsidRPr="00EB1855">
        <w:rPr>
          <w:rFonts w:ascii="Arial" w:hAnsi="Arial" w:cs="Arial"/>
          <w:sz w:val="24"/>
          <w:szCs w:val="24"/>
        </w:rPr>
        <w:t xml:space="preserve">, коррозионных и эрозионных свойств среды по нормативным документам применительно к действующему сортаменту труб </w:t>
      </w:r>
      <w:r w:rsidR="00D60219" w:rsidRPr="00EB1855">
        <w:rPr>
          <w:rFonts w:ascii="Arial" w:hAnsi="Arial" w:cs="Arial"/>
          <w:sz w:val="24"/>
          <w:szCs w:val="24"/>
        </w:rPr>
        <w:t>и температуры эксплуатации</w:t>
      </w:r>
      <w:r w:rsidR="00FC71C3" w:rsidRPr="00EB1855">
        <w:rPr>
          <w:rFonts w:ascii="Arial" w:hAnsi="Arial" w:cs="Arial"/>
          <w:sz w:val="24"/>
          <w:szCs w:val="24"/>
        </w:rPr>
        <w:t>.</w:t>
      </w:r>
    </w:p>
    <w:p w:rsidR="00086B4F" w:rsidRPr="00EB1855" w:rsidRDefault="00086B4F" w:rsidP="00391B66">
      <w:pPr>
        <w:spacing w:after="0" w:line="360" w:lineRule="auto"/>
        <w:ind w:firstLine="567"/>
        <w:jc w:val="both"/>
        <w:rPr>
          <w:rFonts w:ascii="Arial" w:hAnsi="Arial" w:cs="Arial"/>
          <w:sz w:val="24"/>
          <w:szCs w:val="24"/>
        </w:rPr>
      </w:pPr>
      <w:r w:rsidRPr="00EB1855">
        <w:rPr>
          <w:rFonts w:ascii="Arial" w:hAnsi="Arial" w:cs="Arial"/>
          <w:sz w:val="24"/>
          <w:szCs w:val="24"/>
        </w:rPr>
        <w:t>Соединительные детали должны с</w:t>
      </w:r>
      <w:r w:rsidR="001E752F" w:rsidRPr="00EB1855">
        <w:rPr>
          <w:rFonts w:ascii="Arial" w:hAnsi="Arial" w:cs="Arial"/>
          <w:sz w:val="24"/>
          <w:szCs w:val="24"/>
        </w:rPr>
        <w:t>оответствовать требованиям ГОСТ 6527, ГОСТ </w:t>
      </w:r>
      <w:r w:rsidRPr="00EB1855">
        <w:rPr>
          <w:rFonts w:ascii="Arial" w:hAnsi="Arial" w:cs="Arial"/>
          <w:sz w:val="24"/>
          <w:szCs w:val="24"/>
        </w:rPr>
        <w:t xml:space="preserve">8969, </w:t>
      </w:r>
      <w:r w:rsidR="001E752F" w:rsidRPr="00EB1855">
        <w:rPr>
          <w:rFonts w:ascii="Arial" w:hAnsi="Arial" w:cs="Arial"/>
          <w:sz w:val="24"/>
          <w:szCs w:val="24"/>
        </w:rPr>
        <w:t>ГОСТ </w:t>
      </w:r>
      <w:r w:rsidRPr="00EB1855">
        <w:rPr>
          <w:rFonts w:ascii="Arial" w:hAnsi="Arial" w:cs="Arial"/>
          <w:sz w:val="24"/>
          <w:szCs w:val="24"/>
        </w:rPr>
        <w:t>17375 – ГОСТ</w:t>
      </w:r>
      <w:r w:rsidR="001E752F" w:rsidRPr="00EB1855">
        <w:rPr>
          <w:rFonts w:ascii="Arial" w:hAnsi="Arial" w:cs="Arial"/>
          <w:sz w:val="24"/>
          <w:szCs w:val="24"/>
        </w:rPr>
        <w:t> </w:t>
      </w:r>
      <w:r w:rsidRPr="00EB1855">
        <w:rPr>
          <w:rFonts w:ascii="Arial" w:hAnsi="Arial" w:cs="Arial"/>
          <w:sz w:val="24"/>
          <w:szCs w:val="24"/>
        </w:rPr>
        <w:t>17380, Г</w:t>
      </w:r>
      <w:r w:rsidR="001E752F" w:rsidRPr="00EB1855">
        <w:rPr>
          <w:rFonts w:ascii="Arial" w:hAnsi="Arial" w:cs="Arial"/>
          <w:sz w:val="24"/>
          <w:szCs w:val="24"/>
        </w:rPr>
        <w:t>ОСТ </w:t>
      </w:r>
      <w:r w:rsidRPr="00EB1855">
        <w:rPr>
          <w:rFonts w:ascii="Arial" w:hAnsi="Arial" w:cs="Arial"/>
          <w:sz w:val="24"/>
          <w:szCs w:val="24"/>
        </w:rPr>
        <w:t>30753</w:t>
      </w:r>
      <w:r w:rsidR="00EB53C8" w:rsidRPr="00EB1855">
        <w:rPr>
          <w:rFonts w:ascii="Arial" w:hAnsi="Arial" w:cs="Arial"/>
          <w:sz w:val="24"/>
          <w:szCs w:val="24"/>
        </w:rPr>
        <w:t xml:space="preserve"> и</w:t>
      </w:r>
      <w:r w:rsidR="001E752F" w:rsidRPr="00EB1855">
        <w:rPr>
          <w:rFonts w:ascii="Arial" w:hAnsi="Arial" w:cs="Arial"/>
          <w:sz w:val="24"/>
          <w:szCs w:val="24"/>
        </w:rPr>
        <w:t xml:space="preserve"> ГОСТ 33259.</w:t>
      </w:r>
      <w:r w:rsidRPr="00EB1855">
        <w:rPr>
          <w:rFonts w:ascii="Arial" w:hAnsi="Arial" w:cs="Arial"/>
          <w:sz w:val="24"/>
          <w:szCs w:val="24"/>
        </w:rPr>
        <w:t xml:space="preserve"> Допускается применение соединительных </w:t>
      </w:r>
      <w:r w:rsidR="00084FB0" w:rsidRPr="00EB1855">
        <w:rPr>
          <w:rFonts w:ascii="Arial" w:hAnsi="Arial" w:cs="Arial"/>
          <w:sz w:val="24"/>
          <w:szCs w:val="24"/>
        </w:rPr>
        <w:t>деталей,</w:t>
      </w:r>
      <w:r w:rsidRPr="00EB1855">
        <w:rPr>
          <w:rFonts w:ascii="Arial" w:hAnsi="Arial" w:cs="Arial"/>
          <w:sz w:val="24"/>
          <w:szCs w:val="24"/>
        </w:rPr>
        <w:t xml:space="preserve"> изготавливаемых </w:t>
      </w:r>
      <w:r w:rsidR="00084FB0" w:rsidRPr="00EB1855">
        <w:rPr>
          <w:rFonts w:ascii="Arial" w:hAnsi="Arial" w:cs="Arial"/>
          <w:sz w:val="24"/>
          <w:szCs w:val="24"/>
        </w:rPr>
        <w:t xml:space="preserve">в соответствии с </w:t>
      </w:r>
      <w:r w:rsidRPr="00EB1855">
        <w:rPr>
          <w:rFonts w:ascii="Arial" w:hAnsi="Arial" w:cs="Arial"/>
          <w:sz w:val="24"/>
          <w:szCs w:val="24"/>
        </w:rPr>
        <w:t>документаци</w:t>
      </w:r>
      <w:r w:rsidR="00084FB0" w:rsidRPr="00EB1855">
        <w:rPr>
          <w:rFonts w:ascii="Arial" w:hAnsi="Arial" w:cs="Arial"/>
          <w:sz w:val="24"/>
          <w:szCs w:val="24"/>
        </w:rPr>
        <w:t>ей</w:t>
      </w:r>
      <w:r w:rsidRPr="00EB1855">
        <w:rPr>
          <w:rFonts w:ascii="Arial" w:hAnsi="Arial" w:cs="Arial"/>
          <w:sz w:val="24"/>
          <w:szCs w:val="24"/>
        </w:rPr>
        <w:t xml:space="preserve"> предприятия-изготовителя, при условии аттестации технологии изготовления.</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9</w:t>
      </w:r>
      <w:r w:rsidRPr="00EB1855">
        <w:rPr>
          <w:rFonts w:ascii="Arial" w:hAnsi="Arial" w:cs="Arial"/>
          <w:sz w:val="24"/>
          <w:szCs w:val="24"/>
        </w:rPr>
        <w:t>.2 Прокладку газопроводов следует предусматривать открытой.</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Соединения труб должны быть неразъемными</w:t>
      </w:r>
      <w:r w:rsidR="00917A29" w:rsidRPr="00EB1855">
        <w:rPr>
          <w:rFonts w:ascii="Arial" w:hAnsi="Arial" w:cs="Arial"/>
          <w:sz w:val="24"/>
          <w:szCs w:val="24"/>
        </w:rPr>
        <w:t xml:space="preserve"> (</w:t>
      </w:r>
      <w:r w:rsidR="00084FB0" w:rsidRPr="00EB1855">
        <w:rPr>
          <w:rFonts w:ascii="Arial" w:hAnsi="Arial" w:cs="Arial"/>
          <w:sz w:val="24"/>
          <w:szCs w:val="24"/>
        </w:rPr>
        <w:t>сварными)</w:t>
      </w:r>
      <w:r w:rsidRPr="00EB1855">
        <w:rPr>
          <w:rFonts w:ascii="Arial" w:hAnsi="Arial" w:cs="Arial"/>
          <w:sz w:val="24"/>
          <w:szCs w:val="24"/>
        </w:rPr>
        <w:t xml:space="preserve">. </w:t>
      </w:r>
      <w:r w:rsidR="006B758D" w:rsidRPr="00EB1855">
        <w:rPr>
          <w:rFonts w:ascii="Arial" w:hAnsi="Arial" w:cs="Arial"/>
          <w:sz w:val="24"/>
          <w:szCs w:val="24"/>
        </w:rPr>
        <w:t xml:space="preserve">Для присоединения технических устройств, </w:t>
      </w:r>
      <w:r w:rsidR="008B4F3D" w:rsidRPr="00EB1855">
        <w:rPr>
          <w:rFonts w:ascii="Arial" w:hAnsi="Arial" w:cs="Arial"/>
          <w:sz w:val="24"/>
          <w:szCs w:val="24"/>
        </w:rPr>
        <w:t>КИП</w:t>
      </w:r>
      <w:r w:rsidR="006B758D" w:rsidRPr="00EB1855">
        <w:rPr>
          <w:rFonts w:ascii="Arial" w:hAnsi="Arial" w:cs="Arial"/>
          <w:sz w:val="24"/>
          <w:szCs w:val="24"/>
        </w:rPr>
        <w:t>, а также импульсных трубопроводов допускается применять разъемные соединения.</w:t>
      </w:r>
    </w:p>
    <w:p w:rsidR="0076526D"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Сварные соединения по своим физико-механическим свойствам должны соответствовать основному материалу свариваемых труб.</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lastRenderedPageBreak/>
        <w:t>Типы, конструктивные элементы и размеры сварных соединений газопроводов должны соответствовать ГОСТ 16037.</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Неразрушающий контроль сварных соединений газопроводов проводят радиографическим методом и</w:t>
      </w:r>
      <w:r w:rsidR="00566C34" w:rsidRPr="00EB1855">
        <w:rPr>
          <w:rFonts w:ascii="Arial" w:hAnsi="Arial" w:cs="Arial"/>
          <w:sz w:val="24"/>
          <w:szCs w:val="24"/>
        </w:rPr>
        <w:t>ли</w:t>
      </w:r>
      <w:r w:rsidRPr="00EB1855">
        <w:rPr>
          <w:rFonts w:ascii="Arial" w:hAnsi="Arial" w:cs="Arial"/>
          <w:sz w:val="24"/>
          <w:szCs w:val="24"/>
        </w:rPr>
        <w:t xml:space="preserve"> ультразвуковым методом </w:t>
      </w:r>
      <w:r w:rsidR="00D86142" w:rsidRPr="00EB1855">
        <w:rPr>
          <w:rFonts w:ascii="Arial" w:hAnsi="Arial" w:cs="Arial"/>
          <w:sz w:val="24"/>
          <w:szCs w:val="24"/>
        </w:rPr>
        <w:t>в соответствии с национальной нормативной документацией</w:t>
      </w:r>
      <w:r w:rsidR="00D86142" w:rsidRPr="00EB1855">
        <w:rPr>
          <w:rStyle w:val="af"/>
          <w:rFonts w:ascii="Arial" w:hAnsi="Arial" w:cs="Arial"/>
          <w:sz w:val="24"/>
          <w:szCs w:val="24"/>
        </w:rPr>
        <w:footnoteReference w:customMarkFollows="1" w:id="20"/>
        <w:t>1)</w:t>
      </w:r>
      <w:r w:rsidRPr="00EB1855">
        <w:rPr>
          <w:rFonts w:ascii="Arial" w:hAnsi="Arial" w:cs="Arial"/>
          <w:sz w:val="24"/>
          <w:szCs w:val="24"/>
        </w:rPr>
        <w:t>. Ультразвуковой метод контроля применяется при условии проведения выборочной проверки не менее 10</w:t>
      </w:r>
      <w:r w:rsidR="00D86142" w:rsidRPr="00EB1855">
        <w:rPr>
          <w:rFonts w:ascii="Arial" w:hAnsi="Arial" w:cs="Arial"/>
          <w:sz w:val="24"/>
          <w:szCs w:val="24"/>
        </w:rPr>
        <w:t> </w:t>
      </w:r>
      <w:r w:rsidRPr="00EB1855">
        <w:rPr>
          <w:rFonts w:ascii="Arial" w:hAnsi="Arial" w:cs="Arial"/>
          <w:sz w:val="24"/>
          <w:szCs w:val="24"/>
        </w:rPr>
        <w:t>% стыков радиографическим методом.</w:t>
      </w:r>
      <w:r w:rsidR="00D60219" w:rsidRPr="00EB1855">
        <w:rPr>
          <w:rFonts w:ascii="Arial" w:hAnsi="Arial" w:cs="Arial"/>
          <w:sz w:val="24"/>
          <w:szCs w:val="24"/>
        </w:rPr>
        <w:t xml:space="preserve"> </w:t>
      </w:r>
      <w:r w:rsidRPr="00EB1855">
        <w:rPr>
          <w:rFonts w:ascii="Arial" w:hAnsi="Arial" w:cs="Arial"/>
          <w:sz w:val="24"/>
          <w:szCs w:val="24"/>
        </w:rPr>
        <w:t xml:space="preserve">Сварные стыковые соединения </w:t>
      </w:r>
      <w:r w:rsidR="00C74381" w:rsidRPr="00EB1855">
        <w:rPr>
          <w:rFonts w:ascii="Arial" w:hAnsi="Arial" w:cs="Arial"/>
          <w:i/>
          <w:sz w:val="24"/>
          <w:szCs w:val="24"/>
          <w:lang w:val="en-US"/>
        </w:rPr>
        <w:t>DN</w:t>
      </w:r>
      <w:r w:rsidR="00C74381" w:rsidRPr="00EB1855">
        <w:rPr>
          <w:rFonts w:ascii="Arial" w:hAnsi="Arial" w:cs="Arial"/>
          <w:i/>
          <w:sz w:val="24"/>
          <w:szCs w:val="24"/>
        </w:rPr>
        <w:t> 15</w:t>
      </w:r>
      <w:r w:rsidR="00C74381" w:rsidRPr="00EB1855">
        <w:rPr>
          <w:rFonts w:ascii="Arial" w:hAnsi="Arial" w:cs="Arial"/>
          <w:sz w:val="24"/>
          <w:szCs w:val="24"/>
        </w:rPr>
        <w:t xml:space="preserve"> </w:t>
      </w:r>
      <w:r w:rsidR="00D86142" w:rsidRPr="00EB1855">
        <w:rPr>
          <w:rFonts w:ascii="Arial" w:hAnsi="Arial" w:cs="Arial"/>
          <w:sz w:val="24"/>
          <w:szCs w:val="24"/>
        </w:rPr>
        <w:t xml:space="preserve">и более </w:t>
      </w:r>
      <w:r w:rsidRPr="00EB1855">
        <w:rPr>
          <w:rFonts w:ascii="Arial" w:hAnsi="Arial" w:cs="Arial"/>
          <w:sz w:val="24"/>
          <w:szCs w:val="24"/>
        </w:rPr>
        <w:t>должны проходить 100</w:t>
      </w:r>
      <w:r w:rsidR="001E752F" w:rsidRPr="00EB1855">
        <w:rPr>
          <w:rFonts w:ascii="Arial" w:hAnsi="Arial" w:cs="Arial"/>
          <w:sz w:val="24"/>
          <w:szCs w:val="24"/>
        </w:rPr>
        <w:t> </w:t>
      </w:r>
      <w:r w:rsidRPr="00EB1855">
        <w:rPr>
          <w:rFonts w:ascii="Arial" w:hAnsi="Arial" w:cs="Arial"/>
          <w:sz w:val="24"/>
          <w:szCs w:val="24"/>
        </w:rPr>
        <w:t>%-ный контроль физическими методами</w:t>
      </w:r>
      <w:r w:rsidR="00862D73" w:rsidRPr="00EB1855">
        <w:rPr>
          <w:rStyle w:val="af"/>
          <w:rFonts w:ascii="Arial" w:hAnsi="Arial" w:cs="Arial"/>
          <w:sz w:val="24"/>
          <w:szCs w:val="24"/>
        </w:rPr>
        <w:footnoteReference w:customMarkFollows="1" w:id="21"/>
        <w:t>2</w:t>
      </w:r>
      <w:r w:rsidR="00D1133A" w:rsidRPr="00EB1855">
        <w:rPr>
          <w:rStyle w:val="af"/>
          <w:rFonts w:ascii="Arial" w:hAnsi="Arial" w:cs="Arial"/>
          <w:sz w:val="24"/>
          <w:szCs w:val="24"/>
        </w:rPr>
        <w:t>)</w:t>
      </w:r>
      <w:r w:rsidRPr="00EB1855">
        <w:rPr>
          <w:rFonts w:ascii="Arial" w:hAnsi="Arial" w:cs="Arial"/>
          <w:sz w:val="24"/>
          <w:szCs w:val="24"/>
        </w:rPr>
        <w:t>.</w:t>
      </w:r>
    </w:p>
    <w:p w:rsidR="00D1133A" w:rsidRPr="00EB1855" w:rsidRDefault="00D1133A" w:rsidP="00086B4F">
      <w:pPr>
        <w:spacing w:after="0" w:line="360" w:lineRule="auto"/>
        <w:ind w:firstLine="567"/>
        <w:jc w:val="both"/>
        <w:rPr>
          <w:rFonts w:ascii="Arial" w:hAnsi="Arial" w:cs="Arial"/>
          <w:sz w:val="24"/>
          <w:szCs w:val="24"/>
        </w:rPr>
      </w:pPr>
      <w:r w:rsidRPr="00EB1855">
        <w:rPr>
          <w:rFonts w:ascii="Arial" w:hAnsi="Arial" w:cs="Arial"/>
          <w:sz w:val="24"/>
          <w:szCs w:val="24"/>
        </w:rPr>
        <w:t>Капиллярному или магнитопорошковому контролю при необходимости должны подвергаться сварные швы, недоступные для осуществления контроля радиографическим или ультразвуков</w:t>
      </w:r>
      <w:r w:rsidR="005C60A3" w:rsidRPr="00EB1855">
        <w:rPr>
          <w:rFonts w:ascii="Arial" w:hAnsi="Arial" w:cs="Arial"/>
          <w:sz w:val="24"/>
          <w:szCs w:val="24"/>
        </w:rPr>
        <w:t>ым методом, а также сварные швы</w:t>
      </w:r>
      <w:r w:rsidRPr="00EB1855">
        <w:rPr>
          <w:rFonts w:ascii="Arial" w:hAnsi="Arial" w:cs="Arial"/>
          <w:sz w:val="24"/>
          <w:szCs w:val="24"/>
        </w:rPr>
        <w:t>, склонны</w:t>
      </w:r>
      <w:r w:rsidR="005C60A3" w:rsidRPr="00EB1855">
        <w:rPr>
          <w:rFonts w:ascii="Arial" w:hAnsi="Arial" w:cs="Arial"/>
          <w:sz w:val="24"/>
          <w:szCs w:val="24"/>
        </w:rPr>
        <w:t>е</w:t>
      </w:r>
      <w:r w:rsidRPr="00EB1855">
        <w:rPr>
          <w:rFonts w:ascii="Arial" w:hAnsi="Arial" w:cs="Arial"/>
          <w:sz w:val="24"/>
          <w:szCs w:val="24"/>
        </w:rPr>
        <w:t xml:space="preserve"> к образованию трещин при сварке.</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9</w:t>
      </w:r>
      <w:r w:rsidRPr="00EB1855">
        <w:rPr>
          <w:rFonts w:ascii="Arial" w:hAnsi="Arial" w:cs="Arial"/>
          <w:sz w:val="24"/>
          <w:szCs w:val="24"/>
        </w:rPr>
        <w:t xml:space="preserve">.3 Расстояния между </w:t>
      </w:r>
      <w:r w:rsidR="000E65DF" w:rsidRPr="00EB1855">
        <w:rPr>
          <w:rFonts w:ascii="Arial" w:hAnsi="Arial" w:cs="Arial"/>
          <w:sz w:val="24"/>
          <w:szCs w:val="24"/>
        </w:rPr>
        <w:t>разъемными</w:t>
      </w:r>
      <w:r w:rsidRPr="00EB1855">
        <w:rPr>
          <w:rFonts w:ascii="Arial" w:hAnsi="Arial" w:cs="Arial"/>
          <w:sz w:val="24"/>
          <w:szCs w:val="24"/>
        </w:rPr>
        <w:t xml:space="preserve"> соединениями и отверстиями в стенах, перегородках</w:t>
      </w:r>
      <w:r w:rsidR="000E65DF" w:rsidRPr="00EB1855">
        <w:rPr>
          <w:rFonts w:ascii="Arial" w:hAnsi="Arial" w:cs="Arial"/>
          <w:sz w:val="24"/>
          <w:szCs w:val="24"/>
        </w:rPr>
        <w:t xml:space="preserve"> и </w:t>
      </w:r>
      <w:r w:rsidRPr="00EB1855">
        <w:rPr>
          <w:rFonts w:ascii="Arial" w:hAnsi="Arial" w:cs="Arial"/>
          <w:sz w:val="24"/>
          <w:szCs w:val="24"/>
        </w:rPr>
        <w:t>перекрытиях должны приниматься с учетом возможности сборки и разборки соединения.</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Размещение соединений, в том числе сварных, в пересекаемых конструкциях не допускается.</w:t>
      </w:r>
    </w:p>
    <w:p w:rsidR="005C71F0"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9</w:t>
      </w:r>
      <w:r w:rsidRPr="00EB1855">
        <w:rPr>
          <w:rFonts w:ascii="Arial" w:hAnsi="Arial" w:cs="Arial"/>
          <w:sz w:val="24"/>
          <w:szCs w:val="24"/>
        </w:rPr>
        <w:t xml:space="preserve">.4 Газопроводы должны монтироваться на опорах. </w:t>
      </w:r>
      <w:r w:rsidR="00DB40B6" w:rsidRPr="00EB1855">
        <w:rPr>
          <w:rFonts w:ascii="Arial" w:hAnsi="Arial" w:cs="Arial"/>
          <w:sz w:val="24"/>
          <w:szCs w:val="24"/>
        </w:rPr>
        <w:t>Р</w:t>
      </w:r>
      <w:r w:rsidR="0052384F" w:rsidRPr="00EB1855">
        <w:rPr>
          <w:rFonts w:ascii="Arial" w:hAnsi="Arial" w:cs="Arial"/>
          <w:sz w:val="24"/>
          <w:szCs w:val="24"/>
        </w:rPr>
        <w:t>асстояние от опоры до шва должно быть достаточным для проведения необходимого контроля за состоянием сварного соединения в процессе эксплуатации.</w:t>
      </w:r>
      <w:r w:rsidR="004B1EA7" w:rsidRPr="00EB1855">
        <w:rPr>
          <w:rFonts w:ascii="Arial" w:hAnsi="Arial" w:cs="Arial"/>
          <w:sz w:val="24"/>
          <w:szCs w:val="24"/>
        </w:rPr>
        <w:t xml:space="preserve"> </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9</w:t>
      </w:r>
      <w:r w:rsidRPr="00EB1855">
        <w:rPr>
          <w:rFonts w:ascii="Arial" w:hAnsi="Arial" w:cs="Arial"/>
          <w:sz w:val="24"/>
          <w:szCs w:val="24"/>
        </w:rPr>
        <w:t xml:space="preserve">.5 Опоры должны быть рассчитаны на вертикальные нагрузки </w:t>
      </w:r>
      <w:r w:rsidR="00212730" w:rsidRPr="00EB1855">
        <w:rPr>
          <w:rFonts w:ascii="Arial" w:hAnsi="Arial" w:cs="Arial"/>
          <w:sz w:val="24"/>
          <w:szCs w:val="24"/>
        </w:rPr>
        <w:t xml:space="preserve">от </w:t>
      </w:r>
      <w:r w:rsidRPr="00EB1855">
        <w:rPr>
          <w:rFonts w:ascii="Arial" w:hAnsi="Arial" w:cs="Arial"/>
          <w:sz w:val="24"/>
          <w:szCs w:val="24"/>
        </w:rPr>
        <w:t xml:space="preserve">веса газопровода с установленными на нем техническими устройствами и </w:t>
      </w:r>
      <w:r w:rsidR="008B4F3D" w:rsidRPr="00EB1855">
        <w:rPr>
          <w:rFonts w:ascii="Arial" w:hAnsi="Arial" w:cs="Arial"/>
          <w:sz w:val="24"/>
          <w:szCs w:val="24"/>
        </w:rPr>
        <w:t xml:space="preserve">КИП </w:t>
      </w:r>
      <w:r w:rsidR="00212730" w:rsidRPr="00EB1855">
        <w:rPr>
          <w:rFonts w:ascii="Arial" w:hAnsi="Arial" w:cs="Arial"/>
          <w:sz w:val="24"/>
          <w:szCs w:val="24"/>
        </w:rPr>
        <w:t>и</w:t>
      </w:r>
      <w:r w:rsidRPr="00EB1855">
        <w:rPr>
          <w:rFonts w:ascii="Arial" w:hAnsi="Arial" w:cs="Arial"/>
          <w:sz w:val="24"/>
          <w:szCs w:val="24"/>
        </w:rPr>
        <w:t xml:space="preserve"> </w:t>
      </w:r>
      <w:r w:rsidR="005C71F0" w:rsidRPr="00EB1855">
        <w:rPr>
          <w:rFonts w:ascii="Arial" w:hAnsi="Arial" w:cs="Arial"/>
          <w:sz w:val="24"/>
          <w:szCs w:val="24"/>
        </w:rPr>
        <w:t xml:space="preserve">динамические нагрузки, возникающие при транспортировке, а также воздействия, передаваемые на них при </w:t>
      </w:r>
      <w:r w:rsidR="00716F06" w:rsidRPr="00EB1855">
        <w:rPr>
          <w:rFonts w:ascii="Arial" w:hAnsi="Arial" w:cs="Arial"/>
          <w:sz w:val="24"/>
          <w:szCs w:val="24"/>
        </w:rPr>
        <w:t xml:space="preserve">перемещениях </w:t>
      </w:r>
      <w:r w:rsidR="005C71F0" w:rsidRPr="00EB1855">
        <w:rPr>
          <w:rFonts w:ascii="Arial" w:hAnsi="Arial" w:cs="Arial"/>
          <w:sz w:val="24"/>
          <w:szCs w:val="24"/>
        </w:rPr>
        <w:t>газопровода, вызванных изменением его температуры при эксплуатации</w:t>
      </w:r>
      <w:r w:rsidRPr="00EB1855">
        <w:rPr>
          <w:rFonts w:ascii="Arial" w:hAnsi="Arial" w:cs="Arial"/>
          <w:sz w:val="24"/>
          <w:szCs w:val="24"/>
        </w:rPr>
        <w:t>.</w:t>
      </w:r>
    </w:p>
    <w:p w:rsidR="005C71F0" w:rsidRPr="00EB1855" w:rsidRDefault="00C74381" w:rsidP="00086B4F">
      <w:pPr>
        <w:spacing w:after="0" w:line="360" w:lineRule="auto"/>
        <w:ind w:firstLine="567"/>
        <w:jc w:val="both"/>
        <w:rPr>
          <w:rFonts w:ascii="Arial" w:hAnsi="Arial" w:cs="Arial"/>
          <w:sz w:val="24"/>
          <w:szCs w:val="24"/>
        </w:rPr>
      </w:pPr>
      <w:r w:rsidRPr="00EB1855">
        <w:rPr>
          <w:rFonts w:ascii="Arial" w:hAnsi="Arial" w:cs="Arial"/>
          <w:sz w:val="24"/>
          <w:szCs w:val="24"/>
        </w:rPr>
        <w:t xml:space="preserve">Прикрепление </w:t>
      </w:r>
      <w:r w:rsidR="005C71F0" w:rsidRPr="00EB1855">
        <w:rPr>
          <w:rFonts w:ascii="Arial" w:hAnsi="Arial" w:cs="Arial"/>
          <w:sz w:val="24"/>
          <w:szCs w:val="24"/>
        </w:rPr>
        <w:t>опор и крепежных элементов (хомутов, скоб и т. д.) к техническим устройствам или их элементам (корпусные детали, входные и выходные патрубки, фланцы и т.д.), а также использование технических устройств в качестве опор не допускается</w:t>
      </w:r>
      <w:r w:rsidR="002D3EB7" w:rsidRPr="00EB1855">
        <w:rPr>
          <w:rFonts w:ascii="Arial" w:hAnsi="Arial" w:cs="Arial"/>
          <w:sz w:val="24"/>
          <w:szCs w:val="24"/>
        </w:rPr>
        <w:t>, за исключением запорной арматуры и устройств очистки газа, конструкцией которых предусмотрены собственные опоры</w:t>
      </w:r>
      <w:r w:rsidR="005C71F0" w:rsidRPr="00EB1855">
        <w:rPr>
          <w:rFonts w:ascii="Arial" w:hAnsi="Arial" w:cs="Arial"/>
          <w:sz w:val="24"/>
          <w:szCs w:val="24"/>
        </w:rPr>
        <w:t>.</w:t>
      </w:r>
    </w:p>
    <w:p w:rsidR="00086B4F" w:rsidRPr="00EB1855" w:rsidRDefault="00086B4F" w:rsidP="00086B4F">
      <w:pPr>
        <w:pStyle w:val="ConsPlusNormal"/>
        <w:spacing w:line="360" w:lineRule="auto"/>
        <w:ind w:firstLine="567"/>
        <w:jc w:val="both"/>
        <w:rPr>
          <w:rFonts w:ascii="Arial" w:hAnsi="Arial" w:cs="Arial"/>
          <w:sz w:val="24"/>
          <w:szCs w:val="24"/>
        </w:rPr>
      </w:pPr>
    </w:p>
    <w:p w:rsidR="00086B4F" w:rsidRPr="00EB1855" w:rsidRDefault="00C04F93" w:rsidP="001B71CE">
      <w:pPr>
        <w:keepNext/>
        <w:spacing w:after="0" w:line="360" w:lineRule="auto"/>
        <w:ind w:firstLine="567"/>
        <w:jc w:val="both"/>
        <w:rPr>
          <w:rFonts w:ascii="Arial" w:hAnsi="Arial" w:cs="Arial"/>
          <w:sz w:val="24"/>
          <w:szCs w:val="24"/>
        </w:rPr>
      </w:pPr>
      <w:r w:rsidRPr="00EB1855">
        <w:rPr>
          <w:rFonts w:ascii="Arial" w:hAnsi="Arial" w:cs="Arial"/>
          <w:b/>
          <w:sz w:val="24"/>
          <w:szCs w:val="24"/>
        </w:rPr>
        <w:lastRenderedPageBreak/>
        <w:t>4.</w:t>
      </w:r>
      <w:r w:rsidR="0000152C" w:rsidRPr="00EB1855">
        <w:rPr>
          <w:rFonts w:ascii="Arial" w:hAnsi="Arial" w:cs="Arial"/>
          <w:b/>
          <w:sz w:val="24"/>
          <w:szCs w:val="24"/>
        </w:rPr>
        <w:t>10</w:t>
      </w:r>
      <w:r w:rsidRPr="00EB1855">
        <w:rPr>
          <w:rFonts w:ascii="Arial" w:hAnsi="Arial" w:cs="Arial"/>
          <w:b/>
          <w:sz w:val="24"/>
          <w:szCs w:val="24"/>
        </w:rPr>
        <w:t xml:space="preserve"> Контрольно-измерительные</w:t>
      </w:r>
      <w:r w:rsidR="00086B4F" w:rsidRPr="00EB1855">
        <w:rPr>
          <w:rFonts w:ascii="Arial" w:hAnsi="Arial" w:cs="Arial"/>
          <w:b/>
          <w:sz w:val="24"/>
          <w:szCs w:val="24"/>
        </w:rPr>
        <w:t xml:space="preserve"> прибор</w:t>
      </w:r>
      <w:r w:rsidRPr="00EB1855">
        <w:rPr>
          <w:rFonts w:ascii="Arial" w:hAnsi="Arial" w:cs="Arial"/>
          <w:b/>
          <w:sz w:val="24"/>
          <w:szCs w:val="24"/>
        </w:rPr>
        <w:t>ы</w:t>
      </w:r>
      <w:r w:rsidR="00700CE5" w:rsidRPr="00EB1855">
        <w:rPr>
          <w:rFonts w:ascii="Arial" w:hAnsi="Arial" w:cs="Arial"/>
          <w:b/>
          <w:sz w:val="24"/>
          <w:szCs w:val="24"/>
        </w:rPr>
        <w:t>, контрольная арматура</w:t>
      </w:r>
      <w:r w:rsidRPr="00EB1855">
        <w:rPr>
          <w:rFonts w:ascii="Arial" w:hAnsi="Arial" w:cs="Arial"/>
          <w:b/>
          <w:sz w:val="24"/>
          <w:szCs w:val="24"/>
        </w:rPr>
        <w:t>,</w:t>
      </w:r>
      <w:r w:rsidR="00086B4F" w:rsidRPr="00EB1855">
        <w:rPr>
          <w:rFonts w:ascii="Arial" w:hAnsi="Arial" w:cs="Arial"/>
          <w:b/>
          <w:sz w:val="24"/>
          <w:szCs w:val="24"/>
        </w:rPr>
        <w:t xml:space="preserve"> автоматизаци</w:t>
      </w:r>
      <w:r w:rsidRPr="00EB1855">
        <w:rPr>
          <w:rFonts w:ascii="Arial" w:hAnsi="Arial" w:cs="Arial"/>
          <w:b/>
          <w:sz w:val="24"/>
          <w:szCs w:val="24"/>
        </w:rPr>
        <w:t>я</w:t>
      </w:r>
      <w:r w:rsidR="00086B4F" w:rsidRPr="00EB1855">
        <w:rPr>
          <w:rFonts w:ascii="Arial" w:hAnsi="Arial" w:cs="Arial"/>
          <w:b/>
          <w:sz w:val="24"/>
          <w:szCs w:val="24"/>
        </w:rPr>
        <w:t xml:space="preserve"> и сигнализаци</w:t>
      </w:r>
      <w:r w:rsidRPr="00EB1855">
        <w:rPr>
          <w:rFonts w:ascii="Arial" w:hAnsi="Arial" w:cs="Arial"/>
          <w:b/>
          <w:sz w:val="24"/>
          <w:szCs w:val="24"/>
        </w:rPr>
        <w:t>я</w:t>
      </w:r>
    </w:p>
    <w:p w:rsidR="00086B4F" w:rsidRPr="00EB1855" w:rsidRDefault="00086B4F" w:rsidP="001B71CE">
      <w:pPr>
        <w:keepNext/>
        <w:spacing w:after="0" w:line="360" w:lineRule="auto"/>
        <w:ind w:firstLine="567"/>
        <w:jc w:val="both"/>
        <w:rPr>
          <w:rFonts w:ascii="Arial" w:hAnsi="Arial" w:cs="Arial"/>
          <w:strike/>
          <w:sz w:val="24"/>
          <w:szCs w:val="24"/>
        </w:rPr>
      </w:pPr>
    </w:p>
    <w:p w:rsidR="00086B4F" w:rsidRPr="00EB1855" w:rsidRDefault="00086B4F" w:rsidP="001B71CE">
      <w:pPr>
        <w:keepNext/>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10</w:t>
      </w:r>
      <w:r w:rsidRPr="00EB1855">
        <w:rPr>
          <w:rFonts w:ascii="Arial" w:hAnsi="Arial" w:cs="Arial"/>
          <w:sz w:val="24"/>
          <w:szCs w:val="24"/>
        </w:rPr>
        <w:t>.1 Виды измеряемых параметров</w:t>
      </w:r>
      <w:r w:rsidR="000638DF" w:rsidRPr="00EB1855">
        <w:rPr>
          <w:rFonts w:ascii="Arial" w:hAnsi="Arial" w:cs="Arial"/>
          <w:sz w:val="24"/>
          <w:szCs w:val="24"/>
        </w:rPr>
        <w:t xml:space="preserve"> (давление, температура</w:t>
      </w:r>
      <w:r w:rsidR="00476D59" w:rsidRPr="00EB1855">
        <w:rPr>
          <w:rFonts w:ascii="Arial" w:hAnsi="Arial" w:cs="Arial"/>
          <w:sz w:val="24"/>
          <w:szCs w:val="24"/>
        </w:rPr>
        <w:t>, расход</w:t>
      </w:r>
      <w:r w:rsidR="000638DF" w:rsidRPr="00EB1855">
        <w:rPr>
          <w:rFonts w:ascii="Arial" w:hAnsi="Arial" w:cs="Arial"/>
          <w:sz w:val="24"/>
          <w:szCs w:val="24"/>
        </w:rPr>
        <w:t>)</w:t>
      </w:r>
      <w:r w:rsidRPr="00EB1855">
        <w:rPr>
          <w:rFonts w:ascii="Arial" w:hAnsi="Arial" w:cs="Arial"/>
          <w:sz w:val="24"/>
          <w:szCs w:val="24"/>
        </w:rPr>
        <w:t>, методы измерения, места установки датчиков и отборных устройств должны определяться в конструкторской документации, исходя из условия безопасности и надежности эксплуатации.</w:t>
      </w:r>
    </w:p>
    <w:p w:rsidR="000638D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10</w:t>
      </w:r>
      <w:r w:rsidRPr="00EB1855">
        <w:rPr>
          <w:rFonts w:ascii="Arial" w:hAnsi="Arial" w:cs="Arial"/>
          <w:sz w:val="24"/>
          <w:szCs w:val="24"/>
        </w:rPr>
        <w:t xml:space="preserve">.2 </w:t>
      </w:r>
      <w:r w:rsidR="000638DF" w:rsidRPr="00EB1855">
        <w:rPr>
          <w:rFonts w:ascii="Arial" w:hAnsi="Arial" w:cs="Arial"/>
          <w:sz w:val="24"/>
          <w:szCs w:val="24"/>
        </w:rPr>
        <w:t xml:space="preserve">Перед </w:t>
      </w:r>
      <w:r w:rsidR="005B601C" w:rsidRPr="00EB1855">
        <w:rPr>
          <w:rFonts w:ascii="Arial" w:hAnsi="Arial" w:cs="Arial"/>
          <w:sz w:val="24"/>
          <w:szCs w:val="24"/>
        </w:rPr>
        <w:t>КИП</w:t>
      </w:r>
      <w:r w:rsidR="000638DF" w:rsidRPr="00EB1855">
        <w:rPr>
          <w:rFonts w:ascii="Arial" w:hAnsi="Arial" w:cs="Arial"/>
          <w:sz w:val="24"/>
          <w:szCs w:val="24"/>
        </w:rPr>
        <w:t>, предназначенны</w:t>
      </w:r>
      <w:r w:rsidR="005B601C" w:rsidRPr="00EB1855">
        <w:rPr>
          <w:rFonts w:ascii="Arial" w:hAnsi="Arial" w:cs="Arial"/>
          <w:sz w:val="24"/>
          <w:szCs w:val="24"/>
        </w:rPr>
        <w:t>ми</w:t>
      </w:r>
      <w:r w:rsidR="000638DF" w:rsidRPr="00EB1855">
        <w:rPr>
          <w:rFonts w:ascii="Arial" w:hAnsi="Arial" w:cs="Arial"/>
          <w:sz w:val="24"/>
          <w:szCs w:val="24"/>
        </w:rPr>
        <w:t xml:space="preserve"> для</w:t>
      </w:r>
      <w:r w:rsidR="005B601C" w:rsidRPr="00EB1855">
        <w:rPr>
          <w:rFonts w:ascii="Arial" w:hAnsi="Arial" w:cs="Arial"/>
          <w:sz w:val="24"/>
          <w:szCs w:val="24"/>
        </w:rPr>
        <w:t xml:space="preserve"> проведения </w:t>
      </w:r>
      <w:r w:rsidR="000638DF" w:rsidRPr="00EB1855">
        <w:rPr>
          <w:rFonts w:ascii="Arial" w:hAnsi="Arial" w:cs="Arial"/>
          <w:sz w:val="24"/>
          <w:szCs w:val="24"/>
        </w:rPr>
        <w:t>измерени</w:t>
      </w:r>
      <w:r w:rsidR="005B601C" w:rsidRPr="00EB1855">
        <w:rPr>
          <w:rFonts w:ascii="Arial" w:hAnsi="Arial" w:cs="Arial"/>
          <w:sz w:val="24"/>
          <w:szCs w:val="24"/>
        </w:rPr>
        <w:t>й</w:t>
      </w:r>
      <w:r w:rsidR="000638DF" w:rsidRPr="00EB1855">
        <w:rPr>
          <w:rFonts w:ascii="Arial" w:hAnsi="Arial" w:cs="Arial"/>
          <w:sz w:val="24"/>
          <w:szCs w:val="24"/>
        </w:rPr>
        <w:t xml:space="preserve">, устанавливают контрольную арматуру для выполнения проверки и калибровки нуля приборов. На входном газопроводе перед контрольной арматурой и импульсными газопроводами устанавливают </w:t>
      </w:r>
      <w:r w:rsidR="005B601C" w:rsidRPr="00EB1855">
        <w:rPr>
          <w:rFonts w:ascii="Arial" w:hAnsi="Arial" w:cs="Arial"/>
          <w:sz w:val="24"/>
          <w:szCs w:val="24"/>
        </w:rPr>
        <w:t>запорную арматуру</w:t>
      </w:r>
      <w:r w:rsidR="000638DF" w:rsidRPr="00EB1855">
        <w:rPr>
          <w:rFonts w:ascii="Arial" w:hAnsi="Arial" w:cs="Arial"/>
          <w:sz w:val="24"/>
          <w:szCs w:val="24"/>
        </w:rPr>
        <w:t xml:space="preserve"> для проведения технического обслуживания и поверки средств измерений.</w:t>
      </w:r>
    </w:p>
    <w:p w:rsidR="00086B4F" w:rsidRPr="00EB1855" w:rsidRDefault="000638DF" w:rsidP="00086B4F">
      <w:pPr>
        <w:spacing w:after="0" w:line="360" w:lineRule="auto"/>
        <w:ind w:firstLine="567"/>
        <w:jc w:val="both"/>
        <w:rPr>
          <w:rFonts w:ascii="Arial" w:hAnsi="Arial" w:cs="Arial"/>
          <w:sz w:val="24"/>
          <w:szCs w:val="24"/>
        </w:rPr>
      </w:pPr>
      <w:r w:rsidRPr="00EB1855">
        <w:rPr>
          <w:rFonts w:ascii="Arial" w:hAnsi="Arial" w:cs="Arial"/>
          <w:sz w:val="24"/>
          <w:szCs w:val="24"/>
        </w:rPr>
        <w:t xml:space="preserve">4.10.3 </w:t>
      </w:r>
      <w:r w:rsidR="00086B4F" w:rsidRPr="00EB1855">
        <w:rPr>
          <w:rFonts w:ascii="Arial" w:hAnsi="Arial" w:cs="Arial"/>
          <w:sz w:val="24"/>
          <w:szCs w:val="24"/>
        </w:rPr>
        <w:t>Класс точности манометров</w:t>
      </w:r>
      <w:r w:rsidR="00AB5B7F" w:rsidRPr="00EB1855">
        <w:rPr>
          <w:rStyle w:val="af"/>
          <w:rFonts w:ascii="Arial" w:hAnsi="Arial" w:cs="Arial"/>
          <w:sz w:val="24"/>
          <w:szCs w:val="24"/>
        </w:rPr>
        <w:footnoteReference w:customMarkFollows="1" w:id="22"/>
        <w:t>1)</w:t>
      </w:r>
      <w:r w:rsidR="00086B4F" w:rsidRPr="00EB1855">
        <w:rPr>
          <w:rFonts w:ascii="Arial" w:hAnsi="Arial" w:cs="Arial"/>
          <w:sz w:val="24"/>
          <w:szCs w:val="24"/>
        </w:rPr>
        <w:t xml:space="preserve"> должен быть не ниже 1,5.</w:t>
      </w:r>
    </w:p>
    <w:p w:rsidR="00862D73" w:rsidRPr="00EB1855" w:rsidRDefault="00086B4F" w:rsidP="00862D73">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10</w:t>
      </w:r>
      <w:r w:rsidRPr="00EB1855">
        <w:rPr>
          <w:rFonts w:ascii="Arial" w:hAnsi="Arial" w:cs="Arial"/>
          <w:sz w:val="24"/>
          <w:szCs w:val="24"/>
        </w:rPr>
        <w:t>.</w:t>
      </w:r>
      <w:r w:rsidR="00862D73" w:rsidRPr="00EB1855">
        <w:rPr>
          <w:rFonts w:ascii="Arial" w:hAnsi="Arial" w:cs="Arial"/>
          <w:sz w:val="24"/>
          <w:szCs w:val="24"/>
        </w:rPr>
        <w:t>4</w:t>
      </w:r>
      <w:r w:rsidR="003D362C" w:rsidRPr="00EB1855">
        <w:rPr>
          <w:rFonts w:ascii="Arial" w:hAnsi="Arial" w:cs="Arial"/>
          <w:sz w:val="24"/>
          <w:szCs w:val="24"/>
        </w:rPr>
        <w:t xml:space="preserve"> </w:t>
      </w:r>
      <w:r w:rsidR="00862D73" w:rsidRPr="00EB1855">
        <w:rPr>
          <w:rFonts w:ascii="Arial" w:hAnsi="Arial" w:cs="Arial"/>
          <w:sz w:val="24"/>
          <w:szCs w:val="24"/>
        </w:rPr>
        <w:t>Комплекс средств автоматизации и сигнализации ГРПБ должен обеспечивать:</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контроль положения дверей;</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контроль доступа (санкционированного и несанкционированного) в ГРПБ;</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контроль положения отключающего клапана;</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контроль уровня загазованности помещений ГРПБ;</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управление электромагнитным клапаном системы отопления;</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измерение давления на входе и на выходе ГРПБ;</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контроль значений давления на выходе из ГРПБ;</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контроль (измерение) перепада давления на фильтрующих элементах;</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измерение температуры воздуха в помещениях ГРПБ.</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Комплекс средств автоматизации и сигнализации ГРПШ должен обеспечивать:</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контроль положения дверей шкафа ГРПШ;</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контроль доступа (санкционированного и несанкционированного) в ГРПШ;</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контроль положения отключающего клапана;</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измерение давления на входе и на выходе ГРПШ;</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контроль значений давления на выходе из ГРПШ;</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контроль (измерение) перепада давления на фильтрующих элементах;</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lastRenderedPageBreak/>
        <w:t>- измерение температуры воздуха в шкафу ГРПШ (при наличии системы отопления).</w:t>
      </w:r>
    </w:p>
    <w:p w:rsidR="00862D73" w:rsidRPr="00EB1855" w:rsidRDefault="00862D73" w:rsidP="00862D73">
      <w:pPr>
        <w:spacing w:after="0" w:line="360" w:lineRule="auto"/>
        <w:ind w:firstLine="567"/>
        <w:jc w:val="both"/>
        <w:rPr>
          <w:rFonts w:ascii="Arial" w:hAnsi="Arial" w:cs="Arial"/>
          <w:sz w:val="24"/>
          <w:szCs w:val="24"/>
        </w:rPr>
      </w:pPr>
      <w:r w:rsidRPr="00EB1855">
        <w:rPr>
          <w:rFonts w:ascii="Arial" w:hAnsi="Arial" w:cs="Arial"/>
          <w:sz w:val="24"/>
          <w:szCs w:val="24"/>
        </w:rPr>
        <w:t xml:space="preserve">Комплекс средств автоматизации ПРГ должен интегрироваться в АСУ ТП РГ, данные должны передаваться в диспетчерский пункт. </w:t>
      </w:r>
    </w:p>
    <w:p w:rsidR="00086B4F" w:rsidRPr="00EB1855" w:rsidRDefault="00086B4F" w:rsidP="00862D73">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10</w:t>
      </w:r>
      <w:r w:rsidRPr="00EB1855">
        <w:rPr>
          <w:rFonts w:ascii="Arial" w:hAnsi="Arial" w:cs="Arial"/>
          <w:sz w:val="24"/>
          <w:szCs w:val="24"/>
        </w:rPr>
        <w:t>.</w:t>
      </w:r>
      <w:r w:rsidR="000638DF" w:rsidRPr="00EB1855">
        <w:rPr>
          <w:rFonts w:ascii="Arial" w:hAnsi="Arial" w:cs="Arial"/>
          <w:sz w:val="24"/>
          <w:szCs w:val="24"/>
        </w:rPr>
        <w:t>5</w:t>
      </w:r>
      <w:r w:rsidRPr="00EB1855">
        <w:rPr>
          <w:rFonts w:ascii="Arial" w:hAnsi="Arial" w:cs="Arial"/>
          <w:sz w:val="24"/>
          <w:szCs w:val="24"/>
        </w:rPr>
        <w:t xml:space="preserve"> Структура комплекса средств автоматизации должна быть принята из условий:</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 модульности построения;</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 xml:space="preserve">- максимального приближения функций сбора </w:t>
      </w:r>
      <w:r w:rsidR="008C1BAF" w:rsidRPr="00EB1855">
        <w:rPr>
          <w:rFonts w:ascii="Arial" w:hAnsi="Arial" w:cs="Arial"/>
          <w:sz w:val="24"/>
          <w:szCs w:val="24"/>
        </w:rPr>
        <w:t xml:space="preserve">(контроллера) </w:t>
      </w:r>
      <w:r w:rsidRPr="00EB1855">
        <w:rPr>
          <w:rFonts w:ascii="Arial" w:hAnsi="Arial" w:cs="Arial"/>
          <w:sz w:val="24"/>
          <w:szCs w:val="24"/>
        </w:rPr>
        <w:t>и обработки информации к месту ее возникновения.</w:t>
      </w:r>
    </w:p>
    <w:p w:rsidR="00E302A0" w:rsidRPr="00EB1855" w:rsidRDefault="00E302A0" w:rsidP="00086B4F">
      <w:pPr>
        <w:spacing w:after="0" w:line="360" w:lineRule="auto"/>
        <w:ind w:firstLine="567"/>
        <w:jc w:val="both"/>
        <w:rPr>
          <w:rFonts w:ascii="Arial" w:hAnsi="Arial" w:cs="Arial"/>
          <w:sz w:val="24"/>
          <w:szCs w:val="24"/>
        </w:rPr>
      </w:pPr>
      <w:r w:rsidRPr="00EB1855">
        <w:rPr>
          <w:rFonts w:ascii="Arial" w:hAnsi="Arial" w:cs="Arial"/>
          <w:sz w:val="24"/>
          <w:szCs w:val="24"/>
        </w:rPr>
        <w:t>4.10.</w:t>
      </w:r>
      <w:r w:rsidR="000638DF" w:rsidRPr="00EB1855">
        <w:rPr>
          <w:rFonts w:ascii="Arial" w:hAnsi="Arial" w:cs="Arial"/>
          <w:sz w:val="24"/>
          <w:szCs w:val="24"/>
        </w:rPr>
        <w:t>6</w:t>
      </w:r>
      <w:r w:rsidRPr="00EB1855">
        <w:rPr>
          <w:rFonts w:ascii="Arial" w:hAnsi="Arial" w:cs="Arial"/>
          <w:sz w:val="24"/>
          <w:szCs w:val="24"/>
        </w:rPr>
        <w:t xml:space="preserve"> Средства сигнализации </w:t>
      </w:r>
      <w:r w:rsidR="00253707" w:rsidRPr="00EB1855">
        <w:rPr>
          <w:rFonts w:ascii="Arial" w:hAnsi="Arial" w:cs="Arial"/>
          <w:sz w:val="24"/>
          <w:szCs w:val="24"/>
        </w:rPr>
        <w:t xml:space="preserve">должны обеспечивать непрерывный контроль за состоянием воздуха внутри помещений и своевременно </w:t>
      </w:r>
      <w:r w:rsidR="000638DF" w:rsidRPr="00EB1855">
        <w:rPr>
          <w:rFonts w:ascii="Arial" w:hAnsi="Arial" w:cs="Arial"/>
          <w:sz w:val="24"/>
          <w:szCs w:val="24"/>
        </w:rPr>
        <w:t>проводить оповещение</w:t>
      </w:r>
      <w:r w:rsidR="00253707" w:rsidRPr="00EB1855">
        <w:rPr>
          <w:rFonts w:ascii="Arial" w:hAnsi="Arial" w:cs="Arial"/>
          <w:sz w:val="24"/>
          <w:szCs w:val="24"/>
        </w:rPr>
        <w:t xml:space="preserve"> при помощи звукового и светового сигналов.</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10</w:t>
      </w:r>
      <w:r w:rsidRPr="00EB1855">
        <w:rPr>
          <w:rFonts w:ascii="Arial" w:hAnsi="Arial" w:cs="Arial"/>
          <w:sz w:val="24"/>
          <w:szCs w:val="24"/>
        </w:rPr>
        <w:t>.</w:t>
      </w:r>
      <w:r w:rsidR="000638DF" w:rsidRPr="00EB1855">
        <w:rPr>
          <w:rFonts w:ascii="Arial" w:hAnsi="Arial" w:cs="Arial"/>
          <w:sz w:val="24"/>
          <w:szCs w:val="24"/>
        </w:rPr>
        <w:t>7</w:t>
      </w:r>
      <w:r w:rsidRPr="00EB1855">
        <w:rPr>
          <w:rFonts w:ascii="Arial" w:hAnsi="Arial" w:cs="Arial"/>
          <w:sz w:val="24"/>
          <w:szCs w:val="24"/>
        </w:rPr>
        <w:t xml:space="preserve"> </w:t>
      </w:r>
      <w:r w:rsidR="008C1BAF" w:rsidRPr="00EB1855">
        <w:rPr>
          <w:rFonts w:ascii="Arial" w:hAnsi="Arial" w:cs="Arial"/>
          <w:sz w:val="24"/>
          <w:szCs w:val="24"/>
        </w:rPr>
        <w:t>В ПРГ предусматривают закладные конструкции и кронштейны для монтажа комплекса технических средств автоматизации (шкафов, датчиков, сигнализаторов), прокладки кабельных линий.</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10.</w:t>
      </w:r>
      <w:r w:rsidR="000638DF" w:rsidRPr="00EB1855">
        <w:rPr>
          <w:rFonts w:ascii="Arial" w:hAnsi="Arial" w:cs="Arial"/>
          <w:sz w:val="24"/>
          <w:szCs w:val="24"/>
        </w:rPr>
        <w:t>8</w:t>
      </w:r>
      <w:r w:rsidR="00253707" w:rsidRPr="00EB1855">
        <w:rPr>
          <w:rFonts w:ascii="Arial" w:hAnsi="Arial" w:cs="Arial"/>
          <w:sz w:val="24"/>
          <w:szCs w:val="24"/>
        </w:rPr>
        <w:t xml:space="preserve"> </w:t>
      </w:r>
      <w:r w:rsidRPr="00EB1855">
        <w:rPr>
          <w:rFonts w:ascii="Arial" w:hAnsi="Arial" w:cs="Arial"/>
          <w:sz w:val="24"/>
          <w:szCs w:val="24"/>
        </w:rPr>
        <w:t>В состав комплекса технических средств для решения задач автоматизации должны входить:</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 первичные преобразователи, датчики, сигнализаторы, функционирующие в автоматическом режиме и имеющие стандартные интерфейсы связи (цифровые и аналоговые);</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 устройства для сбора и передачи данных;</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 каналообразующая аппаратура.</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10.</w:t>
      </w:r>
      <w:r w:rsidR="000638DF" w:rsidRPr="00EB1855">
        <w:rPr>
          <w:rFonts w:ascii="Arial" w:hAnsi="Arial" w:cs="Arial"/>
          <w:sz w:val="24"/>
          <w:szCs w:val="24"/>
        </w:rPr>
        <w:t>9</w:t>
      </w:r>
      <w:r w:rsidRPr="00EB1855">
        <w:rPr>
          <w:rFonts w:ascii="Arial" w:hAnsi="Arial" w:cs="Arial"/>
          <w:sz w:val="24"/>
          <w:szCs w:val="24"/>
        </w:rPr>
        <w:t xml:space="preserve"> В </w:t>
      </w:r>
      <w:r w:rsidR="00704FD6" w:rsidRPr="00EB1855">
        <w:rPr>
          <w:rFonts w:ascii="Arial" w:hAnsi="Arial" w:cs="Arial"/>
          <w:sz w:val="24"/>
          <w:szCs w:val="24"/>
        </w:rPr>
        <w:t xml:space="preserve">ГРПБ </w:t>
      </w:r>
      <w:r w:rsidRPr="00EB1855">
        <w:rPr>
          <w:rFonts w:ascii="Arial" w:hAnsi="Arial" w:cs="Arial"/>
          <w:sz w:val="24"/>
          <w:szCs w:val="24"/>
        </w:rPr>
        <w:t xml:space="preserve">первичные преобразователи должны устанавливаться в помещении для размещения </w:t>
      </w:r>
      <w:r w:rsidR="00B06744" w:rsidRPr="00EB1855">
        <w:rPr>
          <w:rFonts w:ascii="Arial" w:hAnsi="Arial" w:cs="Arial"/>
          <w:sz w:val="24"/>
          <w:szCs w:val="24"/>
        </w:rPr>
        <w:t xml:space="preserve">линий </w:t>
      </w:r>
      <w:r w:rsidRPr="00EB1855">
        <w:rPr>
          <w:rFonts w:ascii="Arial" w:hAnsi="Arial" w:cs="Arial"/>
          <w:sz w:val="24"/>
          <w:szCs w:val="24"/>
        </w:rPr>
        <w:t>редуцирования, вторичная аппаратура – в отдельном помещении</w:t>
      </w:r>
      <w:r w:rsidR="008C1BAF" w:rsidRPr="00EB1855">
        <w:rPr>
          <w:rFonts w:ascii="Arial" w:hAnsi="Arial" w:cs="Arial"/>
          <w:sz w:val="24"/>
          <w:szCs w:val="24"/>
        </w:rPr>
        <w:t xml:space="preserve"> (отопительном или помещении, где располагаются КИП)</w:t>
      </w:r>
      <w:r w:rsidRPr="00EB1855">
        <w:rPr>
          <w:rFonts w:ascii="Arial" w:hAnsi="Arial" w:cs="Arial"/>
          <w:sz w:val="24"/>
          <w:szCs w:val="24"/>
        </w:rPr>
        <w:t xml:space="preserve"> вне взрывоопасной зоны.</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Допускается размещать комплекс средств автоматизации для ГРПШ за пределами шкафа в отдельном боксе (шкафу).</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10.</w:t>
      </w:r>
      <w:r w:rsidR="000638DF" w:rsidRPr="00EB1855">
        <w:rPr>
          <w:rFonts w:ascii="Arial" w:hAnsi="Arial" w:cs="Arial"/>
          <w:sz w:val="24"/>
          <w:szCs w:val="24"/>
        </w:rPr>
        <w:t>10</w:t>
      </w:r>
      <w:r w:rsidRPr="00EB1855">
        <w:rPr>
          <w:rFonts w:ascii="Arial" w:hAnsi="Arial" w:cs="Arial"/>
          <w:sz w:val="24"/>
          <w:szCs w:val="24"/>
        </w:rPr>
        <w:t xml:space="preserve"> Комплекс технических средств автоматизации должен быть защищен от несанкционированного вмешательства, перебоев в электропитании, механических воздействий.</w:t>
      </w:r>
    </w:p>
    <w:p w:rsidR="009E0968" w:rsidRPr="00EB1855" w:rsidRDefault="009E0968" w:rsidP="00086B4F">
      <w:pPr>
        <w:spacing w:after="0" w:line="360" w:lineRule="auto"/>
        <w:ind w:firstLine="567"/>
        <w:jc w:val="both"/>
        <w:rPr>
          <w:rFonts w:ascii="Arial" w:hAnsi="Arial" w:cs="Arial"/>
          <w:sz w:val="24"/>
          <w:szCs w:val="24"/>
        </w:rPr>
      </w:pPr>
      <w:r w:rsidRPr="00EB1855">
        <w:rPr>
          <w:rFonts w:ascii="Arial" w:hAnsi="Arial" w:cs="Arial"/>
          <w:sz w:val="24"/>
          <w:szCs w:val="24"/>
        </w:rPr>
        <w:t>4.10.</w:t>
      </w:r>
      <w:r w:rsidR="00253707" w:rsidRPr="00EB1855">
        <w:rPr>
          <w:rFonts w:ascii="Arial" w:hAnsi="Arial" w:cs="Arial"/>
          <w:sz w:val="24"/>
          <w:szCs w:val="24"/>
        </w:rPr>
        <w:t>1</w:t>
      </w:r>
      <w:r w:rsidR="000638DF" w:rsidRPr="00EB1855">
        <w:rPr>
          <w:rFonts w:ascii="Arial" w:hAnsi="Arial" w:cs="Arial"/>
          <w:sz w:val="24"/>
          <w:szCs w:val="24"/>
        </w:rPr>
        <w:t>1</w:t>
      </w:r>
      <w:r w:rsidRPr="00EB1855">
        <w:rPr>
          <w:rFonts w:ascii="Arial" w:hAnsi="Arial" w:cs="Arial"/>
          <w:sz w:val="24"/>
          <w:szCs w:val="24"/>
        </w:rPr>
        <w:t xml:space="preserve"> В ГРПБ, оснащенных датчиками давления с цифровым дисплеем, допускается не применять механические манометры. При этом АСУ ТП, в состав которой входят датчики давления, должна иметь резервный источник питания.</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lastRenderedPageBreak/>
        <w:t>4.10</w:t>
      </w:r>
      <w:r w:rsidR="0000152C" w:rsidRPr="00EB1855">
        <w:rPr>
          <w:rFonts w:ascii="Arial" w:hAnsi="Arial" w:cs="Arial"/>
          <w:sz w:val="24"/>
          <w:szCs w:val="24"/>
        </w:rPr>
        <w:t>.</w:t>
      </w:r>
      <w:r w:rsidR="00253707" w:rsidRPr="00EB1855">
        <w:rPr>
          <w:rFonts w:ascii="Arial" w:hAnsi="Arial" w:cs="Arial"/>
          <w:sz w:val="24"/>
          <w:szCs w:val="24"/>
        </w:rPr>
        <w:t>1</w:t>
      </w:r>
      <w:r w:rsidR="000638DF" w:rsidRPr="00EB1855">
        <w:rPr>
          <w:rFonts w:ascii="Arial" w:hAnsi="Arial" w:cs="Arial"/>
          <w:sz w:val="24"/>
          <w:szCs w:val="24"/>
        </w:rPr>
        <w:t>2</w:t>
      </w:r>
      <w:r w:rsidR="00253707" w:rsidRPr="00EB1855">
        <w:rPr>
          <w:rFonts w:ascii="Arial" w:hAnsi="Arial" w:cs="Arial"/>
          <w:sz w:val="24"/>
          <w:szCs w:val="24"/>
        </w:rPr>
        <w:t xml:space="preserve"> </w:t>
      </w:r>
      <w:r w:rsidRPr="00EB1855">
        <w:rPr>
          <w:rFonts w:ascii="Arial" w:hAnsi="Arial" w:cs="Arial"/>
          <w:sz w:val="24"/>
          <w:szCs w:val="24"/>
        </w:rPr>
        <w:t xml:space="preserve">В </w:t>
      </w:r>
      <w:r w:rsidR="005C71F0" w:rsidRPr="00EB1855">
        <w:rPr>
          <w:rFonts w:ascii="Arial" w:hAnsi="Arial" w:cs="Arial"/>
          <w:sz w:val="24"/>
          <w:szCs w:val="24"/>
        </w:rPr>
        <w:t xml:space="preserve">ГРПБ </w:t>
      </w:r>
      <w:r w:rsidRPr="00EB1855">
        <w:rPr>
          <w:rFonts w:ascii="Arial" w:hAnsi="Arial" w:cs="Arial"/>
          <w:sz w:val="24"/>
          <w:szCs w:val="24"/>
        </w:rPr>
        <w:t xml:space="preserve">на газопроводе к отопительному газоиспользующему оборудованию следует предусматривать установку запорного клапана и </w:t>
      </w:r>
      <w:r w:rsidR="008C1BAF" w:rsidRPr="00EB1855">
        <w:rPr>
          <w:rFonts w:ascii="Arial" w:hAnsi="Arial" w:cs="Arial"/>
          <w:sz w:val="24"/>
          <w:szCs w:val="24"/>
        </w:rPr>
        <w:t xml:space="preserve">электромагнитного </w:t>
      </w:r>
      <w:r w:rsidRPr="00EB1855">
        <w:rPr>
          <w:rFonts w:ascii="Arial" w:hAnsi="Arial" w:cs="Arial"/>
          <w:sz w:val="24"/>
          <w:szCs w:val="24"/>
        </w:rPr>
        <w:t xml:space="preserve">клапана, </w:t>
      </w:r>
      <w:r w:rsidR="008C1BAF" w:rsidRPr="00EB1855">
        <w:rPr>
          <w:rFonts w:ascii="Arial" w:hAnsi="Arial" w:cs="Arial"/>
          <w:sz w:val="24"/>
          <w:szCs w:val="24"/>
        </w:rPr>
        <w:t xml:space="preserve">включенного в систему контроля загазованности </w:t>
      </w:r>
      <w:r w:rsidRPr="00EB1855">
        <w:rPr>
          <w:rFonts w:ascii="Arial" w:hAnsi="Arial" w:cs="Arial"/>
          <w:sz w:val="24"/>
          <w:szCs w:val="24"/>
        </w:rPr>
        <w:t>по метану (СН</w:t>
      </w:r>
      <w:r w:rsidRPr="00EB1855">
        <w:rPr>
          <w:rFonts w:ascii="Arial" w:hAnsi="Arial" w:cs="Arial"/>
          <w:sz w:val="24"/>
          <w:szCs w:val="24"/>
          <w:vertAlign w:val="subscript"/>
        </w:rPr>
        <w:t>4</w:t>
      </w:r>
      <w:r w:rsidRPr="00EB1855">
        <w:rPr>
          <w:rFonts w:ascii="Arial" w:hAnsi="Arial" w:cs="Arial"/>
          <w:sz w:val="24"/>
          <w:szCs w:val="24"/>
        </w:rPr>
        <w:t>) и оксиду углерода (СО).</w:t>
      </w:r>
      <w:r w:rsidR="008C1BAF" w:rsidRPr="00EB1855">
        <w:rPr>
          <w:rFonts w:ascii="Arial" w:hAnsi="Arial" w:cs="Arial"/>
          <w:sz w:val="24"/>
          <w:szCs w:val="24"/>
        </w:rPr>
        <w:t xml:space="preserve"> При оснащении ГРПБ автоматизированной системой управления технологическим процессом, в ней должны быть реализованы функции системы контроля загазованности и управления электромагнитным клапаном с передачей сигнала о его закрытии на пульт диспетчера.</w:t>
      </w:r>
    </w:p>
    <w:p w:rsidR="00086B4F" w:rsidRPr="00EB1855" w:rsidRDefault="008C1BAF" w:rsidP="00086B4F">
      <w:pPr>
        <w:spacing w:after="0" w:line="360" w:lineRule="auto"/>
        <w:ind w:firstLine="567"/>
        <w:jc w:val="both"/>
        <w:rPr>
          <w:rFonts w:ascii="Arial" w:hAnsi="Arial" w:cs="Arial"/>
          <w:sz w:val="24"/>
          <w:szCs w:val="24"/>
        </w:rPr>
      </w:pPr>
      <w:r w:rsidRPr="00EB1855">
        <w:rPr>
          <w:rFonts w:ascii="Arial" w:hAnsi="Arial" w:cs="Arial"/>
          <w:sz w:val="24"/>
          <w:szCs w:val="24"/>
        </w:rPr>
        <w:t xml:space="preserve">Электромагнитный </w:t>
      </w:r>
      <w:r w:rsidR="00086B4F" w:rsidRPr="00EB1855">
        <w:rPr>
          <w:rFonts w:ascii="Arial" w:hAnsi="Arial" w:cs="Arial"/>
          <w:sz w:val="24"/>
          <w:szCs w:val="24"/>
        </w:rPr>
        <w:t>запорный клапан должен обеспечивать прекращение подачи газа к отопительному газоиспользующему оборудованию при достижении в воздухе помещения, где расположено газоиспользующее оборудование, опасной концентрации природного газа свы</w:t>
      </w:r>
      <w:r w:rsidR="0009671F" w:rsidRPr="00EB1855">
        <w:rPr>
          <w:rFonts w:ascii="Arial" w:hAnsi="Arial" w:cs="Arial"/>
          <w:sz w:val="24"/>
          <w:szCs w:val="24"/>
        </w:rPr>
        <w:t xml:space="preserve">ше </w:t>
      </w:r>
      <w:r w:rsidRPr="00EB1855">
        <w:rPr>
          <w:rFonts w:ascii="Arial" w:hAnsi="Arial" w:cs="Arial"/>
          <w:sz w:val="24"/>
          <w:szCs w:val="24"/>
        </w:rPr>
        <w:t>20</w:t>
      </w:r>
      <w:r w:rsidR="0009671F" w:rsidRPr="00EB1855">
        <w:rPr>
          <w:rFonts w:ascii="Arial" w:hAnsi="Arial" w:cs="Arial"/>
          <w:sz w:val="24"/>
          <w:szCs w:val="24"/>
        </w:rPr>
        <w:t> </w:t>
      </w:r>
      <w:r w:rsidR="00086B4F" w:rsidRPr="00EB1855">
        <w:rPr>
          <w:rFonts w:ascii="Arial" w:hAnsi="Arial" w:cs="Arial"/>
          <w:sz w:val="24"/>
          <w:szCs w:val="24"/>
        </w:rPr>
        <w:t>% НКПРП и оксида углерода (СО), равной 5</w:t>
      </w:r>
      <w:r w:rsidR="0009671F" w:rsidRPr="00EB1855">
        <w:rPr>
          <w:rFonts w:ascii="Arial" w:hAnsi="Arial" w:cs="Arial"/>
          <w:sz w:val="24"/>
          <w:szCs w:val="24"/>
        </w:rPr>
        <w:t> </w:t>
      </w:r>
      <w:r w:rsidR="00086B4F" w:rsidRPr="00EB1855">
        <w:rPr>
          <w:rFonts w:ascii="Arial" w:hAnsi="Arial" w:cs="Arial"/>
          <w:sz w:val="24"/>
          <w:szCs w:val="24"/>
        </w:rPr>
        <w:t>ПДК р.</w:t>
      </w:r>
      <w:r w:rsidR="006D7AC5" w:rsidRPr="00EB1855">
        <w:rPr>
          <w:rFonts w:ascii="Arial" w:hAnsi="Arial" w:cs="Arial"/>
          <w:sz w:val="24"/>
          <w:szCs w:val="24"/>
        </w:rPr>
        <w:t>з</w:t>
      </w:r>
      <w:r w:rsidR="00086B4F" w:rsidRPr="00EB1855">
        <w:rPr>
          <w:rFonts w:ascii="Arial" w:hAnsi="Arial" w:cs="Arial"/>
          <w:sz w:val="24"/>
          <w:szCs w:val="24"/>
        </w:rPr>
        <w:t xml:space="preserve">., что составляет 95 – </w:t>
      </w:r>
      <w:r w:rsidR="0009671F" w:rsidRPr="00EB1855">
        <w:rPr>
          <w:rFonts w:ascii="Arial" w:hAnsi="Arial" w:cs="Arial"/>
          <w:sz w:val="24"/>
          <w:szCs w:val="24"/>
        </w:rPr>
        <w:t>100 </w:t>
      </w:r>
      <w:r w:rsidR="00086B4F" w:rsidRPr="00EB1855">
        <w:rPr>
          <w:rFonts w:ascii="Arial" w:hAnsi="Arial" w:cs="Arial"/>
          <w:sz w:val="24"/>
          <w:szCs w:val="24"/>
        </w:rPr>
        <w:t>мг/м</w:t>
      </w:r>
      <w:r w:rsidR="00086B4F" w:rsidRPr="00EB1855">
        <w:rPr>
          <w:rFonts w:ascii="Arial" w:hAnsi="Arial" w:cs="Arial"/>
          <w:sz w:val="24"/>
          <w:szCs w:val="24"/>
          <w:vertAlign w:val="superscript"/>
        </w:rPr>
        <w:t>3</w:t>
      </w:r>
      <w:r w:rsidR="00086B4F" w:rsidRPr="00EB1855">
        <w:rPr>
          <w:rFonts w:ascii="Arial" w:hAnsi="Arial" w:cs="Arial"/>
          <w:sz w:val="24"/>
          <w:szCs w:val="24"/>
        </w:rPr>
        <w:t>.</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10.</w:t>
      </w:r>
      <w:r w:rsidR="00253707" w:rsidRPr="00EB1855">
        <w:rPr>
          <w:rFonts w:ascii="Arial" w:hAnsi="Arial" w:cs="Arial"/>
          <w:sz w:val="24"/>
          <w:szCs w:val="24"/>
        </w:rPr>
        <w:t>1</w:t>
      </w:r>
      <w:r w:rsidR="000638DF" w:rsidRPr="00EB1855">
        <w:rPr>
          <w:rFonts w:ascii="Arial" w:hAnsi="Arial" w:cs="Arial"/>
          <w:sz w:val="24"/>
          <w:szCs w:val="24"/>
        </w:rPr>
        <w:t>3</w:t>
      </w:r>
      <w:r w:rsidR="00253707" w:rsidRPr="00EB1855">
        <w:rPr>
          <w:rFonts w:ascii="Arial" w:hAnsi="Arial" w:cs="Arial"/>
          <w:sz w:val="24"/>
          <w:szCs w:val="24"/>
        </w:rPr>
        <w:t xml:space="preserve"> </w:t>
      </w:r>
      <w:r w:rsidRPr="00EB1855">
        <w:rPr>
          <w:rFonts w:ascii="Arial" w:hAnsi="Arial" w:cs="Arial"/>
          <w:sz w:val="24"/>
          <w:szCs w:val="24"/>
        </w:rPr>
        <w:t xml:space="preserve">Все </w:t>
      </w:r>
      <w:r w:rsidR="006A52D4" w:rsidRPr="00EB1855">
        <w:rPr>
          <w:rFonts w:ascii="Arial" w:hAnsi="Arial" w:cs="Arial"/>
          <w:sz w:val="24"/>
          <w:szCs w:val="24"/>
        </w:rPr>
        <w:t xml:space="preserve">электрические </w:t>
      </w:r>
      <w:r w:rsidR="00263CBC" w:rsidRPr="00EB1855">
        <w:rPr>
          <w:rFonts w:ascii="Arial" w:hAnsi="Arial" w:cs="Arial"/>
          <w:sz w:val="24"/>
          <w:szCs w:val="24"/>
        </w:rPr>
        <w:t>КИП</w:t>
      </w:r>
      <w:r w:rsidR="006A52D4" w:rsidRPr="00EB1855">
        <w:rPr>
          <w:rFonts w:ascii="Arial" w:hAnsi="Arial" w:cs="Arial"/>
          <w:sz w:val="24"/>
          <w:szCs w:val="24"/>
        </w:rPr>
        <w:t xml:space="preserve">, </w:t>
      </w:r>
      <w:r w:rsidRPr="00EB1855">
        <w:rPr>
          <w:rFonts w:ascii="Arial" w:hAnsi="Arial" w:cs="Arial"/>
          <w:sz w:val="24"/>
          <w:szCs w:val="24"/>
        </w:rPr>
        <w:t xml:space="preserve">сигнализаторы, в том числе охранные, а также </w:t>
      </w:r>
      <w:r w:rsidR="003B2BFA" w:rsidRPr="00EB1855">
        <w:rPr>
          <w:rFonts w:ascii="Arial" w:hAnsi="Arial" w:cs="Arial"/>
          <w:sz w:val="24"/>
          <w:szCs w:val="24"/>
        </w:rPr>
        <w:t xml:space="preserve">электромагнитные </w:t>
      </w:r>
      <w:r w:rsidRPr="00EB1855">
        <w:rPr>
          <w:rFonts w:ascii="Arial" w:hAnsi="Arial" w:cs="Arial"/>
          <w:sz w:val="24"/>
          <w:szCs w:val="24"/>
        </w:rPr>
        <w:t>запорные клапаны, устанавливаемые в помещении лини</w:t>
      </w:r>
      <w:r w:rsidR="00B06744" w:rsidRPr="00EB1855">
        <w:rPr>
          <w:rFonts w:ascii="Arial" w:hAnsi="Arial" w:cs="Arial"/>
          <w:sz w:val="24"/>
          <w:szCs w:val="24"/>
        </w:rPr>
        <w:t>й</w:t>
      </w:r>
      <w:r w:rsidRPr="00EB1855">
        <w:rPr>
          <w:rFonts w:ascii="Arial" w:hAnsi="Arial" w:cs="Arial"/>
          <w:sz w:val="24"/>
          <w:szCs w:val="24"/>
        </w:rPr>
        <w:t xml:space="preserve"> редуцирования, должны быть во взрывобезопасном исполнении.</w:t>
      </w:r>
    </w:p>
    <w:p w:rsidR="00086B4F" w:rsidRPr="00EB1855" w:rsidRDefault="00086B4F" w:rsidP="00086B4F">
      <w:pPr>
        <w:pStyle w:val="ConsPlusNormal"/>
        <w:spacing w:line="360" w:lineRule="auto"/>
        <w:ind w:firstLine="567"/>
        <w:jc w:val="both"/>
        <w:rPr>
          <w:rFonts w:ascii="Arial" w:hAnsi="Arial" w:cs="Arial"/>
          <w:sz w:val="24"/>
          <w:szCs w:val="24"/>
        </w:rPr>
      </w:pPr>
    </w:p>
    <w:p w:rsidR="00086B4F" w:rsidRPr="00EB1855" w:rsidRDefault="00C04F93" w:rsidP="001B71CE">
      <w:pPr>
        <w:keepNext/>
        <w:spacing w:after="0" w:line="360" w:lineRule="auto"/>
        <w:ind w:firstLine="567"/>
        <w:jc w:val="both"/>
        <w:rPr>
          <w:rFonts w:ascii="Arial" w:hAnsi="Arial" w:cs="Arial"/>
          <w:b/>
          <w:sz w:val="24"/>
          <w:szCs w:val="24"/>
        </w:rPr>
      </w:pPr>
      <w:r w:rsidRPr="00EB1855">
        <w:rPr>
          <w:rFonts w:ascii="Arial" w:hAnsi="Arial" w:cs="Arial"/>
          <w:b/>
          <w:sz w:val="24"/>
          <w:szCs w:val="24"/>
        </w:rPr>
        <w:t>4.1</w:t>
      </w:r>
      <w:r w:rsidR="0000152C" w:rsidRPr="00EB1855">
        <w:rPr>
          <w:rFonts w:ascii="Arial" w:hAnsi="Arial" w:cs="Arial"/>
          <w:b/>
          <w:sz w:val="24"/>
          <w:szCs w:val="24"/>
        </w:rPr>
        <w:t>1</w:t>
      </w:r>
      <w:r w:rsidRPr="00EB1855">
        <w:rPr>
          <w:rFonts w:ascii="Arial" w:hAnsi="Arial" w:cs="Arial"/>
          <w:b/>
          <w:sz w:val="24"/>
          <w:szCs w:val="24"/>
        </w:rPr>
        <w:t xml:space="preserve"> О</w:t>
      </w:r>
      <w:r w:rsidR="00086B4F" w:rsidRPr="00EB1855">
        <w:rPr>
          <w:rFonts w:ascii="Arial" w:hAnsi="Arial" w:cs="Arial"/>
          <w:b/>
          <w:sz w:val="24"/>
          <w:szCs w:val="24"/>
        </w:rPr>
        <w:t>топлени</w:t>
      </w:r>
      <w:r w:rsidRPr="00EB1855">
        <w:rPr>
          <w:rFonts w:ascii="Arial" w:hAnsi="Arial" w:cs="Arial"/>
          <w:b/>
          <w:sz w:val="24"/>
          <w:szCs w:val="24"/>
        </w:rPr>
        <w:t>е</w:t>
      </w:r>
      <w:r w:rsidR="00086B4F" w:rsidRPr="00EB1855">
        <w:rPr>
          <w:rFonts w:ascii="Arial" w:hAnsi="Arial" w:cs="Arial"/>
          <w:b/>
          <w:sz w:val="24"/>
          <w:szCs w:val="24"/>
        </w:rPr>
        <w:t xml:space="preserve"> и вентиляци</w:t>
      </w:r>
      <w:r w:rsidRPr="00EB1855">
        <w:rPr>
          <w:rFonts w:ascii="Arial" w:hAnsi="Arial" w:cs="Arial"/>
          <w:b/>
          <w:sz w:val="24"/>
          <w:szCs w:val="24"/>
        </w:rPr>
        <w:t>я</w:t>
      </w:r>
    </w:p>
    <w:p w:rsidR="00086B4F" w:rsidRPr="00EB1855" w:rsidRDefault="00086B4F" w:rsidP="001B71CE">
      <w:pPr>
        <w:keepNext/>
        <w:spacing w:after="0" w:line="360" w:lineRule="auto"/>
        <w:ind w:firstLine="567"/>
        <w:jc w:val="both"/>
        <w:rPr>
          <w:rFonts w:ascii="Arial" w:hAnsi="Arial" w:cs="Arial"/>
          <w:b/>
          <w:sz w:val="24"/>
          <w:szCs w:val="24"/>
        </w:rPr>
      </w:pPr>
      <w:r w:rsidRPr="00EB1855">
        <w:rPr>
          <w:rFonts w:ascii="Arial" w:hAnsi="Arial" w:cs="Arial"/>
          <w:b/>
          <w:sz w:val="24"/>
          <w:szCs w:val="24"/>
        </w:rPr>
        <w:t>4.</w:t>
      </w:r>
      <w:r w:rsidR="00C04F93" w:rsidRPr="00EB1855">
        <w:rPr>
          <w:rFonts w:ascii="Arial" w:hAnsi="Arial" w:cs="Arial"/>
          <w:b/>
          <w:sz w:val="24"/>
          <w:szCs w:val="24"/>
        </w:rPr>
        <w:t>1</w:t>
      </w:r>
      <w:r w:rsidR="0000152C" w:rsidRPr="00EB1855">
        <w:rPr>
          <w:rFonts w:ascii="Arial" w:hAnsi="Arial" w:cs="Arial"/>
          <w:b/>
          <w:sz w:val="24"/>
          <w:szCs w:val="24"/>
        </w:rPr>
        <w:t>1</w:t>
      </w:r>
      <w:r w:rsidR="00C04F93" w:rsidRPr="00EB1855">
        <w:rPr>
          <w:rFonts w:ascii="Arial" w:hAnsi="Arial" w:cs="Arial"/>
          <w:b/>
          <w:sz w:val="24"/>
          <w:szCs w:val="24"/>
        </w:rPr>
        <w:t>.1</w:t>
      </w:r>
      <w:r w:rsidRPr="00EB1855">
        <w:rPr>
          <w:rFonts w:ascii="Arial" w:hAnsi="Arial" w:cs="Arial"/>
          <w:b/>
          <w:sz w:val="24"/>
          <w:szCs w:val="24"/>
        </w:rPr>
        <w:t xml:space="preserve"> </w:t>
      </w:r>
      <w:r w:rsidR="00C04F93" w:rsidRPr="00EB1855">
        <w:rPr>
          <w:rFonts w:ascii="Arial" w:hAnsi="Arial" w:cs="Arial"/>
          <w:b/>
          <w:sz w:val="24"/>
          <w:szCs w:val="24"/>
        </w:rPr>
        <w:t>О</w:t>
      </w:r>
      <w:r w:rsidRPr="00EB1855">
        <w:rPr>
          <w:rFonts w:ascii="Arial" w:hAnsi="Arial" w:cs="Arial"/>
          <w:b/>
          <w:sz w:val="24"/>
          <w:szCs w:val="24"/>
        </w:rPr>
        <w:t>топлени</w:t>
      </w:r>
      <w:r w:rsidR="00C04F93" w:rsidRPr="00EB1855">
        <w:rPr>
          <w:rFonts w:ascii="Arial" w:hAnsi="Arial" w:cs="Arial"/>
          <w:b/>
          <w:sz w:val="24"/>
          <w:szCs w:val="24"/>
        </w:rPr>
        <w:t>е</w:t>
      </w:r>
      <w:r w:rsidRPr="00EB1855">
        <w:rPr>
          <w:rFonts w:ascii="Arial" w:hAnsi="Arial" w:cs="Arial"/>
          <w:b/>
          <w:sz w:val="24"/>
          <w:szCs w:val="24"/>
        </w:rPr>
        <w:t xml:space="preserve"> и вентиляци</w:t>
      </w:r>
      <w:r w:rsidR="00C04F93" w:rsidRPr="00EB1855">
        <w:rPr>
          <w:rFonts w:ascii="Arial" w:hAnsi="Arial" w:cs="Arial"/>
          <w:b/>
          <w:sz w:val="24"/>
          <w:szCs w:val="24"/>
        </w:rPr>
        <w:t>я</w:t>
      </w:r>
      <w:r w:rsidRPr="00EB1855">
        <w:rPr>
          <w:rFonts w:ascii="Arial" w:hAnsi="Arial" w:cs="Arial"/>
          <w:b/>
          <w:sz w:val="24"/>
          <w:szCs w:val="24"/>
        </w:rPr>
        <w:t xml:space="preserve"> </w:t>
      </w:r>
      <w:r w:rsidR="00AC5336" w:rsidRPr="00EB1855">
        <w:rPr>
          <w:rFonts w:ascii="Arial" w:hAnsi="Arial" w:cs="Arial"/>
          <w:b/>
          <w:sz w:val="24"/>
          <w:szCs w:val="24"/>
        </w:rPr>
        <w:t>блочного газорегуляторного пункта</w:t>
      </w:r>
    </w:p>
    <w:p w:rsidR="00086B4F" w:rsidRPr="00EB1855" w:rsidRDefault="00086B4F" w:rsidP="001B71CE">
      <w:pPr>
        <w:keepNext/>
        <w:spacing w:after="0" w:line="360" w:lineRule="auto"/>
        <w:ind w:firstLine="567"/>
        <w:jc w:val="both"/>
        <w:rPr>
          <w:rFonts w:ascii="Arial" w:hAnsi="Arial" w:cs="Arial"/>
          <w:strike/>
          <w:sz w:val="24"/>
          <w:szCs w:val="24"/>
        </w:rPr>
      </w:pPr>
    </w:p>
    <w:p w:rsidR="00086B4F" w:rsidRPr="00EB1855" w:rsidRDefault="00086B4F" w:rsidP="001B71CE">
      <w:pPr>
        <w:keepNext/>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w:t>
      </w:r>
      <w:r w:rsidRPr="00EB1855">
        <w:rPr>
          <w:rFonts w:ascii="Arial" w:hAnsi="Arial" w:cs="Arial"/>
          <w:sz w:val="24"/>
          <w:szCs w:val="24"/>
        </w:rPr>
        <w:t>.1</w:t>
      </w:r>
      <w:r w:rsidR="0000152C" w:rsidRPr="00EB1855">
        <w:rPr>
          <w:rFonts w:ascii="Arial" w:hAnsi="Arial" w:cs="Arial"/>
          <w:sz w:val="24"/>
          <w:szCs w:val="24"/>
        </w:rPr>
        <w:t xml:space="preserve">.1 </w:t>
      </w:r>
      <w:r w:rsidRPr="00EB1855">
        <w:rPr>
          <w:rFonts w:ascii="Arial" w:hAnsi="Arial" w:cs="Arial"/>
          <w:sz w:val="24"/>
          <w:szCs w:val="24"/>
        </w:rPr>
        <w:t xml:space="preserve">В </w:t>
      </w:r>
      <w:r w:rsidR="005C71F0" w:rsidRPr="00EB1855">
        <w:rPr>
          <w:rFonts w:ascii="Arial" w:hAnsi="Arial" w:cs="Arial"/>
          <w:sz w:val="24"/>
          <w:szCs w:val="24"/>
        </w:rPr>
        <w:t xml:space="preserve">ГРПБ </w:t>
      </w:r>
      <w:r w:rsidRPr="00EB1855">
        <w:rPr>
          <w:rFonts w:ascii="Arial" w:hAnsi="Arial" w:cs="Arial"/>
          <w:sz w:val="24"/>
          <w:szCs w:val="24"/>
        </w:rPr>
        <w:t>следует предусматривать систему отопления.</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w:t>
      </w:r>
      <w:r w:rsidRPr="00EB1855">
        <w:rPr>
          <w:rFonts w:ascii="Arial" w:hAnsi="Arial" w:cs="Arial"/>
          <w:sz w:val="24"/>
          <w:szCs w:val="24"/>
        </w:rPr>
        <w:t xml:space="preserve">.1.2 Система отопления должна обеспечивать </w:t>
      </w:r>
      <w:r w:rsidR="006D7AC5" w:rsidRPr="00EB1855">
        <w:rPr>
          <w:rFonts w:ascii="Arial" w:hAnsi="Arial" w:cs="Arial"/>
          <w:sz w:val="24"/>
          <w:szCs w:val="24"/>
        </w:rPr>
        <w:t xml:space="preserve">в помещениях ГРПБ </w:t>
      </w:r>
      <w:r w:rsidR="00BA6F99" w:rsidRPr="00EB1855">
        <w:rPr>
          <w:rFonts w:ascii="Arial" w:hAnsi="Arial" w:cs="Arial"/>
          <w:sz w:val="24"/>
          <w:szCs w:val="24"/>
        </w:rPr>
        <w:t xml:space="preserve">в холодный </w:t>
      </w:r>
      <w:r w:rsidR="006D7AC5" w:rsidRPr="00EB1855">
        <w:rPr>
          <w:rFonts w:ascii="Arial" w:hAnsi="Arial" w:cs="Arial"/>
          <w:sz w:val="24"/>
          <w:szCs w:val="24"/>
        </w:rPr>
        <w:t xml:space="preserve">период года и переходных </w:t>
      </w:r>
      <w:r w:rsidR="00BA6F99" w:rsidRPr="00EB1855">
        <w:rPr>
          <w:rFonts w:ascii="Arial" w:hAnsi="Arial" w:cs="Arial"/>
          <w:sz w:val="24"/>
          <w:szCs w:val="24"/>
        </w:rPr>
        <w:t xml:space="preserve">условиях </w:t>
      </w:r>
      <w:r w:rsidRPr="00EB1855">
        <w:rPr>
          <w:rFonts w:ascii="Arial" w:hAnsi="Arial" w:cs="Arial"/>
          <w:sz w:val="24"/>
          <w:szCs w:val="24"/>
        </w:rPr>
        <w:t xml:space="preserve">температурный режим, соответствующий климатическому </w:t>
      </w:r>
      <w:r w:rsidR="00D750B7" w:rsidRPr="00EB1855">
        <w:rPr>
          <w:rFonts w:ascii="Arial" w:hAnsi="Arial" w:cs="Arial"/>
          <w:sz w:val="24"/>
          <w:szCs w:val="24"/>
        </w:rPr>
        <w:t xml:space="preserve">режиму </w:t>
      </w:r>
      <w:r w:rsidRPr="00EB1855">
        <w:rPr>
          <w:rFonts w:ascii="Arial" w:hAnsi="Arial" w:cs="Arial"/>
          <w:sz w:val="24"/>
          <w:szCs w:val="24"/>
        </w:rPr>
        <w:t xml:space="preserve">технических </w:t>
      </w:r>
      <w:r w:rsidR="0009671F" w:rsidRPr="00EB1855">
        <w:rPr>
          <w:rFonts w:ascii="Arial" w:hAnsi="Arial" w:cs="Arial"/>
          <w:sz w:val="24"/>
          <w:szCs w:val="24"/>
        </w:rPr>
        <w:t>устройств, но не менее 5 </w:t>
      </w:r>
      <w:r w:rsidRPr="00EB1855">
        <w:rPr>
          <w:rFonts w:ascii="Arial" w:hAnsi="Arial" w:cs="Arial"/>
          <w:sz w:val="24"/>
          <w:szCs w:val="24"/>
        </w:rPr>
        <w:t>°С.</w:t>
      </w:r>
    </w:p>
    <w:p w:rsidR="00086B4F" w:rsidRPr="00EB1855" w:rsidRDefault="006D7AC5"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w:t>
      </w:r>
      <w:r w:rsidRPr="00EB1855">
        <w:rPr>
          <w:rFonts w:ascii="Arial" w:hAnsi="Arial" w:cs="Arial"/>
          <w:sz w:val="24"/>
          <w:szCs w:val="24"/>
        </w:rPr>
        <w:t>1.</w:t>
      </w:r>
      <w:r w:rsidR="0000152C" w:rsidRPr="00EB1855">
        <w:rPr>
          <w:rFonts w:ascii="Arial" w:hAnsi="Arial" w:cs="Arial"/>
          <w:sz w:val="24"/>
          <w:szCs w:val="24"/>
        </w:rPr>
        <w:t>3</w:t>
      </w:r>
      <w:r w:rsidRPr="00EB1855">
        <w:rPr>
          <w:rFonts w:ascii="Arial" w:hAnsi="Arial" w:cs="Arial"/>
          <w:sz w:val="24"/>
          <w:szCs w:val="24"/>
        </w:rPr>
        <w:t xml:space="preserve"> </w:t>
      </w:r>
      <w:r w:rsidR="00086B4F" w:rsidRPr="00EB1855">
        <w:rPr>
          <w:rFonts w:ascii="Arial" w:hAnsi="Arial" w:cs="Arial"/>
          <w:sz w:val="24"/>
          <w:szCs w:val="24"/>
        </w:rPr>
        <w:t>Система отопления должна обеспечивать автоматическое поддержание температуры воздуха в помещениях.</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w:t>
      </w:r>
      <w:r w:rsidRPr="00EB1855">
        <w:rPr>
          <w:rFonts w:ascii="Arial" w:hAnsi="Arial" w:cs="Arial"/>
          <w:sz w:val="24"/>
          <w:szCs w:val="24"/>
        </w:rPr>
        <w:t>.1.</w:t>
      </w:r>
      <w:r w:rsidR="0000152C" w:rsidRPr="00EB1855">
        <w:rPr>
          <w:rFonts w:ascii="Arial" w:hAnsi="Arial" w:cs="Arial"/>
          <w:sz w:val="24"/>
          <w:szCs w:val="24"/>
        </w:rPr>
        <w:t>4</w:t>
      </w:r>
      <w:r w:rsidRPr="00EB1855">
        <w:rPr>
          <w:rFonts w:ascii="Arial" w:hAnsi="Arial" w:cs="Arial"/>
          <w:sz w:val="24"/>
          <w:szCs w:val="24"/>
        </w:rPr>
        <w:t xml:space="preserve"> Отопление помещений ГРПБ может осуществляться:</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 от централизованного источника тепла (от водяных тепловых сетей систем теплоснабжения)</w:t>
      </w:r>
      <w:r w:rsidR="009E334D" w:rsidRPr="00EB1855">
        <w:rPr>
          <w:rFonts w:ascii="Arial" w:hAnsi="Arial" w:cs="Arial"/>
          <w:sz w:val="24"/>
          <w:szCs w:val="24"/>
        </w:rPr>
        <w:t xml:space="preserve"> </w:t>
      </w:r>
      <w:r w:rsidRPr="00EB1855">
        <w:rPr>
          <w:rFonts w:ascii="Arial" w:hAnsi="Arial" w:cs="Arial"/>
          <w:sz w:val="24"/>
          <w:szCs w:val="24"/>
        </w:rPr>
        <w:t>через индивидуальный тепловой пункт;</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 от автономного источника тепла (отопительного газоиспользующего оборудования), работающего</w:t>
      </w:r>
      <w:r w:rsidR="009E334D" w:rsidRPr="00EB1855">
        <w:rPr>
          <w:rFonts w:ascii="Arial" w:hAnsi="Arial" w:cs="Arial"/>
          <w:sz w:val="24"/>
          <w:szCs w:val="24"/>
        </w:rPr>
        <w:t xml:space="preserve"> </w:t>
      </w:r>
      <w:r w:rsidRPr="00EB1855">
        <w:rPr>
          <w:rFonts w:ascii="Arial" w:hAnsi="Arial" w:cs="Arial"/>
          <w:sz w:val="24"/>
          <w:szCs w:val="24"/>
        </w:rPr>
        <w:t>на природном газе;</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 от электрической системы отопления;</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 от иных источников отопления.</w:t>
      </w:r>
    </w:p>
    <w:p w:rsidR="00F84040" w:rsidRPr="00EB1855" w:rsidRDefault="006D7AC5" w:rsidP="00086B4F">
      <w:pPr>
        <w:spacing w:after="0" w:line="360" w:lineRule="auto"/>
        <w:ind w:firstLine="567"/>
        <w:jc w:val="both"/>
        <w:rPr>
          <w:rFonts w:ascii="Arial" w:hAnsi="Arial" w:cs="Arial"/>
          <w:sz w:val="24"/>
          <w:szCs w:val="24"/>
        </w:rPr>
      </w:pPr>
      <w:r w:rsidRPr="00EB1855">
        <w:rPr>
          <w:rFonts w:ascii="Arial" w:hAnsi="Arial" w:cs="Arial"/>
          <w:sz w:val="24"/>
          <w:szCs w:val="24"/>
        </w:rPr>
        <w:lastRenderedPageBreak/>
        <w:t>4.</w:t>
      </w:r>
      <w:r w:rsidR="0000152C" w:rsidRPr="00EB1855">
        <w:rPr>
          <w:rFonts w:ascii="Arial" w:hAnsi="Arial" w:cs="Arial"/>
          <w:sz w:val="24"/>
          <w:szCs w:val="24"/>
        </w:rPr>
        <w:t>11</w:t>
      </w:r>
      <w:r w:rsidRPr="00EB1855">
        <w:rPr>
          <w:rFonts w:ascii="Arial" w:hAnsi="Arial" w:cs="Arial"/>
          <w:sz w:val="24"/>
          <w:szCs w:val="24"/>
        </w:rPr>
        <w:t>.1.</w:t>
      </w:r>
      <w:r w:rsidR="0000152C" w:rsidRPr="00EB1855">
        <w:rPr>
          <w:rFonts w:ascii="Arial" w:hAnsi="Arial" w:cs="Arial"/>
          <w:sz w:val="24"/>
          <w:szCs w:val="24"/>
        </w:rPr>
        <w:t>5</w:t>
      </w:r>
      <w:r w:rsidRPr="00EB1855">
        <w:rPr>
          <w:rFonts w:ascii="Arial" w:hAnsi="Arial" w:cs="Arial"/>
          <w:sz w:val="24"/>
          <w:szCs w:val="24"/>
        </w:rPr>
        <w:t xml:space="preserve"> </w:t>
      </w:r>
      <w:r w:rsidR="00F84040" w:rsidRPr="00EB1855">
        <w:rPr>
          <w:rFonts w:ascii="Arial" w:hAnsi="Arial" w:cs="Arial"/>
          <w:sz w:val="24"/>
          <w:szCs w:val="24"/>
        </w:rPr>
        <w:t xml:space="preserve">Применение </w:t>
      </w:r>
      <w:r w:rsidR="00B95F8F" w:rsidRPr="00EB1855">
        <w:rPr>
          <w:rFonts w:ascii="Arial" w:hAnsi="Arial" w:cs="Arial"/>
          <w:sz w:val="24"/>
          <w:szCs w:val="24"/>
        </w:rPr>
        <w:t>газовой системы отопления</w:t>
      </w:r>
      <w:r w:rsidR="00B95F8F" w:rsidRPr="00EB1855">
        <w:rPr>
          <w:rStyle w:val="af"/>
          <w:rFonts w:ascii="Arial" w:hAnsi="Arial" w:cs="Arial"/>
          <w:sz w:val="24"/>
          <w:szCs w:val="24"/>
        </w:rPr>
        <w:footnoteReference w:customMarkFollows="1" w:id="23"/>
        <w:t>1)</w:t>
      </w:r>
      <w:r w:rsidR="00B95F8F" w:rsidRPr="00EB1855">
        <w:rPr>
          <w:rFonts w:ascii="Arial" w:hAnsi="Arial" w:cs="Arial"/>
          <w:sz w:val="24"/>
          <w:szCs w:val="24"/>
        </w:rPr>
        <w:t xml:space="preserve"> </w:t>
      </w:r>
      <w:r w:rsidR="003927BD" w:rsidRPr="00EB1855">
        <w:rPr>
          <w:rFonts w:ascii="Arial" w:hAnsi="Arial" w:cs="Arial"/>
          <w:sz w:val="24"/>
          <w:szCs w:val="24"/>
        </w:rPr>
        <w:t xml:space="preserve">в помещениях ГРПБ </w:t>
      </w:r>
      <w:r w:rsidR="00F84040" w:rsidRPr="00EB1855">
        <w:rPr>
          <w:rFonts w:ascii="Arial" w:hAnsi="Arial" w:cs="Arial"/>
          <w:sz w:val="24"/>
          <w:szCs w:val="24"/>
        </w:rPr>
        <w:t>не допускается.</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w:t>
      </w:r>
      <w:r w:rsidRPr="00EB1855">
        <w:rPr>
          <w:rFonts w:ascii="Arial" w:hAnsi="Arial" w:cs="Arial"/>
          <w:sz w:val="24"/>
          <w:szCs w:val="24"/>
        </w:rPr>
        <w:t>.1.</w:t>
      </w:r>
      <w:r w:rsidR="0000152C" w:rsidRPr="00EB1855">
        <w:rPr>
          <w:rFonts w:ascii="Arial" w:hAnsi="Arial" w:cs="Arial"/>
          <w:sz w:val="24"/>
          <w:szCs w:val="24"/>
        </w:rPr>
        <w:t>6</w:t>
      </w:r>
      <w:r w:rsidRPr="00EB1855">
        <w:rPr>
          <w:rFonts w:ascii="Arial" w:hAnsi="Arial" w:cs="Arial"/>
          <w:sz w:val="24"/>
          <w:szCs w:val="24"/>
        </w:rPr>
        <w:t xml:space="preserve"> Максимальная температура на теплоотдающей поверхности </w:t>
      </w:r>
      <w:r w:rsidR="00EE7C7B" w:rsidRPr="00EB1855">
        <w:rPr>
          <w:rFonts w:ascii="Arial" w:hAnsi="Arial" w:cs="Arial"/>
          <w:sz w:val="24"/>
          <w:szCs w:val="24"/>
        </w:rPr>
        <w:t xml:space="preserve">оборудования </w:t>
      </w:r>
      <w:r w:rsidRPr="00EB1855">
        <w:rPr>
          <w:rFonts w:ascii="Arial" w:hAnsi="Arial" w:cs="Arial"/>
          <w:sz w:val="24"/>
          <w:szCs w:val="24"/>
        </w:rPr>
        <w:t>систем отопления</w:t>
      </w:r>
      <w:r w:rsidR="009E334D" w:rsidRPr="00EB1855">
        <w:rPr>
          <w:rFonts w:ascii="Arial" w:hAnsi="Arial" w:cs="Arial"/>
          <w:sz w:val="24"/>
          <w:szCs w:val="24"/>
        </w:rPr>
        <w:t xml:space="preserve"> </w:t>
      </w:r>
      <w:r w:rsidR="0009671F" w:rsidRPr="00EB1855">
        <w:rPr>
          <w:rFonts w:ascii="Arial" w:hAnsi="Arial" w:cs="Arial"/>
          <w:sz w:val="24"/>
          <w:szCs w:val="24"/>
        </w:rPr>
        <w:t>не должна превышать 110 </w:t>
      </w:r>
      <w:r w:rsidRPr="00EB1855">
        <w:rPr>
          <w:rFonts w:ascii="Arial" w:hAnsi="Arial" w:cs="Arial"/>
          <w:sz w:val="24"/>
          <w:szCs w:val="24"/>
        </w:rPr>
        <w:t>°С.</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w:t>
      </w:r>
      <w:r w:rsidRPr="00EB1855">
        <w:rPr>
          <w:rFonts w:ascii="Arial" w:hAnsi="Arial" w:cs="Arial"/>
          <w:sz w:val="24"/>
          <w:szCs w:val="24"/>
        </w:rPr>
        <w:t>.1.</w:t>
      </w:r>
      <w:r w:rsidR="0000152C" w:rsidRPr="00EB1855">
        <w:rPr>
          <w:rFonts w:ascii="Arial" w:hAnsi="Arial" w:cs="Arial"/>
          <w:sz w:val="24"/>
          <w:szCs w:val="24"/>
        </w:rPr>
        <w:t>7</w:t>
      </w:r>
      <w:r w:rsidRPr="00EB1855">
        <w:rPr>
          <w:rFonts w:ascii="Arial" w:hAnsi="Arial" w:cs="Arial"/>
          <w:sz w:val="24"/>
          <w:szCs w:val="24"/>
        </w:rPr>
        <w:t xml:space="preserve"> Индивидуальный тепловой пункт при централизованном теплоснабжении или теплогенератор</w:t>
      </w:r>
      <w:r w:rsidR="009E334D" w:rsidRPr="00EB1855">
        <w:rPr>
          <w:rFonts w:ascii="Arial" w:hAnsi="Arial" w:cs="Arial"/>
          <w:sz w:val="24"/>
          <w:szCs w:val="24"/>
        </w:rPr>
        <w:t xml:space="preserve"> </w:t>
      </w:r>
      <w:r w:rsidRPr="00EB1855">
        <w:rPr>
          <w:rFonts w:ascii="Arial" w:hAnsi="Arial" w:cs="Arial"/>
          <w:sz w:val="24"/>
          <w:szCs w:val="24"/>
        </w:rPr>
        <w:t>с открытой камерой сгорания следует размещать в помещении, отделенном от других помещений</w:t>
      </w:r>
      <w:r w:rsidR="009E334D" w:rsidRPr="00EB1855">
        <w:rPr>
          <w:rFonts w:ascii="Arial" w:hAnsi="Arial" w:cs="Arial"/>
          <w:sz w:val="24"/>
          <w:szCs w:val="24"/>
        </w:rPr>
        <w:t xml:space="preserve"> </w:t>
      </w:r>
      <w:r w:rsidRPr="00EB1855">
        <w:rPr>
          <w:rFonts w:ascii="Arial" w:hAnsi="Arial" w:cs="Arial"/>
          <w:sz w:val="24"/>
          <w:szCs w:val="24"/>
        </w:rPr>
        <w:t>противопожарной перегородкой I типа, за исключением помещений для разме</w:t>
      </w:r>
      <w:r w:rsidR="009E334D" w:rsidRPr="00EB1855">
        <w:rPr>
          <w:rFonts w:ascii="Arial" w:hAnsi="Arial" w:cs="Arial"/>
          <w:sz w:val="24"/>
          <w:szCs w:val="24"/>
        </w:rPr>
        <w:t xml:space="preserve">щения линий редуцирования, </w:t>
      </w:r>
      <w:r w:rsidRPr="00EB1855">
        <w:rPr>
          <w:rFonts w:ascii="Arial" w:hAnsi="Arial" w:cs="Arial"/>
          <w:sz w:val="24"/>
          <w:szCs w:val="24"/>
        </w:rPr>
        <w:t>которые отделяются от других помещений согласно требованиям перечисления в) 4.3.</w:t>
      </w:r>
      <w:r w:rsidR="00FE0416" w:rsidRPr="00EB1855">
        <w:rPr>
          <w:rFonts w:ascii="Arial" w:hAnsi="Arial" w:cs="Arial"/>
          <w:sz w:val="24"/>
          <w:szCs w:val="24"/>
        </w:rPr>
        <w:t>1</w:t>
      </w:r>
      <w:r w:rsidR="00827F53" w:rsidRPr="00EB1855">
        <w:rPr>
          <w:rFonts w:ascii="Arial" w:hAnsi="Arial" w:cs="Arial"/>
          <w:sz w:val="24"/>
          <w:szCs w:val="24"/>
        </w:rPr>
        <w:t>3</w:t>
      </w:r>
      <w:r w:rsidRPr="00EB1855">
        <w:rPr>
          <w:rFonts w:ascii="Arial" w:hAnsi="Arial" w:cs="Arial"/>
          <w:sz w:val="24"/>
          <w:szCs w:val="24"/>
        </w:rPr>
        <w:t>.</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w:t>
      </w:r>
      <w:r w:rsidRPr="00EB1855">
        <w:rPr>
          <w:rFonts w:ascii="Arial" w:hAnsi="Arial" w:cs="Arial"/>
          <w:sz w:val="24"/>
          <w:szCs w:val="24"/>
        </w:rPr>
        <w:t>.1.</w:t>
      </w:r>
      <w:r w:rsidR="0000152C" w:rsidRPr="00EB1855">
        <w:rPr>
          <w:rFonts w:ascii="Arial" w:hAnsi="Arial" w:cs="Arial"/>
          <w:sz w:val="24"/>
          <w:szCs w:val="24"/>
        </w:rPr>
        <w:t>8</w:t>
      </w:r>
      <w:r w:rsidRPr="00EB1855">
        <w:rPr>
          <w:rFonts w:ascii="Arial" w:hAnsi="Arial" w:cs="Arial"/>
          <w:sz w:val="24"/>
          <w:szCs w:val="24"/>
        </w:rPr>
        <w:t xml:space="preserve"> В индивидуальном тепловом пункте следует размещать технологические устройства, приборы</w:t>
      </w:r>
      <w:r w:rsidR="009E334D" w:rsidRPr="00EB1855">
        <w:rPr>
          <w:rFonts w:ascii="Arial" w:hAnsi="Arial" w:cs="Arial"/>
          <w:sz w:val="24"/>
          <w:szCs w:val="24"/>
        </w:rPr>
        <w:t xml:space="preserve"> контроля </w:t>
      </w:r>
      <w:r w:rsidRPr="00EB1855">
        <w:rPr>
          <w:rFonts w:ascii="Arial" w:hAnsi="Arial" w:cs="Arial"/>
          <w:sz w:val="24"/>
          <w:szCs w:val="24"/>
        </w:rPr>
        <w:t>управления и автоматизации.</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4.1</w:t>
      </w:r>
      <w:r w:rsidR="0000152C" w:rsidRPr="00EB1855">
        <w:rPr>
          <w:rFonts w:ascii="Arial" w:hAnsi="Arial" w:cs="Arial"/>
          <w:sz w:val="24"/>
          <w:szCs w:val="24"/>
        </w:rPr>
        <w:t>1.1.9</w:t>
      </w:r>
      <w:r w:rsidRPr="00EB1855">
        <w:rPr>
          <w:rFonts w:ascii="Arial" w:hAnsi="Arial" w:cs="Arial"/>
          <w:sz w:val="24"/>
          <w:szCs w:val="24"/>
        </w:rPr>
        <w:t xml:space="preserve"> Прокладка трубопроводов систем отопления должна быть открытой.</w:t>
      </w:r>
    </w:p>
    <w:p w:rsidR="00086B4F" w:rsidRPr="00EB1855" w:rsidRDefault="006D7AC5"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w:t>
      </w:r>
      <w:r w:rsidRPr="00EB1855">
        <w:rPr>
          <w:rFonts w:ascii="Arial" w:hAnsi="Arial" w:cs="Arial"/>
          <w:sz w:val="24"/>
          <w:szCs w:val="24"/>
        </w:rPr>
        <w:t>.1.</w:t>
      </w:r>
      <w:r w:rsidR="0000152C" w:rsidRPr="00EB1855">
        <w:rPr>
          <w:rFonts w:ascii="Arial" w:hAnsi="Arial" w:cs="Arial"/>
          <w:sz w:val="24"/>
          <w:szCs w:val="24"/>
        </w:rPr>
        <w:t>10</w:t>
      </w:r>
      <w:r w:rsidRPr="00EB1855">
        <w:rPr>
          <w:rFonts w:ascii="Arial" w:hAnsi="Arial" w:cs="Arial"/>
          <w:sz w:val="24"/>
          <w:szCs w:val="24"/>
        </w:rPr>
        <w:t xml:space="preserve"> </w:t>
      </w:r>
      <w:r w:rsidR="00086B4F" w:rsidRPr="00EB1855">
        <w:rPr>
          <w:rFonts w:ascii="Arial" w:hAnsi="Arial" w:cs="Arial"/>
          <w:sz w:val="24"/>
          <w:szCs w:val="24"/>
        </w:rPr>
        <w:t>Сварные соединения по своим физико-механическим свойствам должны соответствовать основному</w:t>
      </w:r>
      <w:r w:rsidR="009E334D" w:rsidRPr="00EB1855">
        <w:rPr>
          <w:rFonts w:ascii="Arial" w:hAnsi="Arial" w:cs="Arial"/>
          <w:sz w:val="24"/>
          <w:szCs w:val="24"/>
        </w:rPr>
        <w:t xml:space="preserve"> </w:t>
      </w:r>
      <w:r w:rsidR="00086B4F" w:rsidRPr="00EB1855">
        <w:rPr>
          <w:rFonts w:ascii="Arial" w:hAnsi="Arial" w:cs="Arial"/>
          <w:sz w:val="24"/>
          <w:szCs w:val="24"/>
        </w:rPr>
        <w:t>материалу свариваемых труб.</w:t>
      </w:r>
    </w:p>
    <w:p w:rsidR="00086B4F" w:rsidRPr="00EB1855" w:rsidRDefault="006D7AC5"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w:t>
      </w:r>
      <w:r w:rsidRPr="00EB1855">
        <w:rPr>
          <w:rFonts w:ascii="Arial" w:hAnsi="Arial" w:cs="Arial"/>
          <w:sz w:val="24"/>
          <w:szCs w:val="24"/>
        </w:rPr>
        <w:t>.1.</w:t>
      </w:r>
      <w:r w:rsidR="0000152C" w:rsidRPr="00EB1855">
        <w:rPr>
          <w:rFonts w:ascii="Arial" w:hAnsi="Arial" w:cs="Arial"/>
          <w:sz w:val="24"/>
          <w:szCs w:val="24"/>
        </w:rPr>
        <w:t>11</w:t>
      </w:r>
      <w:r w:rsidRPr="00EB1855">
        <w:rPr>
          <w:rFonts w:ascii="Arial" w:hAnsi="Arial" w:cs="Arial"/>
          <w:sz w:val="24"/>
          <w:szCs w:val="24"/>
        </w:rPr>
        <w:t xml:space="preserve"> </w:t>
      </w:r>
      <w:r w:rsidR="00086B4F" w:rsidRPr="00EB1855">
        <w:rPr>
          <w:rFonts w:ascii="Arial" w:hAnsi="Arial" w:cs="Arial"/>
          <w:sz w:val="24"/>
          <w:szCs w:val="24"/>
        </w:rPr>
        <w:t>Типы, конструктивные элементы и размеры сварных соединений трубопроводов должны соответствовать</w:t>
      </w:r>
      <w:r w:rsidR="009E334D" w:rsidRPr="00EB1855">
        <w:rPr>
          <w:rFonts w:ascii="Arial" w:hAnsi="Arial" w:cs="Arial"/>
          <w:sz w:val="24"/>
          <w:szCs w:val="24"/>
        </w:rPr>
        <w:t xml:space="preserve"> </w:t>
      </w:r>
      <w:r w:rsidR="00086B4F" w:rsidRPr="00EB1855">
        <w:rPr>
          <w:rFonts w:ascii="Arial" w:hAnsi="Arial" w:cs="Arial"/>
          <w:sz w:val="24"/>
          <w:szCs w:val="24"/>
        </w:rPr>
        <w:t>ГОСТ 16037.</w:t>
      </w:r>
    </w:p>
    <w:p w:rsidR="00086B4F" w:rsidRPr="00EB1855" w:rsidRDefault="006D7AC5"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w:t>
      </w:r>
      <w:r w:rsidRPr="00EB1855">
        <w:rPr>
          <w:rFonts w:ascii="Arial" w:hAnsi="Arial" w:cs="Arial"/>
          <w:sz w:val="24"/>
          <w:szCs w:val="24"/>
        </w:rPr>
        <w:t>.1.</w:t>
      </w:r>
      <w:r w:rsidR="0000152C" w:rsidRPr="00EB1855">
        <w:rPr>
          <w:rFonts w:ascii="Arial" w:hAnsi="Arial" w:cs="Arial"/>
          <w:sz w:val="24"/>
          <w:szCs w:val="24"/>
        </w:rPr>
        <w:t>12</w:t>
      </w:r>
      <w:r w:rsidRPr="00EB1855">
        <w:rPr>
          <w:rFonts w:ascii="Arial" w:hAnsi="Arial" w:cs="Arial"/>
          <w:sz w:val="24"/>
          <w:szCs w:val="24"/>
        </w:rPr>
        <w:t xml:space="preserve"> </w:t>
      </w:r>
      <w:r w:rsidR="00086B4F" w:rsidRPr="00EB1855">
        <w:rPr>
          <w:rFonts w:ascii="Arial" w:hAnsi="Arial" w:cs="Arial"/>
          <w:sz w:val="24"/>
          <w:szCs w:val="24"/>
        </w:rPr>
        <w:t>Расстояния между фланцевыми, резьбовыми соединениями и отв</w:t>
      </w:r>
      <w:r w:rsidR="009E334D" w:rsidRPr="00EB1855">
        <w:rPr>
          <w:rFonts w:ascii="Arial" w:hAnsi="Arial" w:cs="Arial"/>
          <w:sz w:val="24"/>
          <w:szCs w:val="24"/>
        </w:rPr>
        <w:t xml:space="preserve">ерстиями в стенах, перегородках, </w:t>
      </w:r>
      <w:r w:rsidR="00086B4F" w:rsidRPr="00EB1855">
        <w:rPr>
          <w:rFonts w:ascii="Arial" w:hAnsi="Arial" w:cs="Arial"/>
          <w:sz w:val="24"/>
          <w:szCs w:val="24"/>
        </w:rPr>
        <w:t>перекрытиях должны приниматься с учетом возможности сборки и разборки соединения с применением</w:t>
      </w:r>
      <w:r w:rsidR="009E334D" w:rsidRPr="00EB1855">
        <w:rPr>
          <w:rFonts w:ascii="Arial" w:hAnsi="Arial" w:cs="Arial"/>
          <w:sz w:val="24"/>
          <w:szCs w:val="24"/>
        </w:rPr>
        <w:t xml:space="preserve"> </w:t>
      </w:r>
      <w:r w:rsidR="00086B4F" w:rsidRPr="00EB1855">
        <w:rPr>
          <w:rFonts w:ascii="Arial" w:hAnsi="Arial" w:cs="Arial"/>
          <w:sz w:val="24"/>
          <w:szCs w:val="24"/>
        </w:rPr>
        <w:t>механизированного инструмента.</w:t>
      </w:r>
    </w:p>
    <w:p w:rsidR="00086B4F" w:rsidRPr="00EB1855" w:rsidRDefault="006D7AC5"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w:t>
      </w:r>
      <w:r w:rsidRPr="00EB1855">
        <w:rPr>
          <w:rFonts w:ascii="Arial" w:hAnsi="Arial" w:cs="Arial"/>
          <w:sz w:val="24"/>
          <w:szCs w:val="24"/>
        </w:rPr>
        <w:t>.1.</w:t>
      </w:r>
      <w:r w:rsidR="0000152C" w:rsidRPr="00EB1855">
        <w:rPr>
          <w:rFonts w:ascii="Arial" w:hAnsi="Arial" w:cs="Arial"/>
          <w:sz w:val="24"/>
          <w:szCs w:val="24"/>
        </w:rPr>
        <w:t>13</w:t>
      </w:r>
      <w:r w:rsidRPr="00EB1855">
        <w:rPr>
          <w:rFonts w:ascii="Arial" w:hAnsi="Arial" w:cs="Arial"/>
          <w:sz w:val="24"/>
          <w:szCs w:val="24"/>
        </w:rPr>
        <w:t xml:space="preserve"> </w:t>
      </w:r>
      <w:r w:rsidR="00086B4F" w:rsidRPr="00EB1855">
        <w:rPr>
          <w:rFonts w:ascii="Arial" w:hAnsi="Arial" w:cs="Arial"/>
          <w:sz w:val="24"/>
          <w:szCs w:val="24"/>
        </w:rPr>
        <w:t>Размещение соединений, в том числе сварных, в пересекаемых конструкциях не допускается.</w:t>
      </w:r>
    </w:p>
    <w:p w:rsidR="00086B4F" w:rsidRPr="00EB1855" w:rsidRDefault="006D7AC5"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11.1.14</w:t>
      </w:r>
      <w:r w:rsidRPr="00EB1855">
        <w:rPr>
          <w:rFonts w:ascii="Arial" w:hAnsi="Arial" w:cs="Arial"/>
          <w:sz w:val="24"/>
          <w:szCs w:val="24"/>
        </w:rPr>
        <w:t xml:space="preserve"> </w:t>
      </w:r>
      <w:r w:rsidR="00086B4F" w:rsidRPr="00EB1855">
        <w:rPr>
          <w:rFonts w:ascii="Arial" w:hAnsi="Arial" w:cs="Arial"/>
          <w:sz w:val="24"/>
          <w:szCs w:val="24"/>
        </w:rPr>
        <w:t>Опоры под трубопровод должны быть рассчитаны на вертикальные нагрузки веса трубопровода с</w:t>
      </w:r>
      <w:r w:rsidR="009E334D" w:rsidRPr="00EB1855">
        <w:rPr>
          <w:rFonts w:ascii="Arial" w:hAnsi="Arial" w:cs="Arial"/>
          <w:sz w:val="24"/>
          <w:szCs w:val="24"/>
        </w:rPr>
        <w:t xml:space="preserve"> </w:t>
      </w:r>
      <w:r w:rsidR="00086B4F" w:rsidRPr="00EB1855">
        <w:rPr>
          <w:rFonts w:ascii="Arial" w:hAnsi="Arial" w:cs="Arial"/>
          <w:sz w:val="24"/>
          <w:szCs w:val="24"/>
        </w:rPr>
        <w:t>транспортируемой средой, а также нагрузки, возникающие при тепловом расширении трубопровода.</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11.1.15</w:t>
      </w:r>
      <w:r w:rsidRPr="00EB1855">
        <w:rPr>
          <w:rFonts w:ascii="Arial" w:hAnsi="Arial" w:cs="Arial"/>
          <w:sz w:val="24"/>
          <w:szCs w:val="24"/>
        </w:rPr>
        <w:t xml:space="preserve"> В электрической системе отопления следует применять электрические радиаторы во</w:t>
      </w:r>
      <w:r w:rsidR="009E334D" w:rsidRPr="00EB1855">
        <w:rPr>
          <w:rFonts w:ascii="Arial" w:hAnsi="Arial" w:cs="Arial"/>
          <w:sz w:val="24"/>
          <w:szCs w:val="24"/>
        </w:rPr>
        <w:t xml:space="preserve"> </w:t>
      </w:r>
      <w:r w:rsidRPr="00EB1855">
        <w:rPr>
          <w:rFonts w:ascii="Arial" w:hAnsi="Arial" w:cs="Arial"/>
          <w:sz w:val="24"/>
          <w:szCs w:val="24"/>
        </w:rPr>
        <w:t>взрывобезопасном исполнении (при размещении их во взрывоопасных помещениях) с автоматическим</w:t>
      </w:r>
      <w:r w:rsidR="009E334D" w:rsidRPr="00EB1855">
        <w:rPr>
          <w:rFonts w:ascii="Arial" w:hAnsi="Arial" w:cs="Arial"/>
          <w:sz w:val="24"/>
          <w:szCs w:val="24"/>
        </w:rPr>
        <w:t xml:space="preserve"> </w:t>
      </w:r>
      <w:r w:rsidRPr="00EB1855">
        <w:rPr>
          <w:rFonts w:ascii="Arial" w:hAnsi="Arial" w:cs="Arial"/>
          <w:sz w:val="24"/>
          <w:szCs w:val="24"/>
        </w:rPr>
        <w:t>регулированием температуры теплоотдающей поверхности нагревательного элемента в зависимости</w:t>
      </w:r>
      <w:r w:rsidR="009E334D" w:rsidRPr="00EB1855">
        <w:rPr>
          <w:rFonts w:ascii="Arial" w:hAnsi="Arial" w:cs="Arial"/>
          <w:sz w:val="24"/>
          <w:szCs w:val="24"/>
        </w:rPr>
        <w:t xml:space="preserve"> </w:t>
      </w:r>
      <w:r w:rsidRPr="00EB1855">
        <w:rPr>
          <w:rFonts w:ascii="Arial" w:hAnsi="Arial" w:cs="Arial"/>
          <w:sz w:val="24"/>
          <w:szCs w:val="24"/>
        </w:rPr>
        <w:t>от температуры воздуха в помещениях.</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11.1.</w:t>
      </w:r>
      <w:r w:rsidR="004B08D0" w:rsidRPr="00EB1855">
        <w:rPr>
          <w:rFonts w:ascii="Arial" w:hAnsi="Arial" w:cs="Arial"/>
          <w:sz w:val="24"/>
          <w:szCs w:val="24"/>
        </w:rPr>
        <w:t xml:space="preserve">16 </w:t>
      </w:r>
      <w:r w:rsidRPr="00EB1855">
        <w:rPr>
          <w:rFonts w:ascii="Arial" w:hAnsi="Arial" w:cs="Arial"/>
          <w:sz w:val="24"/>
          <w:szCs w:val="24"/>
        </w:rPr>
        <w:t xml:space="preserve">В </w:t>
      </w:r>
      <w:r w:rsidR="005C71F0" w:rsidRPr="00EB1855">
        <w:rPr>
          <w:rFonts w:ascii="Arial" w:hAnsi="Arial" w:cs="Arial"/>
          <w:sz w:val="24"/>
          <w:szCs w:val="24"/>
        </w:rPr>
        <w:t xml:space="preserve">ГРПБ </w:t>
      </w:r>
      <w:r w:rsidRPr="00EB1855">
        <w:rPr>
          <w:rFonts w:ascii="Arial" w:hAnsi="Arial" w:cs="Arial"/>
          <w:sz w:val="24"/>
          <w:szCs w:val="24"/>
        </w:rPr>
        <w:t>должен быть предусмотрен узел учета энергоносителей</w:t>
      </w:r>
      <w:r w:rsidR="009E334D" w:rsidRPr="00EB1855">
        <w:rPr>
          <w:rFonts w:ascii="Arial" w:hAnsi="Arial" w:cs="Arial"/>
          <w:sz w:val="24"/>
          <w:szCs w:val="24"/>
        </w:rPr>
        <w:t xml:space="preserve"> </w:t>
      </w:r>
      <w:r w:rsidRPr="00EB1855">
        <w:rPr>
          <w:rFonts w:ascii="Arial" w:hAnsi="Arial" w:cs="Arial"/>
          <w:sz w:val="24"/>
          <w:szCs w:val="24"/>
        </w:rPr>
        <w:t>на отопление.</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lastRenderedPageBreak/>
        <w:t>4.</w:t>
      </w:r>
      <w:r w:rsidR="0000152C" w:rsidRPr="00EB1855">
        <w:rPr>
          <w:rFonts w:ascii="Arial" w:hAnsi="Arial" w:cs="Arial"/>
          <w:sz w:val="24"/>
          <w:szCs w:val="24"/>
        </w:rPr>
        <w:t>11.1.</w:t>
      </w:r>
      <w:r w:rsidR="004B08D0" w:rsidRPr="00EB1855">
        <w:rPr>
          <w:rFonts w:ascii="Arial" w:hAnsi="Arial" w:cs="Arial"/>
          <w:sz w:val="24"/>
          <w:szCs w:val="24"/>
        </w:rPr>
        <w:t xml:space="preserve">17 </w:t>
      </w:r>
      <w:r w:rsidR="009E334D" w:rsidRPr="00EB1855">
        <w:rPr>
          <w:rFonts w:ascii="Arial" w:hAnsi="Arial" w:cs="Arial"/>
          <w:sz w:val="24"/>
          <w:szCs w:val="24"/>
        </w:rPr>
        <w:t>Отвод продуктов сгорания от тепл</w:t>
      </w:r>
      <w:r w:rsidRPr="00EB1855">
        <w:rPr>
          <w:rFonts w:ascii="Arial" w:hAnsi="Arial" w:cs="Arial"/>
          <w:sz w:val="24"/>
          <w:szCs w:val="24"/>
        </w:rPr>
        <w:t>огенератора следует предусматривать в атмосферу с</w:t>
      </w:r>
      <w:r w:rsidR="009E334D" w:rsidRPr="00EB1855">
        <w:rPr>
          <w:rFonts w:ascii="Arial" w:hAnsi="Arial" w:cs="Arial"/>
          <w:sz w:val="24"/>
          <w:szCs w:val="24"/>
        </w:rPr>
        <w:t xml:space="preserve"> </w:t>
      </w:r>
      <w:r w:rsidRPr="00EB1855">
        <w:rPr>
          <w:rFonts w:ascii="Arial" w:hAnsi="Arial" w:cs="Arial"/>
          <w:sz w:val="24"/>
          <w:szCs w:val="24"/>
        </w:rPr>
        <w:t>устройством дымохода.</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11.1.</w:t>
      </w:r>
      <w:r w:rsidR="004B08D0" w:rsidRPr="00EB1855">
        <w:rPr>
          <w:rFonts w:ascii="Arial" w:hAnsi="Arial" w:cs="Arial"/>
          <w:sz w:val="24"/>
          <w:szCs w:val="24"/>
        </w:rPr>
        <w:t xml:space="preserve">18 </w:t>
      </w:r>
      <w:r w:rsidRPr="00EB1855">
        <w:rPr>
          <w:rFonts w:ascii="Arial" w:hAnsi="Arial" w:cs="Arial"/>
          <w:sz w:val="24"/>
          <w:szCs w:val="24"/>
        </w:rPr>
        <w:t>Отопительные приборы в помещениях ГРПБ следует размещать на расстоянии (в свету)</w:t>
      </w:r>
      <w:r w:rsidR="009E334D" w:rsidRPr="00EB1855">
        <w:rPr>
          <w:rFonts w:ascii="Arial" w:hAnsi="Arial" w:cs="Arial"/>
          <w:sz w:val="24"/>
          <w:szCs w:val="24"/>
        </w:rPr>
        <w:t xml:space="preserve"> </w:t>
      </w:r>
      <w:r w:rsidR="003A56A0" w:rsidRPr="00EB1855">
        <w:rPr>
          <w:rFonts w:ascii="Arial" w:hAnsi="Arial" w:cs="Arial"/>
          <w:sz w:val="24"/>
          <w:szCs w:val="24"/>
        </w:rPr>
        <w:t>не менее 100 </w:t>
      </w:r>
      <w:r w:rsidRPr="00EB1855">
        <w:rPr>
          <w:rFonts w:ascii="Arial" w:hAnsi="Arial" w:cs="Arial"/>
          <w:sz w:val="24"/>
          <w:szCs w:val="24"/>
        </w:rPr>
        <w:t>мм по горизонтали от поверхности строительных конструкций.</w:t>
      </w:r>
    </w:p>
    <w:p w:rsidR="00C80FCA"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11.1.</w:t>
      </w:r>
      <w:r w:rsidR="004B08D0" w:rsidRPr="00EB1855">
        <w:rPr>
          <w:rFonts w:ascii="Arial" w:hAnsi="Arial" w:cs="Arial"/>
          <w:sz w:val="24"/>
          <w:szCs w:val="24"/>
        </w:rPr>
        <w:t xml:space="preserve">19 </w:t>
      </w:r>
      <w:r w:rsidRPr="00EB1855">
        <w:rPr>
          <w:rFonts w:ascii="Arial" w:hAnsi="Arial" w:cs="Arial"/>
          <w:sz w:val="24"/>
          <w:szCs w:val="24"/>
        </w:rPr>
        <w:t>Система вентиляции помещений ГРПБ должна обеспечивать допустимые параметры</w:t>
      </w:r>
      <w:r w:rsidR="009E334D" w:rsidRPr="00EB1855">
        <w:rPr>
          <w:rFonts w:ascii="Arial" w:hAnsi="Arial" w:cs="Arial"/>
          <w:sz w:val="24"/>
          <w:szCs w:val="24"/>
        </w:rPr>
        <w:t xml:space="preserve"> </w:t>
      </w:r>
      <w:r w:rsidRPr="00EB1855">
        <w:rPr>
          <w:rFonts w:ascii="Arial" w:hAnsi="Arial" w:cs="Arial"/>
          <w:sz w:val="24"/>
          <w:szCs w:val="24"/>
        </w:rPr>
        <w:t>микроклимата и качества воздуха в обслуживаемой или рабочей зоне.</w:t>
      </w:r>
    </w:p>
    <w:p w:rsidR="00ED4E33" w:rsidRPr="00EB1855" w:rsidRDefault="00ED4E33" w:rsidP="00086B4F">
      <w:pPr>
        <w:spacing w:after="0" w:line="360" w:lineRule="auto"/>
        <w:ind w:firstLine="567"/>
        <w:jc w:val="both"/>
        <w:rPr>
          <w:rFonts w:ascii="Arial" w:hAnsi="Arial" w:cs="Arial"/>
          <w:sz w:val="24"/>
          <w:szCs w:val="24"/>
        </w:rPr>
      </w:pPr>
      <w:r w:rsidRPr="00EB1855">
        <w:rPr>
          <w:rFonts w:ascii="Arial" w:hAnsi="Arial" w:cs="Arial"/>
          <w:sz w:val="24"/>
          <w:szCs w:val="24"/>
        </w:rPr>
        <w:t>4.11.1.</w:t>
      </w:r>
      <w:r w:rsidR="004B08D0" w:rsidRPr="00EB1855">
        <w:rPr>
          <w:rFonts w:ascii="Arial" w:hAnsi="Arial" w:cs="Arial"/>
          <w:sz w:val="24"/>
          <w:szCs w:val="24"/>
        </w:rPr>
        <w:t>2</w:t>
      </w:r>
      <w:r w:rsidR="00376EBB" w:rsidRPr="00EB1855">
        <w:rPr>
          <w:rFonts w:ascii="Arial" w:hAnsi="Arial" w:cs="Arial"/>
          <w:sz w:val="24"/>
          <w:szCs w:val="24"/>
        </w:rPr>
        <w:t>0</w:t>
      </w:r>
      <w:r w:rsidRPr="00EB1855">
        <w:rPr>
          <w:rFonts w:ascii="Arial" w:hAnsi="Arial" w:cs="Arial"/>
          <w:sz w:val="24"/>
          <w:szCs w:val="24"/>
        </w:rPr>
        <w:t xml:space="preserve"> </w:t>
      </w:r>
      <w:r w:rsidR="002277EE" w:rsidRPr="00EB1855">
        <w:rPr>
          <w:rFonts w:ascii="Arial" w:hAnsi="Arial" w:cs="Arial"/>
          <w:sz w:val="24"/>
          <w:szCs w:val="24"/>
        </w:rPr>
        <w:t>Системы вентиляции помещений ГРУ и ГРПБ проектируют с учетом требований национальной нормативной документации</w:t>
      </w:r>
      <w:r w:rsidR="005A1DD6" w:rsidRPr="00EB1855">
        <w:rPr>
          <w:rStyle w:val="af"/>
          <w:rFonts w:ascii="Arial" w:hAnsi="Arial" w:cs="Arial"/>
          <w:sz w:val="24"/>
          <w:szCs w:val="24"/>
        </w:rPr>
        <w:footnoteReference w:customMarkFollows="1" w:id="24"/>
        <w:t>1)</w:t>
      </w:r>
      <w:r w:rsidR="002277EE" w:rsidRPr="00EB1855">
        <w:rPr>
          <w:rFonts w:ascii="Arial" w:hAnsi="Arial" w:cs="Arial"/>
          <w:sz w:val="24"/>
          <w:szCs w:val="24"/>
        </w:rPr>
        <w:t>, а также требований эксплуатационной документации предприятий - изготовителей оборудования, если они не противоречат национальной нормативной документации.</w:t>
      </w:r>
    </w:p>
    <w:p w:rsidR="007E68BB" w:rsidRPr="00EB1855" w:rsidRDefault="001D2488" w:rsidP="00F508AC">
      <w:pPr>
        <w:spacing w:after="0" w:line="360" w:lineRule="auto"/>
        <w:ind w:firstLine="567"/>
        <w:jc w:val="both"/>
        <w:rPr>
          <w:rFonts w:ascii="Arial" w:hAnsi="Arial" w:cs="Arial"/>
          <w:sz w:val="24"/>
          <w:szCs w:val="24"/>
        </w:rPr>
      </w:pPr>
      <w:r w:rsidRPr="00EB1855">
        <w:rPr>
          <w:rFonts w:ascii="Arial" w:hAnsi="Arial" w:cs="Arial"/>
          <w:sz w:val="24"/>
          <w:szCs w:val="24"/>
        </w:rPr>
        <w:t>4.11.1.</w:t>
      </w:r>
      <w:r w:rsidR="004B08D0" w:rsidRPr="00EB1855">
        <w:rPr>
          <w:rFonts w:ascii="Arial" w:hAnsi="Arial" w:cs="Arial"/>
          <w:sz w:val="24"/>
          <w:szCs w:val="24"/>
        </w:rPr>
        <w:t>2</w:t>
      </w:r>
      <w:r w:rsidR="002277EE" w:rsidRPr="00EB1855">
        <w:rPr>
          <w:rFonts w:ascii="Arial" w:hAnsi="Arial" w:cs="Arial"/>
          <w:sz w:val="24"/>
          <w:szCs w:val="24"/>
        </w:rPr>
        <w:t>1</w:t>
      </w:r>
      <w:r w:rsidR="004B08D0" w:rsidRPr="00EB1855">
        <w:rPr>
          <w:rFonts w:ascii="Arial" w:hAnsi="Arial" w:cs="Arial"/>
          <w:sz w:val="24"/>
          <w:szCs w:val="24"/>
        </w:rPr>
        <w:t xml:space="preserve"> </w:t>
      </w:r>
      <w:r w:rsidRPr="00EB1855">
        <w:rPr>
          <w:rFonts w:ascii="Arial" w:hAnsi="Arial" w:cs="Arial"/>
          <w:sz w:val="24"/>
          <w:szCs w:val="24"/>
        </w:rPr>
        <w:t>Места забора воздуха для обеспечения безопасной эксплуатации систем вентиляции рекомендуется выполнять на высоте не ниже 2 м от уровня земли или пола с обеспечением возможности доступа обслуживающего персонала.</w:t>
      </w:r>
      <w:r w:rsidR="00347C02" w:rsidRPr="00EB1855">
        <w:rPr>
          <w:rFonts w:ascii="Arial" w:hAnsi="Arial" w:cs="Arial"/>
          <w:sz w:val="24"/>
          <w:szCs w:val="24"/>
        </w:rPr>
        <w:t xml:space="preserve"> </w:t>
      </w:r>
    </w:p>
    <w:p w:rsidR="00872276" w:rsidRPr="00EB1855" w:rsidRDefault="00E53C68" w:rsidP="00F508AC">
      <w:pPr>
        <w:spacing w:after="0" w:line="360" w:lineRule="auto"/>
        <w:ind w:firstLine="567"/>
        <w:jc w:val="both"/>
        <w:rPr>
          <w:rFonts w:ascii="Arial" w:hAnsi="Arial" w:cs="Arial"/>
          <w:sz w:val="24"/>
          <w:szCs w:val="24"/>
        </w:rPr>
      </w:pPr>
      <w:r w:rsidRPr="00EB1855">
        <w:rPr>
          <w:rFonts w:ascii="Arial" w:hAnsi="Arial" w:cs="Arial"/>
          <w:sz w:val="24"/>
          <w:szCs w:val="24"/>
        </w:rPr>
        <w:t>Воздухозабор для отопительного газоиспользующего оборудования должен осуществляться на расстоянии от сбросного газопровода, обеспечивающем безопасное рассеивание газа (учитывающим климатические условия и объем выбрасываемого газа)</w:t>
      </w:r>
      <w:r w:rsidR="00A4480C" w:rsidRPr="00EB1855">
        <w:rPr>
          <w:rFonts w:ascii="Arial" w:hAnsi="Arial" w:cs="Arial"/>
          <w:sz w:val="24"/>
          <w:szCs w:val="24"/>
        </w:rPr>
        <w:t>, но не менее 3 м</w:t>
      </w:r>
      <w:r w:rsidRPr="00EB1855">
        <w:rPr>
          <w:rFonts w:ascii="Arial" w:hAnsi="Arial" w:cs="Arial"/>
          <w:sz w:val="24"/>
          <w:szCs w:val="24"/>
        </w:rPr>
        <w:t xml:space="preserve"> или на противоположной стене</w:t>
      </w:r>
      <w:r w:rsidR="008A109F" w:rsidRPr="00EB1855">
        <w:rPr>
          <w:rFonts w:ascii="Arial" w:hAnsi="Arial" w:cs="Arial"/>
          <w:sz w:val="24"/>
          <w:szCs w:val="24"/>
        </w:rPr>
        <w:t xml:space="preserve"> ГРПБ</w:t>
      </w:r>
      <w:r w:rsidR="007E68BB" w:rsidRPr="00EB1855">
        <w:rPr>
          <w:rFonts w:ascii="Arial" w:hAnsi="Arial" w:cs="Arial"/>
          <w:sz w:val="24"/>
          <w:szCs w:val="24"/>
        </w:rPr>
        <w:t>.</w:t>
      </w:r>
    </w:p>
    <w:p w:rsidR="001D2488" w:rsidRPr="00EB1855" w:rsidRDefault="001D2488" w:rsidP="00F508AC">
      <w:pPr>
        <w:spacing w:after="0" w:line="360" w:lineRule="auto"/>
        <w:ind w:firstLine="567"/>
        <w:jc w:val="both"/>
        <w:rPr>
          <w:rFonts w:ascii="Arial" w:hAnsi="Arial" w:cs="Arial"/>
          <w:sz w:val="24"/>
          <w:szCs w:val="24"/>
        </w:rPr>
      </w:pPr>
      <w:r w:rsidRPr="00EB1855">
        <w:rPr>
          <w:rFonts w:ascii="Arial" w:hAnsi="Arial" w:cs="Arial"/>
          <w:sz w:val="24"/>
          <w:szCs w:val="24"/>
        </w:rPr>
        <w:t>4.11.1.</w:t>
      </w:r>
      <w:r w:rsidR="004B08D0" w:rsidRPr="00EB1855">
        <w:rPr>
          <w:rFonts w:ascii="Arial" w:hAnsi="Arial" w:cs="Arial"/>
          <w:sz w:val="24"/>
          <w:szCs w:val="24"/>
        </w:rPr>
        <w:t>2</w:t>
      </w:r>
      <w:r w:rsidR="00B662E7" w:rsidRPr="00EB1855">
        <w:rPr>
          <w:rFonts w:ascii="Arial" w:hAnsi="Arial" w:cs="Arial"/>
          <w:sz w:val="24"/>
          <w:szCs w:val="24"/>
        </w:rPr>
        <w:t>2</w:t>
      </w:r>
      <w:r w:rsidR="004B08D0" w:rsidRPr="00EB1855">
        <w:rPr>
          <w:rFonts w:ascii="Arial" w:hAnsi="Arial" w:cs="Arial"/>
          <w:sz w:val="24"/>
          <w:szCs w:val="24"/>
        </w:rPr>
        <w:t xml:space="preserve"> </w:t>
      </w:r>
      <w:r w:rsidRPr="00EB1855">
        <w:rPr>
          <w:rFonts w:ascii="Arial" w:hAnsi="Arial" w:cs="Arial"/>
          <w:sz w:val="24"/>
          <w:szCs w:val="24"/>
        </w:rPr>
        <w:t>В районах песчаных бурь и интенсивного переноса пыли и песка за приемным отверстием следует предусматривать камеры для осаждения крупных частиц пыли и песка и размещать низ отверстия не ниже 3</w:t>
      </w:r>
      <w:r w:rsidR="00872276" w:rsidRPr="00EB1855">
        <w:rPr>
          <w:rFonts w:ascii="Arial" w:hAnsi="Arial" w:cs="Arial"/>
          <w:sz w:val="24"/>
          <w:szCs w:val="24"/>
        </w:rPr>
        <w:t> </w:t>
      </w:r>
      <w:r w:rsidRPr="00EB1855">
        <w:rPr>
          <w:rFonts w:ascii="Arial" w:hAnsi="Arial" w:cs="Arial"/>
          <w:sz w:val="24"/>
          <w:szCs w:val="24"/>
        </w:rPr>
        <w:t>м от уровня земли.</w:t>
      </w:r>
    </w:p>
    <w:p w:rsidR="00BF6614" w:rsidRPr="00EB1855" w:rsidRDefault="00BF6614" w:rsidP="00BF6614">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11.1.</w:t>
      </w:r>
      <w:r w:rsidR="004B08D0" w:rsidRPr="00EB1855">
        <w:rPr>
          <w:rFonts w:ascii="Arial" w:hAnsi="Arial" w:cs="Arial"/>
          <w:sz w:val="24"/>
          <w:szCs w:val="24"/>
        </w:rPr>
        <w:t>2</w:t>
      </w:r>
      <w:r w:rsidR="00B662E7" w:rsidRPr="00EB1855">
        <w:rPr>
          <w:rFonts w:ascii="Arial" w:hAnsi="Arial" w:cs="Arial"/>
          <w:sz w:val="24"/>
          <w:szCs w:val="24"/>
        </w:rPr>
        <w:t>3</w:t>
      </w:r>
      <w:r w:rsidR="004B08D0" w:rsidRPr="00EB1855">
        <w:rPr>
          <w:rFonts w:ascii="Arial" w:hAnsi="Arial" w:cs="Arial"/>
          <w:sz w:val="24"/>
          <w:szCs w:val="24"/>
        </w:rPr>
        <w:t xml:space="preserve"> </w:t>
      </w:r>
      <w:r w:rsidRPr="00EB1855">
        <w:rPr>
          <w:rFonts w:ascii="Arial" w:hAnsi="Arial" w:cs="Arial"/>
          <w:sz w:val="24"/>
          <w:szCs w:val="24"/>
        </w:rPr>
        <w:t xml:space="preserve">В </w:t>
      </w:r>
      <w:r w:rsidR="005B2840" w:rsidRPr="00EB1855">
        <w:rPr>
          <w:rFonts w:ascii="Arial" w:hAnsi="Arial" w:cs="Arial"/>
          <w:sz w:val="24"/>
          <w:szCs w:val="24"/>
        </w:rPr>
        <w:t>блок-контейнере</w:t>
      </w:r>
      <w:r w:rsidR="00C80FCA" w:rsidRPr="00EB1855">
        <w:rPr>
          <w:rFonts w:ascii="Arial" w:hAnsi="Arial" w:cs="Arial"/>
          <w:sz w:val="24"/>
          <w:szCs w:val="24"/>
        </w:rPr>
        <w:t xml:space="preserve"> ГРПБ</w:t>
      </w:r>
      <w:r w:rsidRPr="00EB1855">
        <w:rPr>
          <w:rFonts w:ascii="Arial" w:hAnsi="Arial" w:cs="Arial"/>
          <w:sz w:val="24"/>
          <w:szCs w:val="24"/>
        </w:rPr>
        <w:t xml:space="preserve"> должны быть предусмотрены решетки (прорези) для вентиляции. </w:t>
      </w:r>
      <w:r w:rsidR="006E3448" w:rsidRPr="00EB1855">
        <w:rPr>
          <w:rFonts w:ascii="Arial" w:hAnsi="Arial" w:cs="Arial"/>
          <w:sz w:val="24"/>
          <w:szCs w:val="24"/>
        </w:rPr>
        <w:t xml:space="preserve">Не допускается закрывать вентиляционные отверстия, предусмотренные в блок-контейнере ГРПБ. </w:t>
      </w:r>
      <w:r w:rsidRPr="00EB1855">
        <w:rPr>
          <w:rFonts w:ascii="Arial" w:hAnsi="Arial" w:cs="Arial"/>
          <w:sz w:val="24"/>
          <w:szCs w:val="24"/>
        </w:rPr>
        <w:t>Для защиты от проникновения в ГРПБ насекомых рекомендуется закрывать вентиляционные отверстия москитными сетками.</w:t>
      </w:r>
      <w:r w:rsidR="005B2840" w:rsidRPr="00EB1855">
        <w:rPr>
          <w:rFonts w:ascii="Arial" w:hAnsi="Arial" w:cs="Arial"/>
          <w:sz w:val="24"/>
          <w:szCs w:val="24"/>
        </w:rPr>
        <w:t xml:space="preserve"> </w:t>
      </w:r>
    </w:p>
    <w:p w:rsidR="00086B4F" w:rsidRPr="00EB1855" w:rsidRDefault="00086B4F" w:rsidP="00086B4F">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11.1.</w:t>
      </w:r>
      <w:r w:rsidR="004B08D0" w:rsidRPr="00EB1855">
        <w:rPr>
          <w:rFonts w:ascii="Arial" w:hAnsi="Arial" w:cs="Arial"/>
          <w:sz w:val="24"/>
          <w:szCs w:val="24"/>
        </w:rPr>
        <w:t>2</w:t>
      </w:r>
      <w:r w:rsidR="00356A31" w:rsidRPr="00EB1855">
        <w:rPr>
          <w:rFonts w:ascii="Arial" w:hAnsi="Arial" w:cs="Arial"/>
          <w:sz w:val="24"/>
          <w:szCs w:val="24"/>
        </w:rPr>
        <w:t>4</w:t>
      </w:r>
      <w:r w:rsidR="004B08D0" w:rsidRPr="00EB1855">
        <w:rPr>
          <w:rFonts w:ascii="Arial" w:hAnsi="Arial" w:cs="Arial"/>
          <w:sz w:val="24"/>
          <w:szCs w:val="24"/>
        </w:rPr>
        <w:t xml:space="preserve"> </w:t>
      </w:r>
      <w:r w:rsidRPr="00EB1855">
        <w:rPr>
          <w:rFonts w:ascii="Arial" w:hAnsi="Arial" w:cs="Arial"/>
          <w:sz w:val="24"/>
          <w:szCs w:val="24"/>
        </w:rPr>
        <w:t xml:space="preserve">При прокладке продувочных и сбросных </w:t>
      </w:r>
      <w:r w:rsidR="00EE7C7B" w:rsidRPr="00EB1855">
        <w:rPr>
          <w:rFonts w:ascii="Arial" w:hAnsi="Arial" w:cs="Arial"/>
          <w:sz w:val="24"/>
          <w:szCs w:val="24"/>
        </w:rPr>
        <w:t xml:space="preserve">газопроводов </w:t>
      </w:r>
      <w:r w:rsidRPr="00EB1855">
        <w:rPr>
          <w:rFonts w:ascii="Arial" w:hAnsi="Arial" w:cs="Arial"/>
          <w:sz w:val="24"/>
          <w:szCs w:val="24"/>
        </w:rPr>
        <w:t>по наружной поверхности конструкции блок-контейнера, в которой размещены воздухозаборные устройства приточной</w:t>
      </w:r>
      <w:r w:rsidR="009E334D" w:rsidRPr="00EB1855">
        <w:rPr>
          <w:rFonts w:ascii="Arial" w:hAnsi="Arial" w:cs="Arial"/>
          <w:sz w:val="24"/>
          <w:szCs w:val="24"/>
        </w:rPr>
        <w:t xml:space="preserve"> </w:t>
      </w:r>
      <w:r w:rsidRPr="00EB1855">
        <w:rPr>
          <w:rFonts w:ascii="Arial" w:hAnsi="Arial" w:cs="Arial"/>
          <w:sz w:val="24"/>
          <w:szCs w:val="24"/>
        </w:rPr>
        <w:t>вентиляции, расстояние конечных участков данных труб до воздухозаборных устройств по вертикали</w:t>
      </w:r>
      <w:r w:rsidR="009E334D" w:rsidRPr="00EB1855">
        <w:rPr>
          <w:rFonts w:ascii="Arial" w:hAnsi="Arial" w:cs="Arial"/>
          <w:sz w:val="24"/>
          <w:szCs w:val="24"/>
        </w:rPr>
        <w:t xml:space="preserve"> </w:t>
      </w:r>
      <w:r w:rsidR="003A56A0" w:rsidRPr="00EB1855">
        <w:rPr>
          <w:rFonts w:ascii="Arial" w:hAnsi="Arial" w:cs="Arial"/>
          <w:sz w:val="24"/>
          <w:szCs w:val="24"/>
        </w:rPr>
        <w:t>должно быть не менее</w:t>
      </w:r>
      <w:r w:rsidR="00C80FCA" w:rsidRPr="00EB1855">
        <w:rPr>
          <w:rFonts w:ascii="Arial" w:hAnsi="Arial" w:cs="Arial"/>
          <w:sz w:val="24"/>
          <w:szCs w:val="24"/>
        </w:rPr>
        <w:t xml:space="preserve"> </w:t>
      </w:r>
      <w:r w:rsidR="00457D2F" w:rsidRPr="00EB1855">
        <w:rPr>
          <w:rFonts w:ascii="Arial" w:hAnsi="Arial" w:cs="Arial"/>
          <w:sz w:val="24"/>
          <w:szCs w:val="24"/>
        </w:rPr>
        <w:t xml:space="preserve">1 м выше </w:t>
      </w:r>
      <w:r w:rsidR="00B662E7" w:rsidRPr="00EB1855">
        <w:rPr>
          <w:rFonts w:ascii="Arial" w:hAnsi="Arial" w:cs="Arial"/>
          <w:sz w:val="24"/>
          <w:szCs w:val="24"/>
        </w:rPr>
        <w:t xml:space="preserve">крыши </w:t>
      </w:r>
      <w:r w:rsidR="00457D2F" w:rsidRPr="00EB1855">
        <w:rPr>
          <w:rFonts w:ascii="Arial" w:hAnsi="Arial" w:cs="Arial"/>
          <w:sz w:val="24"/>
          <w:szCs w:val="24"/>
        </w:rPr>
        <w:t>блок-контейнера</w:t>
      </w:r>
      <w:r w:rsidRPr="00EB1855">
        <w:rPr>
          <w:rFonts w:ascii="Arial" w:hAnsi="Arial" w:cs="Arial"/>
          <w:sz w:val="24"/>
          <w:szCs w:val="24"/>
        </w:rPr>
        <w:t>.</w:t>
      </w:r>
    </w:p>
    <w:p w:rsidR="00C80FCA" w:rsidRPr="00EB1855" w:rsidRDefault="00C80FCA" w:rsidP="00C80FCA">
      <w:pPr>
        <w:spacing w:after="0" w:line="360" w:lineRule="auto"/>
        <w:ind w:firstLine="567"/>
        <w:jc w:val="both"/>
        <w:rPr>
          <w:rFonts w:ascii="Arial" w:hAnsi="Arial" w:cs="Arial"/>
          <w:sz w:val="24"/>
          <w:szCs w:val="24"/>
        </w:rPr>
      </w:pPr>
    </w:p>
    <w:p w:rsidR="009E334D" w:rsidRPr="00EB1855" w:rsidRDefault="009E334D" w:rsidP="00C725F7">
      <w:pPr>
        <w:keepNext/>
        <w:spacing w:after="0" w:line="360" w:lineRule="auto"/>
        <w:ind w:firstLine="567"/>
        <w:jc w:val="both"/>
        <w:rPr>
          <w:rFonts w:ascii="Arial" w:hAnsi="Arial" w:cs="Arial"/>
          <w:sz w:val="24"/>
          <w:szCs w:val="24"/>
        </w:rPr>
      </w:pPr>
      <w:r w:rsidRPr="00EB1855">
        <w:rPr>
          <w:rFonts w:ascii="Arial" w:hAnsi="Arial" w:cs="Arial"/>
          <w:b/>
          <w:sz w:val="24"/>
          <w:szCs w:val="24"/>
        </w:rPr>
        <w:lastRenderedPageBreak/>
        <w:t>4.</w:t>
      </w:r>
      <w:r w:rsidR="00C04F93" w:rsidRPr="00EB1855">
        <w:rPr>
          <w:rFonts w:ascii="Arial" w:hAnsi="Arial" w:cs="Arial"/>
          <w:b/>
          <w:sz w:val="24"/>
          <w:szCs w:val="24"/>
        </w:rPr>
        <w:t>1</w:t>
      </w:r>
      <w:r w:rsidR="0000152C" w:rsidRPr="00EB1855">
        <w:rPr>
          <w:rFonts w:ascii="Arial" w:hAnsi="Arial" w:cs="Arial"/>
          <w:b/>
          <w:sz w:val="24"/>
          <w:szCs w:val="24"/>
        </w:rPr>
        <w:t>1</w:t>
      </w:r>
      <w:r w:rsidR="00C04F93" w:rsidRPr="00EB1855">
        <w:rPr>
          <w:rFonts w:ascii="Arial" w:hAnsi="Arial" w:cs="Arial"/>
          <w:b/>
          <w:sz w:val="24"/>
          <w:szCs w:val="24"/>
        </w:rPr>
        <w:t>.2</w:t>
      </w:r>
      <w:r w:rsidRPr="00EB1855">
        <w:rPr>
          <w:rFonts w:ascii="Arial" w:hAnsi="Arial" w:cs="Arial"/>
          <w:b/>
          <w:sz w:val="24"/>
          <w:szCs w:val="24"/>
        </w:rPr>
        <w:t xml:space="preserve"> </w:t>
      </w:r>
      <w:r w:rsidR="00C04F93" w:rsidRPr="00EB1855">
        <w:rPr>
          <w:rFonts w:ascii="Arial" w:hAnsi="Arial" w:cs="Arial"/>
          <w:b/>
          <w:sz w:val="24"/>
          <w:szCs w:val="24"/>
        </w:rPr>
        <w:t>О</w:t>
      </w:r>
      <w:r w:rsidRPr="00EB1855">
        <w:rPr>
          <w:rFonts w:ascii="Arial" w:hAnsi="Arial" w:cs="Arial"/>
          <w:b/>
          <w:sz w:val="24"/>
          <w:szCs w:val="24"/>
        </w:rPr>
        <w:t>топлени</w:t>
      </w:r>
      <w:r w:rsidR="00C04F93" w:rsidRPr="00EB1855">
        <w:rPr>
          <w:rFonts w:ascii="Arial" w:hAnsi="Arial" w:cs="Arial"/>
          <w:b/>
          <w:sz w:val="24"/>
          <w:szCs w:val="24"/>
        </w:rPr>
        <w:t>е</w:t>
      </w:r>
      <w:r w:rsidRPr="00EB1855">
        <w:rPr>
          <w:rFonts w:ascii="Arial" w:hAnsi="Arial" w:cs="Arial"/>
          <w:b/>
          <w:sz w:val="24"/>
          <w:szCs w:val="24"/>
        </w:rPr>
        <w:t xml:space="preserve"> и вентиляци</w:t>
      </w:r>
      <w:r w:rsidR="00C04F93" w:rsidRPr="00EB1855">
        <w:rPr>
          <w:rFonts w:ascii="Arial" w:hAnsi="Arial" w:cs="Arial"/>
          <w:b/>
          <w:sz w:val="24"/>
          <w:szCs w:val="24"/>
        </w:rPr>
        <w:t>я</w:t>
      </w:r>
      <w:r w:rsidRPr="00EB1855">
        <w:rPr>
          <w:rFonts w:ascii="Arial" w:hAnsi="Arial" w:cs="Arial"/>
          <w:b/>
          <w:sz w:val="24"/>
          <w:szCs w:val="24"/>
        </w:rPr>
        <w:t xml:space="preserve"> </w:t>
      </w:r>
      <w:r w:rsidR="00AC5336" w:rsidRPr="00EB1855">
        <w:rPr>
          <w:rFonts w:ascii="Arial" w:hAnsi="Arial" w:cs="Arial"/>
          <w:b/>
          <w:sz w:val="24"/>
          <w:szCs w:val="24"/>
        </w:rPr>
        <w:t xml:space="preserve">шкафного </w:t>
      </w:r>
      <w:r w:rsidRPr="00EB1855">
        <w:rPr>
          <w:rFonts w:ascii="Arial" w:hAnsi="Arial" w:cs="Arial"/>
          <w:b/>
          <w:sz w:val="24"/>
          <w:szCs w:val="24"/>
        </w:rPr>
        <w:t xml:space="preserve">пункта редуцирования газа </w:t>
      </w:r>
    </w:p>
    <w:p w:rsidR="009E334D" w:rsidRPr="00EB1855" w:rsidRDefault="009E334D" w:rsidP="00207239">
      <w:pPr>
        <w:keepNext/>
        <w:spacing w:after="0" w:line="360" w:lineRule="auto"/>
        <w:ind w:firstLine="567"/>
        <w:jc w:val="both"/>
        <w:rPr>
          <w:rFonts w:ascii="Arial" w:hAnsi="Arial" w:cs="Arial"/>
          <w:strike/>
          <w:sz w:val="24"/>
          <w:szCs w:val="24"/>
        </w:rPr>
      </w:pPr>
    </w:p>
    <w:p w:rsidR="009E334D" w:rsidRPr="00EB1855" w:rsidRDefault="009E334D" w:rsidP="00C725F7">
      <w:pPr>
        <w:keepNext/>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11.2.1</w:t>
      </w:r>
      <w:r w:rsidRPr="00EB1855">
        <w:rPr>
          <w:rFonts w:ascii="Arial" w:hAnsi="Arial" w:cs="Arial"/>
          <w:sz w:val="24"/>
          <w:szCs w:val="24"/>
        </w:rPr>
        <w:t xml:space="preserve"> </w:t>
      </w:r>
      <w:r w:rsidR="002277EE" w:rsidRPr="00EB1855">
        <w:rPr>
          <w:rFonts w:ascii="Arial" w:hAnsi="Arial" w:cs="Arial"/>
          <w:sz w:val="24"/>
          <w:szCs w:val="24"/>
        </w:rPr>
        <w:t>В ГРПШ должна быть обеспечена постоянно действующая естественная вентиляция с кратностью обмена воздуха, определяемой расчетом с учетом требований национальной нормативной документации</w:t>
      </w:r>
      <w:r w:rsidR="005A1DD6" w:rsidRPr="00EB1855">
        <w:rPr>
          <w:rStyle w:val="af"/>
          <w:rFonts w:ascii="Arial" w:hAnsi="Arial" w:cs="Arial"/>
          <w:sz w:val="24"/>
          <w:szCs w:val="24"/>
        </w:rPr>
        <w:footnoteReference w:customMarkFollows="1" w:id="25"/>
        <w:t>1)</w:t>
      </w:r>
      <w:r w:rsidR="002277EE" w:rsidRPr="00EB1855">
        <w:rPr>
          <w:rFonts w:ascii="Arial" w:hAnsi="Arial" w:cs="Arial"/>
          <w:sz w:val="24"/>
          <w:szCs w:val="24"/>
        </w:rPr>
        <w:t xml:space="preserve">. </w:t>
      </w:r>
      <w:r w:rsidRPr="00EB1855">
        <w:rPr>
          <w:rFonts w:ascii="Arial" w:hAnsi="Arial" w:cs="Arial"/>
          <w:sz w:val="24"/>
          <w:szCs w:val="24"/>
        </w:rPr>
        <w:t xml:space="preserve">В шкафу должны быть предусмотрены решетки (прорези) для вентиляции. Для защиты от проникновения в ГРПШ насекомых </w:t>
      </w:r>
      <w:r w:rsidR="00584464" w:rsidRPr="00EB1855">
        <w:rPr>
          <w:rFonts w:ascii="Arial" w:hAnsi="Arial" w:cs="Arial"/>
          <w:sz w:val="24"/>
          <w:szCs w:val="24"/>
        </w:rPr>
        <w:t>рекомендуется закрывать вентиляционные отверстия москитными сетками.</w:t>
      </w:r>
    </w:p>
    <w:p w:rsidR="009E334D" w:rsidRPr="00EB1855" w:rsidRDefault="009E334D" w:rsidP="009E334D">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 xml:space="preserve">11.2.2 </w:t>
      </w:r>
      <w:r w:rsidRPr="00EB1855">
        <w:rPr>
          <w:rFonts w:ascii="Arial" w:hAnsi="Arial" w:cs="Arial"/>
          <w:sz w:val="24"/>
          <w:szCs w:val="24"/>
        </w:rPr>
        <w:t xml:space="preserve">В конструкции шкафа должны быть предусмотрены конструктивные элементы для размещения устройств, предназначенных для </w:t>
      </w:r>
      <w:r w:rsidR="00D44982" w:rsidRPr="00EB1855">
        <w:rPr>
          <w:rFonts w:ascii="Arial" w:hAnsi="Arial" w:cs="Arial"/>
          <w:sz w:val="24"/>
          <w:szCs w:val="24"/>
        </w:rPr>
        <w:t>отопления</w:t>
      </w:r>
      <w:r w:rsidRPr="00EB1855">
        <w:rPr>
          <w:rFonts w:ascii="Arial" w:hAnsi="Arial" w:cs="Arial"/>
          <w:sz w:val="24"/>
          <w:szCs w:val="24"/>
        </w:rPr>
        <w:t>, с обеспечением мероприятий по взрывопожаробезопасности.</w:t>
      </w:r>
    </w:p>
    <w:p w:rsidR="009E334D" w:rsidRPr="00EB1855" w:rsidRDefault="00FF309F" w:rsidP="009E334D">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 xml:space="preserve">11.2.3 </w:t>
      </w:r>
      <w:r w:rsidR="009E334D" w:rsidRPr="00EB1855">
        <w:rPr>
          <w:rFonts w:ascii="Arial" w:hAnsi="Arial" w:cs="Arial"/>
          <w:sz w:val="24"/>
          <w:szCs w:val="24"/>
        </w:rPr>
        <w:t xml:space="preserve">Температура воздуха в ГРПШ должна </w:t>
      </w:r>
      <w:r w:rsidR="00BF6614" w:rsidRPr="00EB1855">
        <w:rPr>
          <w:rFonts w:ascii="Arial" w:hAnsi="Arial" w:cs="Arial"/>
          <w:sz w:val="24"/>
          <w:szCs w:val="24"/>
        </w:rPr>
        <w:t xml:space="preserve">соответствовать </w:t>
      </w:r>
      <w:r w:rsidR="006853EC" w:rsidRPr="00EB1855">
        <w:rPr>
          <w:rFonts w:ascii="Arial" w:hAnsi="Arial" w:cs="Arial"/>
          <w:sz w:val="24"/>
          <w:szCs w:val="24"/>
        </w:rPr>
        <w:t xml:space="preserve">условиям эксплуатации </w:t>
      </w:r>
      <w:r w:rsidR="00BF6614" w:rsidRPr="00EB1855">
        <w:rPr>
          <w:rFonts w:ascii="Arial" w:hAnsi="Arial" w:cs="Arial"/>
          <w:sz w:val="24"/>
          <w:szCs w:val="24"/>
        </w:rPr>
        <w:t>технических устройств, входящих в его состав</w:t>
      </w:r>
      <w:r w:rsidR="009E334D" w:rsidRPr="00EB1855">
        <w:rPr>
          <w:rFonts w:ascii="Arial" w:hAnsi="Arial" w:cs="Arial"/>
          <w:sz w:val="24"/>
          <w:szCs w:val="24"/>
        </w:rPr>
        <w:t>.</w:t>
      </w:r>
    </w:p>
    <w:p w:rsidR="009E334D" w:rsidRPr="00EB1855" w:rsidRDefault="00FF309F" w:rsidP="009E334D">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 xml:space="preserve">11.2.4 </w:t>
      </w:r>
      <w:r w:rsidR="009E334D" w:rsidRPr="00EB1855">
        <w:rPr>
          <w:rFonts w:ascii="Arial" w:hAnsi="Arial" w:cs="Arial"/>
          <w:sz w:val="24"/>
          <w:szCs w:val="24"/>
        </w:rPr>
        <w:t xml:space="preserve">В электрической системе </w:t>
      </w:r>
      <w:r w:rsidR="00D44982" w:rsidRPr="00EB1855">
        <w:rPr>
          <w:rFonts w:ascii="Arial" w:hAnsi="Arial" w:cs="Arial"/>
          <w:sz w:val="24"/>
          <w:szCs w:val="24"/>
        </w:rPr>
        <w:t xml:space="preserve">отопления </w:t>
      </w:r>
      <w:r w:rsidR="009E334D" w:rsidRPr="00EB1855">
        <w:rPr>
          <w:rFonts w:ascii="Arial" w:hAnsi="Arial" w:cs="Arial"/>
          <w:sz w:val="24"/>
          <w:szCs w:val="24"/>
        </w:rPr>
        <w:t>следует применять электрические радиаторы во взрывобезопасном исполнении с автоматическим регулированием температуры теплоотдающей поверхности нагревательного элемента в зависимости от температуры воздуха в шкафу.</w:t>
      </w:r>
    </w:p>
    <w:p w:rsidR="000A70BE" w:rsidRPr="00EB1855" w:rsidRDefault="000A70BE" w:rsidP="009E334D">
      <w:pPr>
        <w:spacing w:after="0" w:line="360" w:lineRule="auto"/>
        <w:ind w:firstLine="567"/>
        <w:jc w:val="both"/>
        <w:rPr>
          <w:rFonts w:ascii="Arial" w:hAnsi="Arial" w:cs="Arial"/>
          <w:sz w:val="24"/>
          <w:szCs w:val="24"/>
        </w:rPr>
      </w:pPr>
    </w:p>
    <w:p w:rsidR="009E334D" w:rsidRPr="00EB1855" w:rsidRDefault="00C04F93" w:rsidP="00C725F7">
      <w:pPr>
        <w:keepNext/>
        <w:spacing w:after="0" w:line="360" w:lineRule="auto"/>
        <w:ind w:firstLine="567"/>
        <w:jc w:val="both"/>
        <w:rPr>
          <w:rFonts w:ascii="Arial" w:hAnsi="Arial" w:cs="Arial"/>
          <w:strike/>
          <w:sz w:val="24"/>
          <w:szCs w:val="24"/>
        </w:rPr>
      </w:pPr>
      <w:r w:rsidRPr="00EB1855">
        <w:rPr>
          <w:rFonts w:ascii="Arial" w:hAnsi="Arial" w:cs="Arial"/>
          <w:b/>
          <w:sz w:val="24"/>
          <w:szCs w:val="24"/>
        </w:rPr>
        <w:t>4.1</w:t>
      </w:r>
      <w:r w:rsidR="0000152C" w:rsidRPr="00EB1855">
        <w:rPr>
          <w:rFonts w:ascii="Arial" w:hAnsi="Arial" w:cs="Arial"/>
          <w:b/>
          <w:sz w:val="24"/>
          <w:szCs w:val="24"/>
        </w:rPr>
        <w:t>2</w:t>
      </w:r>
      <w:r w:rsidRPr="00EB1855">
        <w:rPr>
          <w:rFonts w:ascii="Arial" w:hAnsi="Arial" w:cs="Arial"/>
          <w:b/>
          <w:sz w:val="24"/>
          <w:szCs w:val="24"/>
        </w:rPr>
        <w:t xml:space="preserve"> </w:t>
      </w:r>
      <w:r w:rsidR="009E334D" w:rsidRPr="00EB1855">
        <w:rPr>
          <w:rFonts w:ascii="Arial" w:hAnsi="Arial" w:cs="Arial"/>
          <w:b/>
          <w:sz w:val="24"/>
          <w:szCs w:val="24"/>
        </w:rPr>
        <w:t>Электроснабжение и молниезащита</w:t>
      </w:r>
    </w:p>
    <w:p w:rsidR="009E334D" w:rsidRPr="00EB1855" w:rsidRDefault="009E334D" w:rsidP="00C725F7">
      <w:pPr>
        <w:keepNext/>
        <w:spacing w:after="0" w:line="360" w:lineRule="auto"/>
        <w:ind w:firstLine="567"/>
        <w:jc w:val="both"/>
        <w:rPr>
          <w:rFonts w:ascii="Arial" w:hAnsi="Arial" w:cs="Arial"/>
          <w:strike/>
          <w:sz w:val="24"/>
          <w:szCs w:val="24"/>
        </w:rPr>
      </w:pPr>
    </w:p>
    <w:p w:rsidR="009E334D" w:rsidRPr="00EB1855" w:rsidRDefault="009E334D" w:rsidP="00C725F7">
      <w:pPr>
        <w:keepNext/>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12.1</w:t>
      </w:r>
      <w:r w:rsidRPr="00EB1855">
        <w:rPr>
          <w:rFonts w:ascii="Arial" w:hAnsi="Arial" w:cs="Arial"/>
          <w:sz w:val="24"/>
          <w:szCs w:val="24"/>
        </w:rPr>
        <w:t xml:space="preserve"> Электрооборудование, электроосвещение и категория электроприемников должны соответствовать </w:t>
      </w:r>
      <w:r w:rsidR="003A56A0" w:rsidRPr="00EB1855">
        <w:rPr>
          <w:rFonts w:ascii="Arial" w:hAnsi="Arial" w:cs="Arial"/>
          <w:sz w:val="24"/>
          <w:szCs w:val="24"/>
        </w:rPr>
        <w:t>ГОСТ 12.1.019. ГОСТ 12.2.091. ГОСТ </w:t>
      </w:r>
      <w:r w:rsidR="00123BFF" w:rsidRPr="00EB1855">
        <w:rPr>
          <w:rFonts w:ascii="Arial" w:hAnsi="Arial" w:cs="Arial"/>
          <w:sz w:val="24"/>
          <w:szCs w:val="24"/>
        </w:rPr>
        <w:t>30331.</w:t>
      </w:r>
      <w:r w:rsidRPr="00EB1855">
        <w:rPr>
          <w:rFonts w:ascii="Arial" w:hAnsi="Arial" w:cs="Arial"/>
          <w:sz w:val="24"/>
          <w:szCs w:val="24"/>
        </w:rPr>
        <w:t>3</w:t>
      </w:r>
      <w:r w:rsidR="00356A31" w:rsidRPr="00EB1855">
        <w:rPr>
          <w:rStyle w:val="af"/>
          <w:rFonts w:ascii="Arial" w:hAnsi="Arial" w:cs="Arial"/>
          <w:sz w:val="24"/>
          <w:szCs w:val="24"/>
        </w:rPr>
        <w:footnoteReference w:customMarkFollows="1" w:id="26"/>
        <w:t>2</w:t>
      </w:r>
      <w:r w:rsidRPr="00EB1855">
        <w:rPr>
          <w:rStyle w:val="af"/>
          <w:rFonts w:ascii="Arial" w:hAnsi="Arial" w:cs="Arial"/>
          <w:sz w:val="24"/>
          <w:szCs w:val="24"/>
        </w:rPr>
        <w:t>)</w:t>
      </w:r>
      <w:r w:rsidRPr="00EB1855">
        <w:rPr>
          <w:rFonts w:ascii="Arial" w:hAnsi="Arial" w:cs="Arial"/>
          <w:sz w:val="24"/>
          <w:szCs w:val="24"/>
        </w:rPr>
        <w:t>.</w:t>
      </w:r>
    </w:p>
    <w:p w:rsidR="009E334D" w:rsidRPr="00EB1855" w:rsidRDefault="00FF309F" w:rsidP="009E334D">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 xml:space="preserve">12.2 </w:t>
      </w:r>
      <w:r w:rsidR="009E334D" w:rsidRPr="00EB1855">
        <w:rPr>
          <w:rFonts w:ascii="Arial" w:hAnsi="Arial" w:cs="Arial"/>
          <w:sz w:val="24"/>
          <w:szCs w:val="24"/>
        </w:rPr>
        <w:t xml:space="preserve">Электрооборудование и </w:t>
      </w:r>
      <w:r w:rsidR="00263CBC" w:rsidRPr="00EB1855">
        <w:rPr>
          <w:rFonts w:ascii="Arial" w:hAnsi="Arial" w:cs="Arial"/>
          <w:sz w:val="24"/>
          <w:szCs w:val="24"/>
        </w:rPr>
        <w:t xml:space="preserve">КИП </w:t>
      </w:r>
      <w:r w:rsidR="009E334D" w:rsidRPr="00EB1855">
        <w:rPr>
          <w:rFonts w:ascii="Arial" w:hAnsi="Arial" w:cs="Arial"/>
          <w:sz w:val="24"/>
          <w:szCs w:val="24"/>
        </w:rPr>
        <w:t xml:space="preserve">с электрическим выходным сигналом, приборы электроосвещения, расположенные в помещении для размещения линий редуцирования, должны быть во взрывобезопасном исполнении в соответствии с </w:t>
      </w:r>
      <w:r w:rsidR="00193F31" w:rsidRPr="00EB1855">
        <w:rPr>
          <w:rFonts w:ascii="Arial" w:hAnsi="Arial" w:cs="Arial"/>
          <w:sz w:val="24"/>
          <w:szCs w:val="24"/>
        </w:rPr>
        <w:t>ГОСТ 31610.0</w:t>
      </w:r>
      <w:r w:rsidR="00356A31" w:rsidRPr="00EB1855">
        <w:rPr>
          <w:rStyle w:val="af"/>
          <w:rFonts w:ascii="Arial" w:hAnsi="Arial" w:cs="Arial"/>
          <w:sz w:val="24"/>
          <w:szCs w:val="24"/>
        </w:rPr>
        <w:footnoteReference w:customMarkFollows="1" w:id="27"/>
        <w:t>3</w:t>
      </w:r>
      <w:r w:rsidR="00510AD9" w:rsidRPr="00EB1855">
        <w:rPr>
          <w:rStyle w:val="af"/>
          <w:rFonts w:ascii="Arial" w:hAnsi="Arial" w:cs="Arial"/>
          <w:sz w:val="24"/>
          <w:szCs w:val="24"/>
        </w:rPr>
        <w:t>)</w:t>
      </w:r>
      <w:r w:rsidR="00510AD9" w:rsidRPr="00EB1855">
        <w:rPr>
          <w:rFonts w:ascii="Arial" w:hAnsi="Arial" w:cs="Arial"/>
          <w:sz w:val="24"/>
          <w:szCs w:val="24"/>
        </w:rPr>
        <w:t>.</w:t>
      </w:r>
    </w:p>
    <w:p w:rsidR="009E334D" w:rsidRPr="00EB1855" w:rsidRDefault="009E334D" w:rsidP="009E334D">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 xml:space="preserve">12.3 </w:t>
      </w:r>
      <w:r w:rsidR="006853EC" w:rsidRPr="00EB1855">
        <w:rPr>
          <w:rFonts w:ascii="Arial" w:hAnsi="Arial" w:cs="Arial"/>
          <w:sz w:val="24"/>
          <w:szCs w:val="24"/>
        </w:rPr>
        <w:t xml:space="preserve">Для распределения электроэнергии должен быть предусмотрен распределительный щит. </w:t>
      </w:r>
    </w:p>
    <w:p w:rsidR="006853EC" w:rsidRPr="00EB1855" w:rsidRDefault="006853EC" w:rsidP="009E334D">
      <w:pPr>
        <w:spacing w:after="0" w:line="360" w:lineRule="auto"/>
        <w:ind w:firstLine="567"/>
        <w:jc w:val="both"/>
        <w:rPr>
          <w:rFonts w:ascii="Arial" w:hAnsi="Arial" w:cs="Arial"/>
          <w:sz w:val="24"/>
          <w:szCs w:val="24"/>
        </w:rPr>
      </w:pPr>
      <w:r w:rsidRPr="00EB1855">
        <w:rPr>
          <w:rFonts w:ascii="Arial" w:hAnsi="Arial" w:cs="Arial"/>
          <w:sz w:val="24"/>
          <w:szCs w:val="24"/>
        </w:rPr>
        <w:t>При необходимости осуществления коммерческого учета электроэнергии, на ПРГ должен быть предусмотрен учетно-распределительный щит.</w:t>
      </w:r>
    </w:p>
    <w:p w:rsidR="009E334D" w:rsidRPr="00EB1855" w:rsidRDefault="009E334D" w:rsidP="009E334D">
      <w:pPr>
        <w:spacing w:after="0" w:line="360" w:lineRule="auto"/>
        <w:ind w:firstLine="567"/>
        <w:jc w:val="both"/>
        <w:rPr>
          <w:rFonts w:ascii="Arial" w:hAnsi="Arial" w:cs="Arial"/>
          <w:sz w:val="24"/>
          <w:szCs w:val="24"/>
        </w:rPr>
      </w:pPr>
      <w:r w:rsidRPr="00EB1855">
        <w:rPr>
          <w:rFonts w:ascii="Arial" w:hAnsi="Arial" w:cs="Arial"/>
          <w:sz w:val="24"/>
          <w:szCs w:val="24"/>
        </w:rPr>
        <w:lastRenderedPageBreak/>
        <w:t>4.</w:t>
      </w:r>
      <w:r w:rsidR="0000152C" w:rsidRPr="00EB1855">
        <w:rPr>
          <w:rFonts w:ascii="Arial" w:hAnsi="Arial" w:cs="Arial"/>
          <w:sz w:val="24"/>
          <w:szCs w:val="24"/>
        </w:rPr>
        <w:t xml:space="preserve">12.4 </w:t>
      </w:r>
      <w:r w:rsidRPr="00EB1855">
        <w:rPr>
          <w:rFonts w:ascii="Arial" w:hAnsi="Arial" w:cs="Arial"/>
          <w:sz w:val="24"/>
          <w:szCs w:val="24"/>
        </w:rPr>
        <w:t>В электроустанов</w:t>
      </w:r>
      <w:r w:rsidR="002F4CE8" w:rsidRPr="00EB1855">
        <w:rPr>
          <w:rFonts w:ascii="Arial" w:hAnsi="Arial" w:cs="Arial"/>
          <w:sz w:val="24"/>
          <w:szCs w:val="24"/>
        </w:rPr>
        <w:t xml:space="preserve">ках </w:t>
      </w:r>
      <w:r w:rsidR="00C80FCA" w:rsidRPr="00EB1855">
        <w:rPr>
          <w:rFonts w:ascii="Arial" w:hAnsi="Arial" w:cs="Arial"/>
          <w:sz w:val="24"/>
          <w:szCs w:val="24"/>
        </w:rPr>
        <w:t>ПРГ</w:t>
      </w:r>
      <w:r w:rsidR="002F4CE8" w:rsidRPr="00EB1855">
        <w:rPr>
          <w:rFonts w:ascii="Arial" w:hAnsi="Arial" w:cs="Arial"/>
          <w:sz w:val="24"/>
          <w:szCs w:val="24"/>
        </w:rPr>
        <w:t xml:space="preserve"> д</w:t>
      </w:r>
      <w:r w:rsidRPr="00EB1855">
        <w:rPr>
          <w:rFonts w:ascii="Arial" w:hAnsi="Arial" w:cs="Arial"/>
          <w:sz w:val="24"/>
          <w:szCs w:val="24"/>
        </w:rPr>
        <w:t>олжны быть предусмотрены м</w:t>
      </w:r>
      <w:r w:rsidR="00193F31" w:rsidRPr="00EB1855">
        <w:rPr>
          <w:rFonts w:ascii="Arial" w:hAnsi="Arial" w:cs="Arial"/>
          <w:sz w:val="24"/>
          <w:szCs w:val="24"/>
        </w:rPr>
        <w:t>е</w:t>
      </w:r>
      <w:r w:rsidRPr="00EB1855">
        <w:rPr>
          <w:rFonts w:ascii="Arial" w:hAnsi="Arial" w:cs="Arial"/>
          <w:sz w:val="24"/>
          <w:szCs w:val="24"/>
        </w:rPr>
        <w:t>ры защиты от поражения электрическим током. В вводно-распределительный щит должен устанавливаться выключатель с устройством защитного отключения.</w:t>
      </w:r>
    </w:p>
    <w:p w:rsidR="00DC3A41" w:rsidRPr="00EB1855" w:rsidRDefault="009E334D" w:rsidP="009E334D">
      <w:pPr>
        <w:spacing w:after="0" w:line="360" w:lineRule="auto"/>
        <w:ind w:firstLine="567"/>
        <w:jc w:val="both"/>
      </w:pPr>
      <w:r w:rsidRPr="00EB1855">
        <w:rPr>
          <w:rFonts w:ascii="Arial" w:hAnsi="Arial" w:cs="Arial"/>
          <w:sz w:val="24"/>
          <w:szCs w:val="24"/>
        </w:rPr>
        <w:t>4.</w:t>
      </w:r>
      <w:r w:rsidR="0000152C" w:rsidRPr="00EB1855">
        <w:rPr>
          <w:rFonts w:ascii="Arial" w:hAnsi="Arial" w:cs="Arial"/>
          <w:sz w:val="24"/>
          <w:szCs w:val="24"/>
        </w:rPr>
        <w:t xml:space="preserve">12.5 </w:t>
      </w:r>
      <w:r w:rsidRPr="00EB1855">
        <w:rPr>
          <w:rFonts w:ascii="Arial" w:hAnsi="Arial" w:cs="Arial"/>
          <w:sz w:val="24"/>
          <w:szCs w:val="24"/>
        </w:rPr>
        <w:t xml:space="preserve">В </w:t>
      </w:r>
      <w:r w:rsidR="00E908DB" w:rsidRPr="00EB1855">
        <w:rPr>
          <w:rFonts w:ascii="Arial" w:hAnsi="Arial" w:cs="Arial"/>
          <w:sz w:val="24"/>
          <w:szCs w:val="24"/>
        </w:rPr>
        <w:t xml:space="preserve">ГРПБ </w:t>
      </w:r>
      <w:r w:rsidRPr="00EB1855">
        <w:rPr>
          <w:rFonts w:ascii="Arial" w:hAnsi="Arial" w:cs="Arial"/>
          <w:sz w:val="24"/>
          <w:szCs w:val="24"/>
        </w:rPr>
        <w:t>должно быть предусмотрено рабочее и аварийное освещение.</w:t>
      </w:r>
      <w:r w:rsidR="00E908DB" w:rsidRPr="00EB1855">
        <w:rPr>
          <w:rFonts w:ascii="Arial" w:hAnsi="Arial" w:cs="Arial"/>
          <w:sz w:val="24"/>
          <w:szCs w:val="24"/>
        </w:rPr>
        <w:t xml:space="preserve"> </w:t>
      </w:r>
      <w:r w:rsidRPr="00EB1855">
        <w:rPr>
          <w:rFonts w:ascii="Arial" w:hAnsi="Arial" w:cs="Arial"/>
          <w:sz w:val="24"/>
          <w:szCs w:val="24"/>
        </w:rPr>
        <w:t>Светильники рабочего и аварийного освещения должны питаться от независимых источников.</w:t>
      </w:r>
      <w:r w:rsidR="00DC3A41" w:rsidRPr="00EB1855">
        <w:t xml:space="preserve"> </w:t>
      </w:r>
    </w:p>
    <w:p w:rsidR="00DC3A41" w:rsidRPr="00EB1855" w:rsidRDefault="00FF309F" w:rsidP="009E334D">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12.</w:t>
      </w:r>
      <w:r w:rsidR="00D247EB" w:rsidRPr="00EB1855">
        <w:rPr>
          <w:rFonts w:ascii="Arial" w:hAnsi="Arial" w:cs="Arial"/>
          <w:sz w:val="24"/>
          <w:szCs w:val="24"/>
        </w:rPr>
        <w:t>6</w:t>
      </w:r>
      <w:r w:rsidR="0000152C" w:rsidRPr="00EB1855">
        <w:rPr>
          <w:rFonts w:ascii="Arial" w:hAnsi="Arial" w:cs="Arial"/>
          <w:sz w:val="24"/>
          <w:szCs w:val="24"/>
        </w:rPr>
        <w:t xml:space="preserve"> </w:t>
      </w:r>
      <w:r w:rsidR="00DC3A41" w:rsidRPr="00EB1855">
        <w:rPr>
          <w:rFonts w:ascii="Arial" w:hAnsi="Arial" w:cs="Arial"/>
          <w:sz w:val="24"/>
          <w:szCs w:val="24"/>
        </w:rPr>
        <w:t xml:space="preserve">Светильники аварийного освещения в помещении линий редуцирования ГРПБ предусматривают во </w:t>
      </w:r>
      <w:r w:rsidR="0038670E" w:rsidRPr="00EB1855">
        <w:rPr>
          <w:rFonts w:ascii="Arial" w:hAnsi="Arial" w:cs="Arial"/>
          <w:sz w:val="24"/>
          <w:szCs w:val="24"/>
        </w:rPr>
        <w:t xml:space="preserve">взрывозащищенном </w:t>
      </w:r>
      <w:r w:rsidR="00DC3A41" w:rsidRPr="00EB1855">
        <w:rPr>
          <w:rFonts w:ascii="Arial" w:hAnsi="Arial" w:cs="Arial"/>
          <w:sz w:val="24"/>
          <w:szCs w:val="24"/>
        </w:rPr>
        <w:t>исполнении</w:t>
      </w:r>
      <w:r w:rsidR="00C80FB8" w:rsidRPr="00EB1855">
        <w:rPr>
          <w:rFonts w:ascii="Arial" w:hAnsi="Arial" w:cs="Arial"/>
          <w:sz w:val="24"/>
          <w:szCs w:val="24"/>
        </w:rPr>
        <w:t>.</w:t>
      </w:r>
      <w:r w:rsidR="00C80FCA" w:rsidRPr="00EB1855">
        <w:rPr>
          <w:rFonts w:ascii="Arial" w:hAnsi="Arial" w:cs="Arial"/>
          <w:sz w:val="24"/>
          <w:szCs w:val="24"/>
        </w:rPr>
        <w:t xml:space="preserve"> </w:t>
      </w:r>
      <w:r w:rsidR="00C80FB8" w:rsidRPr="00EB1855">
        <w:rPr>
          <w:rFonts w:ascii="Arial" w:hAnsi="Arial" w:cs="Arial"/>
          <w:sz w:val="24"/>
          <w:szCs w:val="24"/>
        </w:rPr>
        <w:t>Д</w:t>
      </w:r>
      <w:r w:rsidR="00DC3A41" w:rsidRPr="00EB1855">
        <w:rPr>
          <w:rFonts w:ascii="Arial" w:hAnsi="Arial" w:cs="Arial"/>
          <w:sz w:val="24"/>
          <w:szCs w:val="24"/>
        </w:rPr>
        <w:t>опускается применение ручных осветительных приборов.</w:t>
      </w:r>
    </w:p>
    <w:p w:rsidR="00DC3A41" w:rsidRPr="00EB1855" w:rsidRDefault="00DC3A41" w:rsidP="00DC3A41">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12.</w:t>
      </w:r>
      <w:r w:rsidR="00D247EB" w:rsidRPr="00EB1855">
        <w:rPr>
          <w:rFonts w:ascii="Arial" w:hAnsi="Arial" w:cs="Arial"/>
          <w:sz w:val="24"/>
          <w:szCs w:val="24"/>
        </w:rPr>
        <w:t>7</w:t>
      </w:r>
      <w:r w:rsidR="0000152C" w:rsidRPr="00EB1855">
        <w:rPr>
          <w:rFonts w:ascii="Arial" w:hAnsi="Arial" w:cs="Arial"/>
          <w:sz w:val="24"/>
          <w:szCs w:val="24"/>
        </w:rPr>
        <w:t xml:space="preserve"> </w:t>
      </w:r>
      <w:r w:rsidRPr="00EB1855">
        <w:rPr>
          <w:rFonts w:ascii="Arial" w:hAnsi="Arial" w:cs="Arial"/>
          <w:sz w:val="24"/>
          <w:szCs w:val="24"/>
        </w:rPr>
        <w:t>Для внутреннего освещения ГРПШ рекомендуется использовать</w:t>
      </w:r>
      <w:r w:rsidR="00B96F97" w:rsidRPr="00EB1855">
        <w:rPr>
          <w:rFonts w:ascii="Arial" w:hAnsi="Arial" w:cs="Arial"/>
          <w:sz w:val="24"/>
          <w:szCs w:val="24"/>
        </w:rPr>
        <w:t xml:space="preserve"> </w:t>
      </w:r>
      <w:r w:rsidRPr="00EB1855">
        <w:rPr>
          <w:rFonts w:ascii="Arial" w:hAnsi="Arial" w:cs="Arial"/>
          <w:sz w:val="24"/>
          <w:szCs w:val="24"/>
        </w:rPr>
        <w:t xml:space="preserve">естественное </w:t>
      </w:r>
      <w:r w:rsidR="00B96F97" w:rsidRPr="00EB1855">
        <w:rPr>
          <w:rFonts w:ascii="Arial" w:hAnsi="Arial" w:cs="Arial"/>
          <w:sz w:val="24"/>
          <w:szCs w:val="24"/>
        </w:rPr>
        <w:t>(</w:t>
      </w:r>
      <w:r w:rsidRPr="00EB1855">
        <w:rPr>
          <w:rFonts w:ascii="Arial" w:hAnsi="Arial" w:cs="Arial"/>
          <w:sz w:val="24"/>
          <w:szCs w:val="24"/>
        </w:rPr>
        <w:t>через открытые двери шкафа в светлое время суток</w:t>
      </w:r>
      <w:r w:rsidR="00B96F97" w:rsidRPr="00EB1855">
        <w:rPr>
          <w:rFonts w:ascii="Arial" w:hAnsi="Arial" w:cs="Arial"/>
          <w:sz w:val="24"/>
          <w:szCs w:val="24"/>
        </w:rPr>
        <w:t xml:space="preserve">) и </w:t>
      </w:r>
      <w:r w:rsidRPr="00EB1855">
        <w:rPr>
          <w:rFonts w:ascii="Arial" w:hAnsi="Arial" w:cs="Arial"/>
          <w:sz w:val="24"/>
          <w:szCs w:val="24"/>
        </w:rPr>
        <w:t xml:space="preserve">электроосвещение </w:t>
      </w:r>
      <w:r w:rsidR="00B96F97" w:rsidRPr="00EB1855">
        <w:rPr>
          <w:rFonts w:ascii="Arial" w:hAnsi="Arial" w:cs="Arial"/>
          <w:sz w:val="24"/>
          <w:szCs w:val="24"/>
        </w:rPr>
        <w:t>(</w:t>
      </w:r>
      <w:r w:rsidRPr="00EB1855">
        <w:rPr>
          <w:rFonts w:ascii="Arial" w:hAnsi="Arial" w:cs="Arial"/>
          <w:sz w:val="24"/>
          <w:szCs w:val="24"/>
        </w:rPr>
        <w:t>от переносных аккумуляторных устройств во взрывозащищенном исполнении</w:t>
      </w:r>
      <w:r w:rsidR="00B96F97" w:rsidRPr="00EB1855">
        <w:rPr>
          <w:rFonts w:ascii="Arial" w:hAnsi="Arial" w:cs="Arial"/>
          <w:sz w:val="24"/>
          <w:szCs w:val="24"/>
        </w:rPr>
        <w:t>)</w:t>
      </w:r>
      <w:r w:rsidRPr="00EB1855">
        <w:rPr>
          <w:rFonts w:ascii="Arial" w:hAnsi="Arial" w:cs="Arial"/>
          <w:sz w:val="24"/>
          <w:szCs w:val="24"/>
        </w:rPr>
        <w:t>.</w:t>
      </w:r>
    </w:p>
    <w:p w:rsidR="009E334D" w:rsidRPr="00EB1855" w:rsidRDefault="009E334D" w:rsidP="009E334D">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12.</w:t>
      </w:r>
      <w:r w:rsidR="00D247EB" w:rsidRPr="00EB1855">
        <w:rPr>
          <w:rFonts w:ascii="Arial" w:hAnsi="Arial" w:cs="Arial"/>
          <w:sz w:val="24"/>
          <w:szCs w:val="24"/>
        </w:rPr>
        <w:t>8</w:t>
      </w:r>
      <w:r w:rsidR="0000152C" w:rsidRPr="00EB1855">
        <w:rPr>
          <w:rFonts w:ascii="Arial" w:hAnsi="Arial" w:cs="Arial"/>
          <w:sz w:val="24"/>
          <w:szCs w:val="24"/>
        </w:rPr>
        <w:t xml:space="preserve"> </w:t>
      </w:r>
      <w:r w:rsidRPr="00EB1855">
        <w:rPr>
          <w:rFonts w:ascii="Arial" w:hAnsi="Arial" w:cs="Arial"/>
          <w:sz w:val="24"/>
          <w:szCs w:val="24"/>
        </w:rPr>
        <w:t xml:space="preserve">По опасности ударов молнии </w:t>
      </w:r>
      <w:r w:rsidR="00DE7638" w:rsidRPr="00EB1855">
        <w:rPr>
          <w:rFonts w:ascii="Arial" w:hAnsi="Arial" w:cs="Arial"/>
          <w:sz w:val="24"/>
          <w:szCs w:val="24"/>
        </w:rPr>
        <w:t>ГРПБ или ГРПШ</w:t>
      </w:r>
      <w:r w:rsidR="00E908DB" w:rsidRPr="00EB1855">
        <w:rPr>
          <w:rFonts w:ascii="Arial" w:hAnsi="Arial" w:cs="Arial"/>
          <w:sz w:val="24"/>
          <w:szCs w:val="24"/>
        </w:rPr>
        <w:t xml:space="preserve"> </w:t>
      </w:r>
      <w:r w:rsidRPr="00EB1855">
        <w:rPr>
          <w:rFonts w:ascii="Arial" w:hAnsi="Arial" w:cs="Arial"/>
          <w:sz w:val="24"/>
          <w:szCs w:val="24"/>
        </w:rPr>
        <w:t>следует классифицировать как специальные объекты, представляющие опасность для непосредственного окружения</w:t>
      </w:r>
      <w:r w:rsidR="006853EC" w:rsidRPr="00EB1855">
        <w:rPr>
          <w:rStyle w:val="af"/>
          <w:rFonts w:ascii="Arial" w:hAnsi="Arial" w:cs="Arial"/>
          <w:sz w:val="24"/>
          <w:szCs w:val="24"/>
        </w:rPr>
        <w:footnoteReference w:customMarkFollows="1" w:id="28"/>
        <w:t>1)</w:t>
      </w:r>
      <w:r w:rsidRPr="00EB1855">
        <w:rPr>
          <w:rFonts w:ascii="Arial" w:hAnsi="Arial" w:cs="Arial"/>
          <w:sz w:val="24"/>
          <w:szCs w:val="24"/>
        </w:rPr>
        <w:t>.</w:t>
      </w:r>
    </w:p>
    <w:p w:rsidR="009E334D" w:rsidRPr="00EB1855" w:rsidRDefault="00FF309F" w:rsidP="009E334D">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12.</w:t>
      </w:r>
      <w:r w:rsidR="00D247EB" w:rsidRPr="00EB1855">
        <w:rPr>
          <w:rFonts w:ascii="Arial" w:hAnsi="Arial" w:cs="Arial"/>
          <w:sz w:val="24"/>
          <w:szCs w:val="24"/>
        </w:rPr>
        <w:t>9</w:t>
      </w:r>
      <w:r w:rsidR="0000152C" w:rsidRPr="00EB1855">
        <w:rPr>
          <w:rFonts w:ascii="Arial" w:hAnsi="Arial" w:cs="Arial"/>
          <w:sz w:val="24"/>
          <w:szCs w:val="24"/>
        </w:rPr>
        <w:t xml:space="preserve"> </w:t>
      </w:r>
      <w:r w:rsidR="009E334D" w:rsidRPr="00EB1855">
        <w:rPr>
          <w:rFonts w:ascii="Arial" w:hAnsi="Arial" w:cs="Arial"/>
          <w:sz w:val="24"/>
          <w:szCs w:val="24"/>
        </w:rPr>
        <w:t xml:space="preserve">Заземляющие устройства (заземлители) блок-контейнера, шкафа, трубопроводов, электроустановок и молниезащиты </w:t>
      </w:r>
      <w:r w:rsidR="00DE7638" w:rsidRPr="00EB1855">
        <w:rPr>
          <w:rFonts w:ascii="Arial" w:hAnsi="Arial" w:cs="Arial"/>
          <w:sz w:val="24"/>
          <w:szCs w:val="24"/>
        </w:rPr>
        <w:t xml:space="preserve">ГРПБ, ГРПШ, </w:t>
      </w:r>
      <w:r w:rsidR="00E2542C" w:rsidRPr="00EB1855">
        <w:rPr>
          <w:rFonts w:ascii="Arial" w:hAnsi="Arial" w:cs="Arial"/>
          <w:sz w:val="24"/>
          <w:szCs w:val="24"/>
        </w:rPr>
        <w:t>заземляющие проводники продувочных и сбросных газопроводов ГРУ</w:t>
      </w:r>
      <w:r w:rsidR="00DE7638" w:rsidRPr="00EB1855">
        <w:rPr>
          <w:rFonts w:ascii="Arial" w:hAnsi="Arial" w:cs="Arial"/>
          <w:sz w:val="24"/>
          <w:szCs w:val="24"/>
        </w:rPr>
        <w:t xml:space="preserve"> </w:t>
      </w:r>
      <w:r w:rsidR="009E334D" w:rsidRPr="00EB1855">
        <w:rPr>
          <w:rFonts w:ascii="Arial" w:hAnsi="Arial" w:cs="Arial"/>
          <w:sz w:val="24"/>
          <w:szCs w:val="24"/>
        </w:rPr>
        <w:t>должны быть объединены в общую систему с помощью системы уравнивания потенциалов.</w:t>
      </w:r>
    </w:p>
    <w:p w:rsidR="009E334D" w:rsidRPr="00EB1855" w:rsidRDefault="00FF309F" w:rsidP="009E334D">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12.</w:t>
      </w:r>
      <w:r w:rsidR="00D247EB" w:rsidRPr="00EB1855">
        <w:rPr>
          <w:rFonts w:ascii="Arial" w:hAnsi="Arial" w:cs="Arial"/>
          <w:sz w:val="24"/>
          <w:szCs w:val="24"/>
        </w:rPr>
        <w:t>10</w:t>
      </w:r>
      <w:r w:rsidR="0000152C" w:rsidRPr="00EB1855">
        <w:rPr>
          <w:rFonts w:ascii="Arial" w:hAnsi="Arial" w:cs="Arial"/>
          <w:sz w:val="24"/>
          <w:szCs w:val="24"/>
        </w:rPr>
        <w:t xml:space="preserve"> </w:t>
      </w:r>
      <w:r w:rsidR="009E334D" w:rsidRPr="00EB1855">
        <w:rPr>
          <w:rFonts w:ascii="Arial" w:hAnsi="Arial" w:cs="Arial"/>
          <w:sz w:val="24"/>
          <w:szCs w:val="24"/>
        </w:rPr>
        <w:t>При размещении в ГРПБ системы автоматизации должна быть создана защита от вторичных воздействий молнии.</w:t>
      </w:r>
    </w:p>
    <w:p w:rsidR="009E334D" w:rsidRPr="00EB1855" w:rsidRDefault="009E334D" w:rsidP="009E334D">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12.</w:t>
      </w:r>
      <w:r w:rsidR="00D247EB" w:rsidRPr="00EB1855">
        <w:rPr>
          <w:rFonts w:ascii="Arial" w:hAnsi="Arial" w:cs="Arial"/>
          <w:sz w:val="24"/>
          <w:szCs w:val="24"/>
        </w:rPr>
        <w:t>1</w:t>
      </w:r>
      <w:r w:rsidR="0000152C" w:rsidRPr="00EB1855">
        <w:rPr>
          <w:rFonts w:ascii="Arial" w:hAnsi="Arial" w:cs="Arial"/>
          <w:sz w:val="24"/>
          <w:szCs w:val="24"/>
        </w:rPr>
        <w:t xml:space="preserve">1 </w:t>
      </w:r>
      <w:r w:rsidRPr="00EB1855">
        <w:rPr>
          <w:rFonts w:ascii="Arial" w:hAnsi="Arial" w:cs="Arial"/>
          <w:sz w:val="24"/>
          <w:szCs w:val="24"/>
        </w:rPr>
        <w:t>Заземляющие зажимы должны соответствовать требованиям ГОСТ</w:t>
      </w:r>
      <w:r w:rsidR="00C80FCA" w:rsidRPr="00EB1855">
        <w:rPr>
          <w:rFonts w:ascii="Arial" w:hAnsi="Arial" w:cs="Arial"/>
          <w:sz w:val="24"/>
          <w:szCs w:val="24"/>
        </w:rPr>
        <w:t> </w:t>
      </w:r>
      <w:r w:rsidRPr="00EB1855">
        <w:rPr>
          <w:rFonts w:ascii="Arial" w:hAnsi="Arial" w:cs="Arial"/>
          <w:sz w:val="24"/>
          <w:szCs w:val="24"/>
        </w:rPr>
        <w:t>21130. Заземляющий зажим долж</w:t>
      </w:r>
      <w:r w:rsidR="00C725F7" w:rsidRPr="00EB1855">
        <w:rPr>
          <w:rFonts w:ascii="Arial" w:hAnsi="Arial" w:cs="Arial"/>
          <w:sz w:val="24"/>
          <w:szCs w:val="24"/>
        </w:rPr>
        <w:t>ен быть выполнен из коррозионно-</w:t>
      </w:r>
      <w:r w:rsidRPr="00EB1855">
        <w:rPr>
          <w:rFonts w:ascii="Arial" w:hAnsi="Arial" w:cs="Arial"/>
          <w:sz w:val="24"/>
          <w:szCs w:val="24"/>
        </w:rPr>
        <w:t>стойкого металла или покрыт металлом, предохраняющим его от коррозии, контактная часть не должна иметь поверхностной окраски. Около заземляющего зажима должен быть нанесен з</w:t>
      </w:r>
      <w:r w:rsidR="00C80FCA" w:rsidRPr="00EB1855">
        <w:rPr>
          <w:rFonts w:ascii="Arial" w:hAnsi="Arial" w:cs="Arial"/>
          <w:sz w:val="24"/>
          <w:szCs w:val="24"/>
        </w:rPr>
        <w:t>нак заземления по ГОСТ </w:t>
      </w:r>
      <w:r w:rsidRPr="00EB1855">
        <w:rPr>
          <w:rFonts w:ascii="Arial" w:hAnsi="Arial" w:cs="Arial"/>
          <w:sz w:val="24"/>
          <w:szCs w:val="24"/>
        </w:rPr>
        <w:t>21130.</w:t>
      </w:r>
    </w:p>
    <w:p w:rsidR="009E334D" w:rsidRPr="00EB1855" w:rsidRDefault="00FF309F" w:rsidP="009E334D">
      <w:pPr>
        <w:spacing w:after="0" w:line="360" w:lineRule="auto"/>
        <w:ind w:firstLine="567"/>
        <w:jc w:val="both"/>
        <w:rPr>
          <w:rFonts w:ascii="Arial" w:hAnsi="Arial" w:cs="Arial"/>
          <w:sz w:val="24"/>
          <w:szCs w:val="24"/>
        </w:rPr>
      </w:pPr>
      <w:r w:rsidRPr="00EB1855">
        <w:rPr>
          <w:rFonts w:ascii="Arial" w:hAnsi="Arial" w:cs="Arial"/>
          <w:sz w:val="24"/>
          <w:szCs w:val="24"/>
        </w:rPr>
        <w:t>4.</w:t>
      </w:r>
      <w:r w:rsidR="0000152C" w:rsidRPr="00EB1855">
        <w:rPr>
          <w:rFonts w:ascii="Arial" w:hAnsi="Arial" w:cs="Arial"/>
          <w:sz w:val="24"/>
          <w:szCs w:val="24"/>
        </w:rPr>
        <w:t>12.</w:t>
      </w:r>
      <w:r w:rsidR="00D247EB" w:rsidRPr="00EB1855">
        <w:rPr>
          <w:rFonts w:ascii="Arial" w:hAnsi="Arial" w:cs="Arial"/>
          <w:sz w:val="24"/>
          <w:szCs w:val="24"/>
        </w:rPr>
        <w:t>12</w:t>
      </w:r>
      <w:r w:rsidR="0000152C" w:rsidRPr="00EB1855">
        <w:rPr>
          <w:rFonts w:ascii="Arial" w:hAnsi="Arial" w:cs="Arial"/>
          <w:sz w:val="24"/>
          <w:szCs w:val="24"/>
        </w:rPr>
        <w:t xml:space="preserve"> </w:t>
      </w:r>
      <w:r w:rsidR="009E334D" w:rsidRPr="00EB1855">
        <w:rPr>
          <w:rFonts w:ascii="Arial" w:hAnsi="Arial" w:cs="Arial"/>
          <w:sz w:val="24"/>
          <w:szCs w:val="24"/>
        </w:rPr>
        <w:t xml:space="preserve">В </w:t>
      </w:r>
      <w:r w:rsidR="00C80FCA" w:rsidRPr="00EB1855">
        <w:rPr>
          <w:rFonts w:ascii="Arial" w:hAnsi="Arial" w:cs="Arial"/>
          <w:sz w:val="24"/>
          <w:szCs w:val="24"/>
        </w:rPr>
        <w:t>ПРГ</w:t>
      </w:r>
      <w:r w:rsidR="00E2542C" w:rsidRPr="00EB1855">
        <w:rPr>
          <w:rFonts w:ascii="Arial" w:hAnsi="Arial" w:cs="Arial"/>
          <w:sz w:val="24"/>
          <w:szCs w:val="24"/>
        </w:rPr>
        <w:t xml:space="preserve"> </w:t>
      </w:r>
      <w:r w:rsidR="009E334D" w:rsidRPr="00EB1855">
        <w:rPr>
          <w:rFonts w:ascii="Arial" w:hAnsi="Arial" w:cs="Arial"/>
          <w:sz w:val="24"/>
          <w:szCs w:val="24"/>
        </w:rPr>
        <w:t>должно быть обеспечено электрическое соединение всех доступных прикосновению металлических нетоковедущих частей изделия, которые могут оказаться под напряжением, с элементами для заземления. Значение сопротивления между заземляющим болтом (винтом, шпилькой) и каждой доступной прикосновению металлической нетоковедущей частью изделия, которая</w:t>
      </w:r>
      <w:r w:rsidR="000655B2" w:rsidRPr="00EB1855">
        <w:rPr>
          <w:rFonts w:ascii="Arial" w:hAnsi="Arial" w:cs="Arial"/>
          <w:sz w:val="24"/>
          <w:szCs w:val="24"/>
        </w:rPr>
        <w:t xml:space="preserve"> </w:t>
      </w:r>
      <w:r w:rsidR="009E334D" w:rsidRPr="00EB1855">
        <w:rPr>
          <w:rFonts w:ascii="Arial" w:hAnsi="Arial" w:cs="Arial"/>
          <w:sz w:val="24"/>
          <w:szCs w:val="24"/>
        </w:rPr>
        <w:t>может оказаться под напря</w:t>
      </w:r>
      <w:r w:rsidR="000655B2" w:rsidRPr="00EB1855">
        <w:rPr>
          <w:rFonts w:ascii="Arial" w:hAnsi="Arial" w:cs="Arial"/>
          <w:sz w:val="24"/>
          <w:szCs w:val="24"/>
        </w:rPr>
        <w:t>жением, не должно превышать 0,1 </w:t>
      </w:r>
      <w:r w:rsidR="009E334D" w:rsidRPr="00EB1855">
        <w:rPr>
          <w:rFonts w:ascii="Arial" w:hAnsi="Arial" w:cs="Arial"/>
          <w:sz w:val="24"/>
          <w:szCs w:val="24"/>
        </w:rPr>
        <w:t>Ом.</w:t>
      </w:r>
    </w:p>
    <w:p w:rsidR="006853EC" w:rsidRPr="00EB1855" w:rsidRDefault="006853EC" w:rsidP="009E334D">
      <w:pPr>
        <w:spacing w:after="0" w:line="360" w:lineRule="auto"/>
        <w:ind w:firstLine="567"/>
        <w:jc w:val="both"/>
        <w:rPr>
          <w:rFonts w:ascii="Arial" w:hAnsi="Arial" w:cs="Arial"/>
          <w:sz w:val="24"/>
          <w:szCs w:val="24"/>
        </w:rPr>
      </w:pPr>
      <w:r w:rsidRPr="00EB1855">
        <w:rPr>
          <w:rFonts w:ascii="Arial" w:hAnsi="Arial" w:cs="Arial"/>
          <w:sz w:val="24"/>
          <w:szCs w:val="24"/>
        </w:rPr>
        <w:lastRenderedPageBreak/>
        <w:t xml:space="preserve">4.12.13 </w:t>
      </w:r>
      <w:r w:rsidR="006D1F55" w:rsidRPr="00EB1855">
        <w:rPr>
          <w:rFonts w:ascii="Arial" w:hAnsi="Arial" w:cs="Arial"/>
          <w:sz w:val="24"/>
          <w:szCs w:val="24"/>
        </w:rPr>
        <w:t>Система пожарной сигнализации должна быть укомплектована источником бесперебойного питания, обеспечивающим ее автономную работу на время выполнения своих функций.</w:t>
      </w:r>
    </w:p>
    <w:p w:rsidR="00C04F93" w:rsidRPr="00EB1855" w:rsidRDefault="00C04F93" w:rsidP="00C04F93">
      <w:pPr>
        <w:pStyle w:val="ConsPlusNormal"/>
        <w:spacing w:line="360" w:lineRule="auto"/>
        <w:ind w:firstLine="567"/>
        <w:jc w:val="both"/>
        <w:rPr>
          <w:rFonts w:ascii="Arial" w:hAnsi="Arial" w:cs="Arial"/>
          <w:sz w:val="24"/>
          <w:szCs w:val="24"/>
        </w:rPr>
      </w:pPr>
    </w:p>
    <w:p w:rsidR="00C04F93" w:rsidRPr="00EB1855" w:rsidRDefault="00C04F93" w:rsidP="00C725F7">
      <w:pPr>
        <w:keepNext/>
        <w:spacing w:after="0" w:line="360" w:lineRule="auto"/>
        <w:ind w:firstLine="567"/>
        <w:jc w:val="both"/>
        <w:rPr>
          <w:rFonts w:ascii="Arial" w:hAnsi="Arial" w:cs="Arial"/>
          <w:strike/>
          <w:sz w:val="24"/>
          <w:szCs w:val="24"/>
        </w:rPr>
      </w:pPr>
      <w:r w:rsidRPr="00EB1855">
        <w:rPr>
          <w:rFonts w:ascii="Arial" w:hAnsi="Arial" w:cs="Arial"/>
          <w:b/>
          <w:sz w:val="24"/>
          <w:szCs w:val="24"/>
        </w:rPr>
        <w:t>4.1</w:t>
      </w:r>
      <w:r w:rsidR="003B0B80" w:rsidRPr="00EB1855">
        <w:rPr>
          <w:rFonts w:ascii="Arial" w:hAnsi="Arial" w:cs="Arial"/>
          <w:b/>
          <w:sz w:val="24"/>
          <w:szCs w:val="24"/>
        </w:rPr>
        <w:t>3</w:t>
      </w:r>
      <w:r w:rsidRPr="00EB1855">
        <w:rPr>
          <w:rFonts w:ascii="Arial" w:hAnsi="Arial" w:cs="Arial"/>
          <w:b/>
          <w:sz w:val="24"/>
          <w:szCs w:val="24"/>
        </w:rPr>
        <w:t xml:space="preserve"> </w:t>
      </w:r>
      <w:r w:rsidR="00AC5336" w:rsidRPr="00EB1855">
        <w:rPr>
          <w:rFonts w:ascii="Arial" w:hAnsi="Arial" w:cs="Arial"/>
          <w:b/>
          <w:sz w:val="24"/>
          <w:szCs w:val="24"/>
        </w:rPr>
        <w:t>Шкафные п</w:t>
      </w:r>
      <w:r w:rsidRPr="00EB1855">
        <w:rPr>
          <w:rFonts w:ascii="Arial" w:hAnsi="Arial" w:cs="Arial"/>
          <w:b/>
          <w:sz w:val="24"/>
          <w:szCs w:val="24"/>
        </w:rPr>
        <w:t>ункты редуцирования газа с пропускной способностью до 50 м</w:t>
      </w:r>
      <w:r w:rsidRPr="00EB1855">
        <w:rPr>
          <w:rFonts w:ascii="Arial" w:hAnsi="Arial" w:cs="Arial"/>
          <w:b/>
          <w:sz w:val="24"/>
          <w:szCs w:val="24"/>
          <w:vertAlign w:val="superscript"/>
        </w:rPr>
        <w:t>3</w:t>
      </w:r>
      <w:r w:rsidRPr="00EB1855">
        <w:rPr>
          <w:rFonts w:ascii="Arial" w:hAnsi="Arial" w:cs="Arial"/>
          <w:b/>
          <w:sz w:val="24"/>
          <w:szCs w:val="24"/>
        </w:rPr>
        <w:t>/ч</w:t>
      </w:r>
    </w:p>
    <w:p w:rsidR="00C04F93" w:rsidRPr="00EB1855" w:rsidRDefault="00C04F93" w:rsidP="00C725F7">
      <w:pPr>
        <w:keepNext/>
        <w:spacing w:after="0" w:line="360" w:lineRule="auto"/>
        <w:ind w:firstLine="567"/>
        <w:jc w:val="both"/>
        <w:rPr>
          <w:rFonts w:ascii="Arial" w:hAnsi="Arial" w:cs="Arial"/>
          <w:strike/>
          <w:sz w:val="24"/>
          <w:szCs w:val="24"/>
        </w:rPr>
      </w:pPr>
    </w:p>
    <w:p w:rsidR="00B03E26" w:rsidRPr="00EB1855" w:rsidRDefault="00C04F93" w:rsidP="00C725F7">
      <w:pPr>
        <w:keepNext/>
        <w:spacing w:after="0" w:line="360" w:lineRule="auto"/>
        <w:ind w:firstLine="567"/>
        <w:jc w:val="both"/>
        <w:rPr>
          <w:rFonts w:ascii="Arial" w:hAnsi="Arial" w:cs="Arial"/>
          <w:sz w:val="24"/>
          <w:szCs w:val="24"/>
        </w:rPr>
      </w:pPr>
      <w:r w:rsidRPr="00EB1855">
        <w:rPr>
          <w:rFonts w:ascii="Arial" w:hAnsi="Arial" w:cs="Arial"/>
          <w:sz w:val="24"/>
          <w:szCs w:val="24"/>
        </w:rPr>
        <w:t>4.1</w:t>
      </w:r>
      <w:r w:rsidR="003B0B80" w:rsidRPr="00EB1855">
        <w:rPr>
          <w:rFonts w:ascii="Arial" w:hAnsi="Arial" w:cs="Arial"/>
          <w:sz w:val="24"/>
          <w:szCs w:val="24"/>
        </w:rPr>
        <w:t>3</w:t>
      </w:r>
      <w:r w:rsidRPr="00EB1855">
        <w:rPr>
          <w:rFonts w:ascii="Arial" w:hAnsi="Arial" w:cs="Arial"/>
          <w:sz w:val="24"/>
          <w:szCs w:val="24"/>
        </w:rPr>
        <w:t xml:space="preserve">.1 </w:t>
      </w:r>
      <w:r w:rsidR="00B03E26" w:rsidRPr="00EB1855">
        <w:rPr>
          <w:rFonts w:ascii="Arial" w:hAnsi="Arial" w:cs="Arial"/>
          <w:sz w:val="24"/>
          <w:szCs w:val="24"/>
        </w:rPr>
        <w:t>Для ГРПШ с пропускной способностью до 50 м</w:t>
      </w:r>
      <w:r w:rsidR="00B03E26" w:rsidRPr="00EB1855">
        <w:rPr>
          <w:rFonts w:ascii="Arial" w:hAnsi="Arial" w:cs="Arial"/>
          <w:sz w:val="24"/>
          <w:szCs w:val="24"/>
          <w:vertAlign w:val="superscript"/>
        </w:rPr>
        <w:t>3</w:t>
      </w:r>
      <w:r w:rsidR="00B03E26" w:rsidRPr="00EB1855">
        <w:rPr>
          <w:rFonts w:ascii="Arial" w:hAnsi="Arial" w:cs="Arial"/>
          <w:sz w:val="24"/>
          <w:szCs w:val="24"/>
        </w:rPr>
        <w:t>/ч допускается не предусматривать стационарные манометры. При этом установка контрольной арматуры (в том числе для монтажа переносных манометро</w:t>
      </w:r>
      <w:r w:rsidR="006802C6" w:rsidRPr="00EB1855">
        <w:rPr>
          <w:rFonts w:ascii="Arial" w:hAnsi="Arial" w:cs="Arial"/>
          <w:sz w:val="24"/>
          <w:szCs w:val="24"/>
        </w:rPr>
        <w:t>в) обязательна в соответствии с </w:t>
      </w:r>
      <w:r w:rsidR="00B03E26" w:rsidRPr="00EB1855">
        <w:rPr>
          <w:rFonts w:ascii="Arial" w:hAnsi="Arial" w:cs="Arial"/>
          <w:sz w:val="24"/>
          <w:szCs w:val="24"/>
        </w:rPr>
        <w:t>4.</w:t>
      </w:r>
      <w:r w:rsidR="00FE0416" w:rsidRPr="00EB1855">
        <w:rPr>
          <w:rFonts w:ascii="Arial" w:hAnsi="Arial" w:cs="Arial"/>
          <w:sz w:val="24"/>
          <w:szCs w:val="24"/>
        </w:rPr>
        <w:t>10</w:t>
      </w:r>
      <w:r w:rsidR="00B03E26" w:rsidRPr="00EB1855">
        <w:rPr>
          <w:rFonts w:ascii="Arial" w:hAnsi="Arial" w:cs="Arial"/>
          <w:sz w:val="24"/>
          <w:szCs w:val="24"/>
        </w:rPr>
        <w:t>.2:</w:t>
      </w:r>
    </w:p>
    <w:p w:rsidR="00B03E26" w:rsidRPr="00EB1855" w:rsidRDefault="00B03E26" w:rsidP="00C80FCA">
      <w:pPr>
        <w:spacing w:after="0" w:line="360" w:lineRule="auto"/>
        <w:ind w:firstLine="567"/>
        <w:jc w:val="both"/>
        <w:rPr>
          <w:rFonts w:ascii="Arial" w:hAnsi="Arial" w:cs="Arial"/>
          <w:sz w:val="24"/>
          <w:szCs w:val="24"/>
        </w:rPr>
      </w:pPr>
      <w:r w:rsidRPr="00EB1855">
        <w:rPr>
          <w:rFonts w:ascii="Arial" w:hAnsi="Arial" w:cs="Arial"/>
          <w:sz w:val="24"/>
          <w:szCs w:val="24"/>
        </w:rPr>
        <w:t>4.</w:t>
      </w:r>
      <w:r w:rsidR="003B0B80" w:rsidRPr="00EB1855">
        <w:rPr>
          <w:rFonts w:ascii="Arial" w:hAnsi="Arial" w:cs="Arial"/>
          <w:sz w:val="24"/>
          <w:szCs w:val="24"/>
        </w:rPr>
        <w:t>13.2</w:t>
      </w:r>
      <w:r w:rsidRPr="00EB1855">
        <w:rPr>
          <w:rFonts w:ascii="Arial" w:hAnsi="Arial" w:cs="Arial"/>
          <w:sz w:val="24"/>
          <w:szCs w:val="24"/>
        </w:rPr>
        <w:t xml:space="preserve"> В ГРПШ </w:t>
      </w:r>
      <w:r w:rsidR="00C80FCA" w:rsidRPr="00EB1855">
        <w:rPr>
          <w:rFonts w:ascii="Arial" w:hAnsi="Arial" w:cs="Arial"/>
          <w:sz w:val="24"/>
          <w:szCs w:val="24"/>
        </w:rPr>
        <w:t xml:space="preserve">с </w:t>
      </w:r>
      <w:r w:rsidRPr="00EB1855">
        <w:rPr>
          <w:rFonts w:ascii="Arial" w:hAnsi="Arial" w:cs="Arial"/>
          <w:sz w:val="24"/>
          <w:szCs w:val="24"/>
        </w:rPr>
        <w:t>пропускной способностью до 50 м</w:t>
      </w:r>
      <w:r w:rsidRPr="00EB1855">
        <w:rPr>
          <w:rFonts w:ascii="Arial" w:hAnsi="Arial" w:cs="Arial"/>
          <w:sz w:val="24"/>
          <w:szCs w:val="24"/>
          <w:vertAlign w:val="superscript"/>
        </w:rPr>
        <w:t>3</w:t>
      </w:r>
      <w:r w:rsidRPr="00EB1855">
        <w:rPr>
          <w:rFonts w:ascii="Arial" w:hAnsi="Arial" w:cs="Arial"/>
          <w:sz w:val="24"/>
          <w:szCs w:val="24"/>
        </w:rPr>
        <w:t xml:space="preserve">/ч перепад давления газа </w:t>
      </w:r>
      <w:r w:rsidR="006853EC" w:rsidRPr="00EB1855">
        <w:rPr>
          <w:rFonts w:ascii="Arial" w:hAnsi="Arial" w:cs="Arial"/>
          <w:sz w:val="24"/>
          <w:szCs w:val="24"/>
        </w:rPr>
        <w:t xml:space="preserve">на устройстве очистки </w:t>
      </w:r>
      <w:r w:rsidRPr="00EB1855">
        <w:rPr>
          <w:rFonts w:ascii="Arial" w:hAnsi="Arial" w:cs="Arial"/>
          <w:sz w:val="24"/>
          <w:szCs w:val="24"/>
        </w:rPr>
        <w:t xml:space="preserve">может замеряться переносными </w:t>
      </w:r>
      <w:r w:rsidR="00263CBC" w:rsidRPr="00EB1855">
        <w:rPr>
          <w:rFonts w:ascii="Arial" w:hAnsi="Arial" w:cs="Arial"/>
          <w:sz w:val="24"/>
          <w:szCs w:val="24"/>
        </w:rPr>
        <w:t>КИП</w:t>
      </w:r>
      <w:r w:rsidRPr="00EB1855">
        <w:rPr>
          <w:rFonts w:ascii="Arial" w:hAnsi="Arial" w:cs="Arial"/>
          <w:sz w:val="24"/>
          <w:szCs w:val="24"/>
        </w:rPr>
        <w:t xml:space="preserve">. </w:t>
      </w:r>
      <w:r w:rsidR="006853EC" w:rsidRPr="00EB1855">
        <w:rPr>
          <w:rFonts w:ascii="Arial" w:hAnsi="Arial" w:cs="Arial"/>
          <w:sz w:val="24"/>
          <w:szCs w:val="24"/>
        </w:rPr>
        <w:t>Места присоединения переносных манометров должны закрываться заглушками.</w:t>
      </w:r>
    </w:p>
    <w:p w:rsidR="00C04F93" w:rsidRPr="00EB1855" w:rsidRDefault="00C04F93" w:rsidP="009E334D">
      <w:pPr>
        <w:spacing w:after="0" w:line="360" w:lineRule="auto"/>
        <w:ind w:firstLine="567"/>
        <w:jc w:val="both"/>
        <w:rPr>
          <w:rFonts w:ascii="Arial" w:hAnsi="Arial" w:cs="Arial"/>
          <w:sz w:val="24"/>
          <w:szCs w:val="24"/>
        </w:rPr>
      </w:pPr>
    </w:p>
    <w:p w:rsidR="009E334D" w:rsidRPr="00EB1855" w:rsidRDefault="009E334D" w:rsidP="00C725F7">
      <w:pPr>
        <w:keepNext/>
        <w:spacing w:after="0" w:line="360" w:lineRule="auto"/>
        <w:ind w:firstLine="567"/>
        <w:jc w:val="both"/>
        <w:rPr>
          <w:rFonts w:ascii="Arial" w:hAnsi="Arial" w:cs="Arial"/>
          <w:b/>
          <w:sz w:val="28"/>
          <w:szCs w:val="28"/>
        </w:rPr>
      </w:pPr>
      <w:r w:rsidRPr="00EB1855">
        <w:rPr>
          <w:rFonts w:ascii="Arial" w:hAnsi="Arial" w:cs="Arial"/>
          <w:b/>
          <w:sz w:val="28"/>
          <w:szCs w:val="28"/>
        </w:rPr>
        <w:t xml:space="preserve">5 </w:t>
      </w:r>
      <w:r w:rsidR="004563C6" w:rsidRPr="00EB1855">
        <w:rPr>
          <w:rFonts w:ascii="Arial" w:hAnsi="Arial" w:cs="Arial"/>
          <w:b/>
          <w:sz w:val="28"/>
          <w:szCs w:val="28"/>
        </w:rPr>
        <w:t>Надежность</w:t>
      </w:r>
    </w:p>
    <w:p w:rsidR="009E334D" w:rsidRPr="00EB1855" w:rsidRDefault="009E334D" w:rsidP="00C725F7">
      <w:pPr>
        <w:keepNext/>
        <w:spacing w:after="0" w:line="360" w:lineRule="auto"/>
        <w:ind w:firstLine="567"/>
        <w:jc w:val="both"/>
        <w:rPr>
          <w:rFonts w:ascii="Arial" w:hAnsi="Arial" w:cs="Arial"/>
          <w:sz w:val="24"/>
          <w:szCs w:val="24"/>
        </w:rPr>
      </w:pPr>
    </w:p>
    <w:p w:rsidR="009E334D" w:rsidRPr="00EB1855" w:rsidRDefault="009E334D" w:rsidP="00C725F7">
      <w:pPr>
        <w:keepNext/>
        <w:spacing w:after="0" w:line="360" w:lineRule="auto"/>
        <w:ind w:firstLine="567"/>
        <w:jc w:val="both"/>
        <w:rPr>
          <w:rFonts w:ascii="Arial" w:hAnsi="Arial" w:cs="Arial"/>
          <w:sz w:val="24"/>
          <w:szCs w:val="24"/>
        </w:rPr>
      </w:pPr>
      <w:r w:rsidRPr="00EB1855">
        <w:rPr>
          <w:rFonts w:ascii="Arial" w:hAnsi="Arial" w:cs="Arial"/>
          <w:sz w:val="24"/>
          <w:szCs w:val="24"/>
        </w:rPr>
        <w:t xml:space="preserve">5.1 </w:t>
      </w:r>
      <w:r w:rsidR="00872276" w:rsidRPr="00EB1855">
        <w:rPr>
          <w:rFonts w:ascii="Arial" w:hAnsi="Arial" w:cs="Arial"/>
          <w:sz w:val="24"/>
          <w:szCs w:val="24"/>
        </w:rPr>
        <w:t>Пункты редуцирования газа</w:t>
      </w:r>
      <w:r w:rsidR="00407271" w:rsidRPr="00EB1855">
        <w:rPr>
          <w:rFonts w:ascii="Arial" w:hAnsi="Arial" w:cs="Arial"/>
          <w:sz w:val="24"/>
          <w:szCs w:val="24"/>
        </w:rPr>
        <w:t xml:space="preserve"> </w:t>
      </w:r>
      <w:r w:rsidRPr="00EB1855">
        <w:rPr>
          <w:rFonts w:ascii="Arial" w:hAnsi="Arial" w:cs="Arial"/>
          <w:sz w:val="24"/>
          <w:szCs w:val="24"/>
        </w:rPr>
        <w:t>должны соответствовать требованиям надежности при обеспечении безопасности эксплуатации со значениями параметров, указанными в таблице 1.</w:t>
      </w:r>
    </w:p>
    <w:p w:rsidR="00317A10" w:rsidRPr="00EB1855" w:rsidRDefault="00317A10" w:rsidP="009E334D">
      <w:pPr>
        <w:spacing w:after="0" w:line="360" w:lineRule="auto"/>
        <w:ind w:firstLine="567"/>
        <w:jc w:val="both"/>
        <w:rPr>
          <w:rFonts w:ascii="Arial" w:hAnsi="Arial" w:cs="Arial"/>
          <w:sz w:val="24"/>
          <w:szCs w:val="24"/>
        </w:rPr>
      </w:pPr>
    </w:p>
    <w:p w:rsidR="009E334D" w:rsidRPr="00EB1855" w:rsidRDefault="009E334D" w:rsidP="00086B4F">
      <w:pPr>
        <w:spacing w:after="0" w:line="360" w:lineRule="auto"/>
        <w:ind w:firstLine="567"/>
        <w:jc w:val="both"/>
        <w:rPr>
          <w:rFonts w:ascii="Arial" w:hAnsi="Arial" w:cs="Arial"/>
          <w:sz w:val="24"/>
          <w:szCs w:val="24"/>
        </w:rPr>
      </w:pPr>
      <w:r w:rsidRPr="00EB1855">
        <w:rPr>
          <w:rFonts w:ascii="Arial" w:hAnsi="Arial" w:cs="Arial"/>
          <w:spacing w:val="40"/>
          <w:sz w:val="24"/>
          <w:szCs w:val="24"/>
        </w:rPr>
        <w:t>Таблица 1</w:t>
      </w:r>
      <w:r w:rsidRPr="00EB1855">
        <w:rPr>
          <w:rFonts w:ascii="Arial" w:hAnsi="Arial" w:cs="Arial"/>
          <w:sz w:val="24"/>
          <w:szCs w:val="24"/>
        </w:rPr>
        <w:t xml:space="preserve"> – Требования надежности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508"/>
        <w:gridCol w:w="1508"/>
        <w:gridCol w:w="1505"/>
      </w:tblGrid>
      <w:tr w:rsidR="00E2542C" w:rsidRPr="00EB1855" w:rsidTr="000B516D">
        <w:trPr>
          <w:trHeight w:val="397"/>
        </w:trPr>
        <w:tc>
          <w:tcPr>
            <w:tcW w:w="4786" w:type="dxa"/>
            <w:tcBorders>
              <w:bottom w:val="double" w:sz="4" w:space="0" w:color="auto"/>
            </w:tcBorders>
            <w:shd w:val="clear" w:color="auto" w:fill="auto"/>
            <w:vAlign w:val="center"/>
          </w:tcPr>
          <w:p w:rsidR="00E2542C" w:rsidRPr="00EB1855" w:rsidRDefault="00E2542C" w:rsidP="000B516D">
            <w:pPr>
              <w:spacing w:after="0" w:line="240" w:lineRule="auto"/>
              <w:jc w:val="center"/>
              <w:rPr>
                <w:rFonts w:ascii="Arial" w:hAnsi="Arial" w:cs="Arial"/>
                <w:sz w:val="24"/>
                <w:szCs w:val="24"/>
              </w:rPr>
            </w:pPr>
            <w:r w:rsidRPr="00EB1855">
              <w:rPr>
                <w:rFonts w:ascii="Arial" w:hAnsi="Arial" w:cs="Arial"/>
                <w:sz w:val="24"/>
                <w:szCs w:val="24"/>
              </w:rPr>
              <w:t>Наименование параметра</w:t>
            </w:r>
          </w:p>
        </w:tc>
        <w:tc>
          <w:tcPr>
            <w:tcW w:w="1508" w:type="dxa"/>
            <w:tcBorders>
              <w:bottom w:val="double" w:sz="4" w:space="0" w:color="auto"/>
            </w:tcBorders>
            <w:shd w:val="clear" w:color="auto" w:fill="auto"/>
            <w:vAlign w:val="center"/>
          </w:tcPr>
          <w:p w:rsidR="00E2542C" w:rsidRPr="00EB1855" w:rsidRDefault="00E2542C" w:rsidP="000B516D">
            <w:pPr>
              <w:spacing w:after="0" w:line="240" w:lineRule="auto"/>
              <w:jc w:val="center"/>
              <w:rPr>
                <w:rFonts w:ascii="Arial" w:hAnsi="Arial" w:cs="Arial"/>
                <w:sz w:val="24"/>
                <w:szCs w:val="24"/>
              </w:rPr>
            </w:pPr>
            <w:r w:rsidRPr="00EB1855">
              <w:rPr>
                <w:rFonts w:ascii="Arial" w:hAnsi="Arial" w:cs="Arial"/>
                <w:sz w:val="24"/>
                <w:szCs w:val="24"/>
              </w:rPr>
              <w:t>ГРПБ</w:t>
            </w:r>
          </w:p>
        </w:tc>
        <w:tc>
          <w:tcPr>
            <w:tcW w:w="1508" w:type="dxa"/>
            <w:tcBorders>
              <w:bottom w:val="double" w:sz="4" w:space="0" w:color="auto"/>
            </w:tcBorders>
            <w:shd w:val="clear" w:color="auto" w:fill="auto"/>
            <w:vAlign w:val="center"/>
          </w:tcPr>
          <w:p w:rsidR="00E2542C" w:rsidRPr="00EB1855" w:rsidRDefault="00E2542C" w:rsidP="000B516D">
            <w:pPr>
              <w:spacing w:after="0" w:line="240" w:lineRule="auto"/>
              <w:jc w:val="center"/>
              <w:rPr>
                <w:rFonts w:ascii="Arial" w:hAnsi="Arial" w:cs="Arial"/>
                <w:sz w:val="24"/>
                <w:szCs w:val="24"/>
              </w:rPr>
            </w:pPr>
            <w:r w:rsidRPr="00EB1855">
              <w:rPr>
                <w:rFonts w:ascii="Arial" w:hAnsi="Arial" w:cs="Arial"/>
                <w:sz w:val="24"/>
                <w:szCs w:val="24"/>
              </w:rPr>
              <w:t>ГРПШ</w:t>
            </w:r>
          </w:p>
        </w:tc>
        <w:tc>
          <w:tcPr>
            <w:tcW w:w="1505" w:type="dxa"/>
            <w:tcBorders>
              <w:bottom w:val="double" w:sz="4" w:space="0" w:color="auto"/>
            </w:tcBorders>
            <w:vAlign w:val="center"/>
          </w:tcPr>
          <w:p w:rsidR="00E2542C" w:rsidRPr="00EB1855" w:rsidRDefault="00E2542C" w:rsidP="000B516D">
            <w:pPr>
              <w:spacing w:after="0" w:line="240" w:lineRule="auto"/>
              <w:jc w:val="center"/>
              <w:rPr>
                <w:rFonts w:ascii="Arial" w:hAnsi="Arial" w:cs="Arial"/>
                <w:sz w:val="24"/>
                <w:szCs w:val="24"/>
              </w:rPr>
            </w:pPr>
            <w:r w:rsidRPr="00EB1855">
              <w:rPr>
                <w:rFonts w:ascii="Arial" w:hAnsi="Arial" w:cs="Arial"/>
                <w:sz w:val="24"/>
                <w:szCs w:val="24"/>
              </w:rPr>
              <w:t>ГРУ</w:t>
            </w:r>
          </w:p>
        </w:tc>
      </w:tr>
      <w:tr w:rsidR="000B516D" w:rsidRPr="00EB1855" w:rsidTr="00E2542C">
        <w:tc>
          <w:tcPr>
            <w:tcW w:w="4786" w:type="dxa"/>
            <w:tcBorders>
              <w:top w:val="double" w:sz="4" w:space="0" w:color="auto"/>
            </w:tcBorders>
            <w:shd w:val="clear" w:color="auto" w:fill="auto"/>
          </w:tcPr>
          <w:p w:rsidR="000B516D" w:rsidRPr="00EB1855" w:rsidRDefault="000B516D" w:rsidP="000B516D">
            <w:pPr>
              <w:spacing w:after="0"/>
              <w:jc w:val="both"/>
              <w:rPr>
                <w:rFonts w:ascii="Arial" w:hAnsi="Arial" w:cs="Arial"/>
                <w:sz w:val="24"/>
                <w:szCs w:val="24"/>
              </w:rPr>
            </w:pPr>
            <w:r w:rsidRPr="00EB1855">
              <w:rPr>
                <w:rFonts w:ascii="Arial" w:hAnsi="Arial" w:cs="Arial"/>
                <w:sz w:val="24"/>
                <w:szCs w:val="24"/>
              </w:rPr>
              <w:t>Средний срок службы, лет, не менее</w:t>
            </w:r>
          </w:p>
        </w:tc>
        <w:tc>
          <w:tcPr>
            <w:tcW w:w="1508" w:type="dxa"/>
            <w:tcBorders>
              <w:top w:val="double" w:sz="4" w:space="0" w:color="auto"/>
            </w:tcBorders>
            <w:shd w:val="clear" w:color="auto" w:fill="auto"/>
          </w:tcPr>
          <w:p w:rsidR="000B516D" w:rsidRPr="00EB1855" w:rsidRDefault="000B516D" w:rsidP="00F63783">
            <w:pPr>
              <w:spacing w:after="0"/>
              <w:jc w:val="center"/>
              <w:rPr>
                <w:rFonts w:ascii="Arial" w:hAnsi="Arial" w:cs="Arial"/>
                <w:sz w:val="24"/>
                <w:szCs w:val="24"/>
              </w:rPr>
            </w:pPr>
            <w:r w:rsidRPr="00EB1855">
              <w:rPr>
                <w:rFonts w:ascii="Arial" w:hAnsi="Arial" w:cs="Arial"/>
                <w:sz w:val="24"/>
                <w:szCs w:val="24"/>
              </w:rPr>
              <w:t>40</w:t>
            </w:r>
          </w:p>
        </w:tc>
        <w:tc>
          <w:tcPr>
            <w:tcW w:w="1508" w:type="dxa"/>
            <w:tcBorders>
              <w:top w:val="double" w:sz="4" w:space="0" w:color="auto"/>
            </w:tcBorders>
            <w:shd w:val="clear" w:color="auto" w:fill="auto"/>
          </w:tcPr>
          <w:p w:rsidR="000B516D" w:rsidRPr="00EB1855" w:rsidRDefault="000B516D" w:rsidP="00F63783">
            <w:pPr>
              <w:spacing w:after="0"/>
              <w:jc w:val="center"/>
              <w:rPr>
                <w:rFonts w:ascii="Arial" w:hAnsi="Arial" w:cs="Arial"/>
                <w:sz w:val="24"/>
                <w:szCs w:val="24"/>
              </w:rPr>
            </w:pPr>
            <w:r w:rsidRPr="00EB1855">
              <w:rPr>
                <w:rFonts w:ascii="Arial" w:hAnsi="Arial" w:cs="Arial"/>
                <w:sz w:val="24"/>
                <w:szCs w:val="24"/>
              </w:rPr>
              <w:t>30</w:t>
            </w:r>
          </w:p>
        </w:tc>
        <w:tc>
          <w:tcPr>
            <w:tcW w:w="1505" w:type="dxa"/>
            <w:tcBorders>
              <w:top w:val="double" w:sz="4" w:space="0" w:color="auto"/>
            </w:tcBorders>
          </w:tcPr>
          <w:p w:rsidR="000B516D" w:rsidRPr="00EB1855" w:rsidRDefault="000B516D" w:rsidP="003C6B5B">
            <w:pPr>
              <w:spacing w:after="0"/>
              <w:jc w:val="center"/>
              <w:rPr>
                <w:rFonts w:ascii="Arial" w:hAnsi="Arial" w:cs="Arial"/>
                <w:sz w:val="24"/>
                <w:szCs w:val="24"/>
              </w:rPr>
            </w:pPr>
            <w:r w:rsidRPr="00EB1855">
              <w:rPr>
                <w:rFonts w:ascii="Arial" w:hAnsi="Arial" w:cs="Arial"/>
                <w:sz w:val="24"/>
                <w:szCs w:val="24"/>
              </w:rPr>
              <w:t>30</w:t>
            </w:r>
          </w:p>
        </w:tc>
      </w:tr>
      <w:tr w:rsidR="000B516D" w:rsidRPr="00EB1855" w:rsidTr="00E2542C">
        <w:tc>
          <w:tcPr>
            <w:tcW w:w="4786" w:type="dxa"/>
            <w:shd w:val="clear" w:color="auto" w:fill="auto"/>
          </w:tcPr>
          <w:p w:rsidR="000B516D" w:rsidRPr="00EB1855" w:rsidRDefault="000B516D" w:rsidP="000B516D">
            <w:pPr>
              <w:spacing w:after="0"/>
              <w:jc w:val="both"/>
              <w:rPr>
                <w:rFonts w:ascii="Arial" w:hAnsi="Arial" w:cs="Arial"/>
                <w:sz w:val="24"/>
                <w:szCs w:val="24"/>
              </w:rPr>
            </w:pPr>
            <w:r w:rsidRPr="00EB1855">
              <w:rPr>
                <w:rFonts w:ascii="Arial" w:hAnsi="Arial" w:cs="Arial"/>
                <w:sz w:val="24"/>
                <w:szCs w:val="24"/>
              </w:rPr>
              <w:t>Наработка до отказа, ч. не менее</w:t>
            </w:r>
          </w:p>
        </w:tc>
        <w:tc>
          <w:tcPr>
            <w:tcW w:w="1508" w:type="dxa"/>
            <w:shd w:val="clear" w:color="auto" w:fill="auto"/>
          </w:tcPr>
          <w:p w:rsidR="000B516D" w:rsidRPr="00EB1855" w:rsidRDefault="000B516D" w:rsidP="00F63783">
            <w:pPr>
              <w:spacing w:after="0"/>
              <w:jc w:val="center"/>
              <w:rPr>
                <w:rFonts w:ascii="Arial" w:hAnsi="Arial" w:cs="Arial"/>
                <w:sz w:val="24"/>
                <w:szCs w:val="24"/>
              </w:rPr>
            </w:pPr>
            <w:r w:rsidRPr="00EB1855">
              <w:rPr>
                <w:rFonts w:ascii="Arial" w:hAnsi="Arial" w:cs="Arial"/>
                <w:sz w:val="24"/>
                <w:szCs w:val="24"/>
              </w:rPr>
              <w:t>44000</w:t>
            </w:r>
          </w:p>
        </w:tc>
        <w:tc>
          <w:tcPr>
            <w:tcW w:w="1508" w:type="dxa"/>
            <w:shd w:val="clear" w:color="auto" w:fill="auto"/>
          </w:tcPr>
          <w:p w:rsidR="000B516D" w:rsidRPr="00EB1855" w:rsidRDefault="000B516D" w:rsidP="00F63783">
            <w:pPr>
              <w:spacing w:after="0"/>
              <w:jc w:val="center"/>
              <w:rPr>
                <w:rFonts w:ascii="Arial" w:hAnsi="Arial" w:cs="Arial"/>
                <w:sz w:val="24"/>
                <w:szCs w:val="24"/>
              </w:rPr>
            </w:pPr>
            <w:r w:rsidRPr="00EB1855">
              <w:rPr>
                <w:rFonts w:ascii="Arial" w:hAnsi="Arial" w:cs="Arial"/>
                <w:sz w:val="24"/>
                <w:szCs w:val="24"/>
              </w:rPr>
              <w:t>44000</w:t>
            </w:r>
          </w:p>
        </w:tc>
        <w:tc>
          <w:tcPr>
            <w:tcW w:w="1505" w:type="dxa"/>
          </w:tcPr>
          <w:p w:rsidR="000B516D" w:rsidRPr="00EB1855" w:rsidRDefault="000B516D" w:rsidP="003C6B5B">
            <w:pPr>
              <w:spacing w:after="0"/>
              <w:jc w:val="center"/>
              <w:rPr>
                <w:rFonts w:ascii="Arial" w:hAnsi="Arial" w:cs="Arial"/>
                <w:sz w:val="24"/>
                <w:szCs w:val="24"/>
              </w:rPr>
            </w:pPr>
            <w:r w:rsidRPr="00EB1855">
              <w:rPr>
                <w:rFonts w:ascii="Arial" w:hAnsi="Arial" w:cs="Arial"/>
                <w:sz w:val="24"/>
                <w:szCs w:val="24"/>
              </w:rPr>
              <w:t>44000</w:t>
            </w:r>
          </w:p>
        </w:tc>
      </w:tr>
      <w:tr w:rsidR="000B516D" w:rsidRPr="00EB1855" w:rsidTr="00E2542C">
        <w:tc>
          <w:tcPr>
            <w:tcW w:w="4786" w:type="dxa"/>
            <w:shd w:val="clear" w:color="auto" w:fill="auto"/>
          </w:tcPr>
          <w:p w:rsidR="000B516D" w:rsidRPr="00EB1855" w:rsidRDefault="000B516D" w:rsidP="000B516D">
            <w:pPr>
              <w:spacing w:after="0"/>
              <w:jc w:val="both"/>
              <w:rPr>
                <w:rFonts w:ascii="Arial" w:hAnsi="Arial" w:cs="Arial"/>
                <w:sz w:val="24"/>
                <w:szCs w:val="24"/>
              </w:rPr>
            </w:pPr>
            <w:r w:rsidRPr="00EB1855">
              <w:rPr>
                <w:rFonts w:ascii="Arial" w:hAnsi="Arial" w:cs="Arial"/>
                <w:sz w:val="24"/>
                <w:szCs w:val="24"/>
              </w:rPr>
              <w:t>Среднее время восстановления работоспособного состояния, ч. не более</w:t>
            </w:r>
          </w:p>
        </w:tc>
        <w:tc>
          <w:tcPr>
            <w:tcW w:w="1508" w:type="dxa"/>
            <w:shd w:val="clear" w:color="auto" w:fill="auto"/>
          </w:tcPr>
          <w:p w:rsidR="000B516D" w:rsidRPr="00EB1855" w:rsidRDefault="000B516D" w:rsidP="00F63783">
            <w:pPr>
              <w:spacing w:after="0"/>
              <w:jc w:val="center"/>
              <w:rPr>
                <w:rFonts w:ascii="Arial" w:hAnsi="Arial" w:cs="Arial"/>
                <w:sz w:val="24"/>
                <w:szCs w:val="24"/>
              </w:rPr>
            </w:pPr>
            <w:r w:rsidRPr="00EB1855">
              <w:rPr>
                <w:rFonts w:ascii="Arial" w:hAnsi="Arial" w:cs="Arial"/>
                <w:sz w:val="24"/>
                <w:szCs w:val="24"/>
              </w:rPr>
              <w:t>8</w:t>
            </w:r>
          </w:p>
        </w:tc>
        <w:tc>
          <w:tcPr>
            <w:tcW w:w="1508" w:type="dxa"/>
            <w:shd w:val="clear" w:color="auto" w:fill="auto"/>
          </w:tcPr>
          <w:p w:rsidR="000B516D" w:rsidRPr="00EB1855" w:rsidRDefault="000B516D" w:rsidP="00F63783">
            <w:pPr>
              <w:spacing w:after="0"/>
              <w:jc w:val="center"/>
              <w:rPr>
                <w:rFonts w:ascii="Arial" w:hAnsi="Arial" w:cs="Arial"/>
                <w:sz w:val="24"/>
                <w:szCs w:val="24"/>
              </w:rPr>
            </w:pPr>
            <w:r w:rsidRPr="00EB1855">
              <w:rPr>
                <w:rFonts w:ascii="Arial" w:hAnsi="Arial" w:cs="Arial"/>
                <w:sz w:val="24"/>
                <w:szCs w:val="24"/>
              </w:rPr>
              <w:t>3</w:t>
            </w:r>
          </w:p>
        </w:tc>
        <w:tc>
          <w:tcPr>
            <w:tcW w:w="1505" w:type="dxa"/>
          </w:tcPr>
          <w:p w:rsidR="000B516D" w:rsidRPr="00EB1855" w:rsidRDefault="000B516D" w:rsidP="00F63783">
            <w:pPr>
              <w:spacing w:after="0"/>
              <w:jc w:val="center"/>
              <w:rPr>
                <w:rFonts w:ascii="Arial" w:hAnsi="Arial" w:cs="Arial"/>
                <w:sz w:val="24"/>
                <w:szCs w:val="24"/>
              </w:rPr>
            </w:pPr>
            <w:r w:rsidRPr="00EB1855">
              <w:rPr>
                <w:rFonts w:ascii="Arial" w:hAnsi="Arial" w:cs="Arial"/>
                <w:sz w:val="24"/>
                <w:szCs w:val="24"/>
              </w:rPr>
              <w:t>3</w:t>
            </w:r>
          </w:p>
        </w:tc>
      </w:tr>
    </w:tbl>
    <w:p w:rsidR="009E334D" w:rsidRPr="00EB1855" w:rsidRDefault="009E334D" w:rsidP="00086B4F">
      <w:pPr>
        <w:spacing w:after="0" w:line="360" w:lineRule="auto"/>
        <w:ind w:firstLine="567"/>
        <w:jc w:val="both"/>
        <w:rPr>
          <w:rFonts w:ascii="Arial" w:hAnsi="Arial" w:cs="Arial"/>
          <w:sz w:val="24"/>
          <w:szCs w:val="24"/>
        </w:rPr>
      </w:pP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xml:space="preserve">5.2 Конструкцией ГРПБ должны предусматриваться устройства для обеспечения надежности электроснабжения в зависимости от категории объекта, </w:t>
      </w:r>
      <w:r w:rsidR="00BA6F99" w:rsidRPr="00EB1855">
        <w:rPr>
          <w:rFonts w:ascii="Arial" w:hAnsi="Arial" w:cs="Arial"/>
          <w:sz w:val="24"/>
          <w:szCs w:val="24"/>
        </w:rPr>
        <w:t xml:space="preserve">для которого </w:t>
      </w:r>
      <w:r w:rsidR="00E2542C" w:rsidRPr="00EB1855">
        <w:rPr>
          <w:rFonts w:ascii="Arial" w:hAnsi="Arial" w:cs="Arial"/>
          <w:sz w:val="24"/>
          <w:szCs w:val="24"/>
        </w:rPr>
        <w:t>он</w:t>
      </w:r>
      <w:r w:rsidR="000655B2" w:rsidRPr="00EB1855">
        <w:rPr>
          <w:rFonts w:ascii="Arial" w:hAnsi="Arial" w:cs="Arial"/>
          <w:sz w:val="24"/>
          <w:szCs w:val="24"/>
        </w:rPr>
        <w:t xml:space="preserve"> </w:t>
      </w:r>
      <w:r w:rsidRPr="00EB1855">
        <w:rPr>
          <w:rFonts w:ascii="Arial" w:hAnsi="Arial" w:cs="Arial"/>
          <w:sz w:val="24"/>
          <w:szCs w:val="24"/>
        </w:rPr>
        <w:t>будет</w:t>
      </w:r>
      <w:r w:rsidR="00BA6F99" w:rsidRPr="00EB1855">
        <w:rPr>
          <w:rFonts w:ascii="Arial" w:hAnsi="Arial" w:cs="Arial"/>
          <w:sz w:val="24"/>
          <w:szCs w:val="24"/>
        </w:rPr>
        <w:t xml:space="preserve"> применен</w:t>
      </w:r>
      <w:r w:rsidRPr="00EB1855">
        <w:rPr>
          <w:rFonts w:ascii="Arial" w:hAnsi="Arial" w:cs="Arial"/>
          <w:sz w:val="24"/>
          <w:szCs w:val="24"/>
        </w:rPr>
        <w:t>.</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При оснащении помещений ГРПБ пожарной сигнализацией и/или аварийной вентиляцией электроснабжение должно предусматриваться по категории I надежности.</w:t>
      </w:r>
    </w:p>
    <w:p w:rsidR="006569FB"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xml:space="preserve">5.3 </w:t>
      </w:r>
      <w:r w:rsidR="006569FB" w:rsidRPr="00EB1855">
        <w:rPr>
          <w:rFonts w:ascii="Arial" w:hAnsi="Arial" w:cs="Arial"/>
          <w:sz w:val="24"/>
          <w:szCs w:val="24"/>
        </w:rPr>
        <w:t xml:space="preserve">Трубопроводную арматуру следует подбирать с учетом срока службы </w:t>
      </w:r>
      <w:r w:rsidR="00C80FCA" w:rsidRPr="00EB1855">
        <w:rPr>
          <w:rFonts w:ascii="Arial" w:hAnsi="Arial" w:cs="Arial"/>
          <w:sz w:val="24"/>
          <w:szCs w:val="24"/>
        </w:rPr>
        <w:t>ПРГ</w:t>
      </w:r>
      <w:r w:rsidR="006569FB" w:rsidRPr="00EB1855">
        <w:rPr>
          <w:rFonts w:ascii="Arial" w:hAnsi="Arial" w:cs="Arial"/>
          <w:sz w:val="24"/>
          <w:szCs w:val="24"/>
        </w:rPr>
        <w:t>, указанным в таблице 1.</w:t>
      </w:r>
    </w:p>
    <w:p w:rsidR="00317A10" w:rsidRPr="00EB1855" w:rsidRDefault="00AB5B7F" w:rsidP="00317A10">
      <w:pPr>
        <w:spacing w:after="0" w:line="360" w:lineRule="auto"/>
        <w:ind w:firstLine="567"/>
        <w:jc w:val="both"/>
        <w:rPr>
          <w:rFonts w:ascii="Arial" w:hAnsi="Arial" w:cs="Arial"/>
          <w:sz w:val="24"/>
          <w:szCs w:val="24"/>
        </w:rPr>
      </w:pPr>
      <w:r w:rsidRPr="00EB1855">
        <w:rPr>
          <w:rFonts w:ascii="Arial" w:hAnsi="Arial" w:cs="Arial"/>
          <w:sz w:val="24"/>
          <w:szCs w:val="24"/>
        </w:rPr>
        <w:lastRenderedPageBreak/>
        <w:t>Средний срок службы уплотняющих материалов (обеспечивающих герметичность корпуса относительно окружающей среды) регулятора давления газа и регулятора-монитора, предохранительной и отключающей арматуры – не менее 5 лет.</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xml:space="preserve">5.4 В </w:t>
      </w:r>
      <w:r w:rsidR="000655B2" w:rsidRPr="00EB1855">
        <w:rPr>
          <w:rFonts w:ascii="Arial" w:hAnsi="Arial" w:cs="Arial"/>
          <w:sz w:val="24"/>
          <w:szCs w:val="24"/>
        </w:rPr>
        <w:t xml:space="preserve">ГРПШ </w:t>
      </w:r>
      <w:r w:rsidRPr="00EB1855">
        <w:rPr>
          <w:rFonts w:ascii="Arial" w:hAnsi="Arial" w:cs="Arial"/>
          <w:sz w:val="24"/>
          <w:szCs w:val="24"/>
        </w:rPr>
        <w:t xml:space="preserve">допускается применение </w:t>
      </w:r>
      <w:r w:rsidR="00216C9F" w:rsidRPr="00EB1855">
        <w:rPr>
          <w:rFonts w:ascii="Arial" w:hAnsi="Arial" w:cs="Arial"/>
          <w:sz w:val="24"/>
          <w:szCs w:val="24"/>
        </w:rPr>
        <w:t>регулятора давления</w:t>
      </w:r>
      <w:r w:rsidR="003D2056" w:rsidRPr="00EB1855">
        <w:rPr>
          <w:rFonts w:ascii="Arial" w:hAnsi="Arial" w:cs="Arial"/>
          <w:sz w:val="24"/>
          <w:szCs w:val="24"/>
        </w:rPr>
        <w:t xml:space="preserve"> газа</w:t>
      </w:r>
      <w:r w:rsidR="006A52D4" w:rsidRPr="00EB1855">
        <w:rPr>
          <w:rFonts w:ascii="Arial" w:hAnsi="Arial" w:cs="Arial"/>
          <w:sz w:val="24"/>
          <w:szCs w:val="24"/>
        </w:rPr>
        <w:t xml:space="preserve"> и/или регулятора-монитора</w:t>
      </w:r>
      <w:r w:rsidRPr="00EB1855">
        <w:rPr>
          <w:rFonts w:ascii="Arial" w:hAnsi="Arial" w:cs="Arial"/>
          <w:sz w:val="24"/>
          <w:szCs w:val="24"/>
        </w:rPr>
        <w:t>, сохраняюще</w:t>
      </w:r>
      <w:r w:rsidR="00216C9F" w:rsidRPr="00EB1855">
        <w:rPr>
          <w:rFonts w:ascii="Arial" w:hAnsi="Arial" w:cs="Arial"/>
          <w:sz w:val="24"/>
          <w:szCs w:val="24"/>
        </w:rPr>
        <w:t>го</w:t>
      </w:r>
      <w:r w:rsidRPr="00EB1855">
        <w:rPr>
          <w:rFonts w:ascii="Arial" w:hAnsi="Arial" w:cs="Arial"/>
          <w:sz w:val="24"/>
          <w:szCs w:val="24"/>
        </w:rPr>
        <w:t xml:space="preserve"> работоспособное состояние без проведения ремонтов. Техническое обслуживание таких устройств должно проводиться в соответствии с рекомендациями </w:t>
      </w:r>
      <w:r w:rsidR="00D750B7" w:rsidRPr="00EB1855">
        <w:rPr>
          <w:rFonts w:ascii="Arial" w:hAnsi="Arial" w:cs="Arial"/>
          <w:sz w:val="24"/>
          <w:szCs w:val="24"/>
        </w:rPr>
        <w:t>предприятия-изготовителя</w:t>
      </w:r>
      <w:r w:rsidRPr="00EB1855">
        <w:rPr>
          <w:rFonts w:ascii="Arial" w:hAnsi="Arial" w:cs="Arial"/>
          <w:sz w:val="24"/>
          <w:szCs w:val="24"/>
        </w:rPr>
        <w:t xml:space="preserve">. </w:t>
      </w:r>
    </w:p>
    <w:p w:rsidR="00317A10" w:rsidRPr="00EB1855" w:rsidRDefault="00317A10" w:rsidP="00C725F7">
      <w:pPr>
        <w:spacing w:after="0" w:line="360" w:lineRule="auto"/>
        <w:ind w:firstLine="567"/>
        <w:jc w:val="both"/>
        <w:rPr>
          <w:rFonts w:ascii="Arial" w:hAnsi="Arial" w:cs="Arial"/>
          <w:sz w:val="24"/>
          <w:szCs w:val="24"/>
        </w:rPr>
      </w:pPr>
    </w:p>
    <w:p w:rsidR="00317A10" w:rsidRPr="00EB1855" w:rsidRDefault="00317A10" w:rsidP="00C725F7">
      <w:pPr>
        <w:keepNext/>
        <w:spacing w:after="0" w:line="360" w:lineRule="auto"/>
        <w:ind w:firstLine="567"/>
        <w:jc w:val="both"/>
        <w:rPr>
          <w:rFonts w:ascii="Arial" w:hAnsi="Arial" w:cs="Arial"/>
          <w:b/>
          <w:sz w:val="28"/>
          <w:szCs w:val="28"/>
        </w:rPr>
      </w:pPr>
      <w:r w:rsidRPr="00EB1855">
        <w:rPr>
          <w:rFonts w:ascii="Arial" w:hAnsi="Arial" w:cs="Arial"/>
          <w:b/>
          <w:sz w:val="28"/>
          <w:szCs w:val="28"/>
        </w:rPr>
        <w:t>6 Маркировка, комплектность</w:t>
      </w:r>
    </w:p>
    <w:p w:rsidR="00317A10" w:rsidRPr="00EB1855" w:rsidRDefault="00317A10" w:rsidP="00C725F7">
      <w:pPr>
        <w:keepNext/>
        <w:spacing w:after="0" w:line="360" w:lineRule="auto"/>
        <w:ind w:firstLine="567"/>
        <w:jc w:val="both"/>
        <w:rPr>
          <w:rFonts w:ascii="Arial" w:hAnsi="Arial" w:cs="Arial"/>
          <w:b/>
          <w:sz w:val="24"/>
          <w:szCs w:val="24"/>
        </w:rPr>
      </w:pPr>
      <w:r w:rsidRPr="00EB1855">
        <w:rPr>
          <w:rFonts w:ascii="Arial" w:hAnsi="Arial" w:cs="Arial"/>
          <w:b/>
          <w:sz w:val="24"/>
          <w:szCs w:val="24"/>
        </w:rPr>
        <w:t xml:space="preserve">6.1 Маркировка </w:t>
      </w:r>
    </w:p>
    <w:p w:rsidR="00317A10" w:rsidRPr="00EB1855" w:rsidRDefault="00317A10" w:rsidP="00C725F7">
      <w:pPr>
        <w:keepNext/>
        <w:spacing w:after="0" w:line="360" w:lineRule="auto"/>
        <w:ind w:firstLine="567"/>
        <w:jc w:val="both"/>
        <w:rPr>
          <w:rFonts w:ascii="Arial" w:hAnsi="Arial" w:cs="Arial"/>
          <w:b/>
          <w:sz w:val="24"/>
          <w:szCs w:val="24"/>
        </w:rPr>
      </w:pPr>
    </w:p>
    <w:p w:rsidR="003D3FD5" w:rsidRPr="00EB1855" w:rsidRDefault="00317A10" w:rsidP="00C725F7">
      <w:pPr>
        <w:keepNext/>
        <w:spacing w:after="0" w:line="360" w:lineRule="auto"/>
        <w:ind w:firstLine="567"/>
        <w:jc w:val="both"/>
        <w:rPr>
          <w:rFonts w:ascii="Arial" w:hAnsi="Arial" w:cs="Arial"/>
          <w:sz w:val="24"/>
          <w:szCs w:val="24"/>
        </w:rPr>
      </w:pPr>
      <w:r w:rsidRPr="00EB1855">
        <w:rPr>
          <w:rFonts w:ascii="Arial" w:hAnsi="Arial" w:cs="Arial"/>
          <w:sz w:val="24"/>
          <w:szCs w:val="24"/>
        </w:rPr>
        <w:t xml:space="preserve">6.1.1 На каждом </w:t>
      </w:r>
      <w:r w:rsidR="00C80FCA" w:rsidRPr="00EB1855">
        <w:rPr>
          <w:rFonts w:ascii="Arial" w:hAnsi="Arial" w:cs="Arial"/>
          <w:sz w:val="24"/>
          <w:szCs w:val="24"/>
        </w:rPr>
        <w:t>ПРГ</w:t>
      </w:r>
      <w:r w:rsidR="00DB3567" w:rsidRPr="00EB1855">
        <w:rPr>
          <w:rFonts w:ascii="Arial" w:hAnsi="Arial" w:cs="Arial"/>
          <w:sz w:val="24"/>
          <w:szCs w:val="24"/>
        </w:rPr>
        <w:t xml:space="preserve"> </w:t>
      </w:r>
      <w:r w:rsidRPr="00EB1855">
        <w:rPr>
          <w:rFonts w:ascii="Arial" w:hAnsi="Arial" w:cs="Arial"/>
          <w:sz w:val="24"/>
          <w:szCs w:val="24"/>
        </w:rPr>
        <w:t>должна быть нанесена прочная, долговечная (в течение</w:t>
      </w:r>
      <w:r w:rsidR="009C4D48" w:rsidRPr="00EB1855">
        <w:rPr>
          <w:rFonts w:ascii="Arial" w:hAnsi="Arial" w:cs="Arial"/>
          <w:sz w:val="24"/>
          <w:szCs w:val="24"/>
        </w:rPr>
        <w:t xml:space="preserve"> </w:t>
      </w:r>
      <w:r w:rsidRPr="00EB1855">
        <w:rPr>
          <w:rFonts w:ascii="Arial" w:hAnsi="Arial" w:cs="Arial"/>
          <w:sz w:val="24"/>
          <w:szCs w:val="24"/>
        </w:rPr>
        <w:t xml:space="preserve">среднего срока </w:t>
      </w:r>
      <w:r w:rsidR="00DA236D" w:rsidRPr="00EB1855">
        <w:rPr>
          <w:rFonts w:ascii="Arial" w:hAnsi="Arial" w:cs="Arial"/>
          <w:sz w:val="24"/>
          <w:szCs w:val="24"/>
        </w:rPr>
        <w:t>службы</w:t>
      </w:r>
      <w:r w:rsidRPr="00EB1855">
        <w:rPr>
          <w:rFonts w:ascii="Arial" w:hAnsi="Arial" w:cs="Arial"/>
          <w:sz w:val="24"/>
          <w:szCs w:val="24"/>
        </w:rPr>
        <w:t xml:space="preserve">) и хорошо видимая маркировка. </w:t>
      </w:r>
    </w:p>
    <w:p w:rsidR="00A83380" w:rsidRPr="00EB1855" w:rsidRDefault="00FF309F" w:rsidP="00A83380">
      <w:pPr>
        <w:spacing w:after="0" w:line="360" w:lineRule="auto"/>
        <w:ind w:firstLine="567"/>
        <w:jc w:val="both"/>
        <w:rPr>
          <w:rFonts w:ascii="Arial" w:hAnsi="Arial" w:cs="Arial"/>
          <w:sz w:val="24"/>
          <w:szCs w:val="24"/>
        </w:rPr>
      </w:pPr>
      <w:r w:rsidRPr="00EB1855">
        <w:rPr>
          <w:rFonts w:ascii="Arial" w:hAnsi="Arial" w:cs="Arial"/>
          <w:sz w:val="24"/>
          <w:szCs w:val="24"/>
        </w:rPr>
        <w:t>6.1.</w:t>
      </w:r>
      <w:r w:rsidR="003B0B80" w:rsidRPr="00EB1855">
        <w:rPr>
          <w:rFonts w:ascii="Arial" w:hAnsi="Arial" w:cs="Arial"/>
          <w:sz w:val="24"/>
          <w:szCs w:val="24"/>
        </w:rPr>
        <w:t>2</w:t>
      </w:r>
      <w:r w:rsidRPr="00EB1855">
        <w:rPr>
          <w:rFonts w:ascii="Arial" w:hAnsi="Arial" w:cs="Arial"/>
          <w:sz w:val="24"/>
          <w:szCs w:val="24"/>
        </w:rPr>
        <w:t xml:space="preserve"> </w:t>
      </w:r>
      <w:r w:rsidR="00A83380" w:rsidRPr="00EB1855">
        <w:rPr>
          <w:rFonts w:ascii="Arial" w:hAnsi="Arial" w:cs="Arial"/>
          <w:sz w:val="24"/>
          <w:szCs w:val="24"/>
        </w:rPr>
        <w:t>Информация, содержащаяся в маркировке</w:t>
      </w:r>
      <w:r w:rsidR="00B13AB3" w:rsidRPr="00EB1855">
        <w:rPr>
          <w:rFonts w:ascii="Arial" w:hAnsi="Arial" w:cs="Arial"/>
          <w:sz w:val="24"/>
          <w:szCs w:val="24"/>
        </w:rPr>
        <w:t>,</w:t>
      </w:r>
      <w:r w:rsidR="00A83380" w:rsidRPr="00EB1855">
        <w:rPr>
          <w:rFonts w:ascii="Arial" w:hAnsi="Arial" w:cs="Arial"/>
          <w:sz w:val="24"/>
          <w:szCs w:val="24"/>
        </w:rPr>
        <w:t xml:space="preserve"> должна быть </w:t>
      </w:r>
      <w:r w:rsidR="00BA6F99" w:rsidRPr="00EB1855">
        <w:rPr>
          <w:rFonts w:ascii="Arial" w:hAnsi="Arial" w:cs="Arial"/>
          <w:sz w:val="24"/>
          <w:szCs w:val="24"/>
        </w:rPr>
        <w:t xml:space="preserve">сохранена </w:t>
      </w:r>
      <w:r w:rsidR="00A83380" w:rsidRPr="00EB1855">
        <w:rPr>
          <w:rFonts w:ascii="Arial" w:hAnsi="Arial" w:cs="Arial"/>
          <w:sz w:val="24"/>
          <w:szCs w:val="24"/>
        </w:rPr>
        <w:t>в процессе транспортирования, монтажа (демонтажа), хранения и эксплуатации.</w:t>
      </w:r>
    </w:p>
    <w:p w:rsidR="00A83380" w:rsidRPr="00EB1855" w:rsidRDefault="00FF309F" w:rsidP="00A83380">
      <w:pPr>
        <w:spacing w:after="0" w:line="360" w:lineRule="auto"/>
        <w:ind w:firstLine="567"/>
        <w:jc w:val="both"/>
        <w:rPr>
          <w:rFonts w:ascii="Arial" w:hAnsi="Arial" w:cs="Arial"/>
          <w:sz w:val="24"/>
          <w:szCs w:val="24"/>
        </w:rPr>
      </w:pPr>
      <w:r w:rsidRPr="00EB1855">
        <w:rPr>
          <w:rFonts w:ascii="Arial" w:hAnsi="Arial" w:cs="Arial"/>
          <w:sz w:val="24"/>
          <w:szCs w:val="24"/>
        </w:rPr>
        <w:t>6.1.</w:t>
      </w:r>
      <w:r w:rsidR="003B0B80" w:rsidRPr="00EB1855">
        <w:rPr>
          <w:rFonts w:ascii="Arial" w:hAnsi="Arial" w:cs="Arial"/>
          <w:sz w:val="24"/>
          <w:szCs w:val="24"/>
        </w:rPr>
        <w:t>3</w:t>
      </w:r>
      <w:r w:rsidRPr="00EB1855">
        <w:rPr>
          <w:rFonts w:ascii="Arial" w:hAnsi="Arial" w:cs="Arial"/>
          <w:sz w:val="24"/>
          <w:szCs w:val="24"/>
        </w:rPr>
        <w:t xml:space="preserve"> </w:t>
      </w:r>
      <w:r w:rsidR="00A83380" w:rsidRPr="00EB1855">
        <w:rPr>
          <w:rFonts w:ascii="Arial" w:hAnsi="Arial" w:cs="Arial"/>
          <w:sz w:val="24"/>
          <w:szCs w:val="24"/>
        </w:rPr>
        <w:t>Маркировка должна располагаться:</w:t>
      </w:r>
    </w:p>
    <w:p w:rsidR="00A83380" w:rsidRPr="00EB1855" w:rsidRDefault="00A83380" w:rsidP="00A83380">
      <w:pPr>
        <w:spacing w:after="0" w:line="360" w:lineRule="auto"/>
        <w:ind w:firstLine="567"/>
        <w:jc w:val="both"/>
        <w:rPr>
          <w:rFonts w:ascii="Arial" w:hAnsi="Arial" w:cs="Arial"/>
          <w:sz w:val="24"/>
          <w:szCs w:val="24"/>
        </w:rPr>
      </w:pPr>
      <w:r w:rsidRPr="00EB1855">
        <w:rPr>
          <w:rFonts w:ascii="Arial" w:hAnsi="Arial" w:cs="Arial"/>
          <w:sz w:val="24"/>
          <w:szCs w:val="24"/>
        </w:rPr>
        <w:t>- ГРПБ – на внешние и внутренние поверхности блок-контейнера;</w:t>
      </w:r>
    </w:p>
    <w:p w:rsidR="00A83380" w:rsidRPr="00EB1855" w:rsidRDefault="00A83380" w:rsidP="00A83380">
      <w:pPr>
        <w:spacing w:after="0" w:line="360" w:lineRule="auto"/>
        <w:ind w:firstLine="567"/>
        <w:jc w:val="both"/>
        <w:rPr>
          <w:rFonts w:ascii="Arial" w:hAnsi="Arial" w:cs="Arial"/>
          <w:sz w:val="24"/>
          <w:szCs w:val="24"/>
        </w:rPr>
      </w:pPr>
      <w:r w:rsidRPr="00EB1855">
        <w:rPr>
          <w:rFonts w:ascii="Arial" w:hAnsi="Arial" w:cs="Arial"/>
          <w:sz w:val="24"/>
          <w:szCs w:val="24"/>
        </w:rPr>
        <w:t>- ГРПШ – на внешнюю и внутреннюю поверхность шкафа;</w:t>
      </w:r>
    </w:p>
    <w:p w:rsidR="00A83380" w:rsidRPr="00EB1855" w:rsidRDefault="00A83380" w:rsidP="00FF309F">
      <w:pPr>
        <w:spacing w:after="0" w:line="360" w:lineRule="auto"/>
        <w:ind w:firstLine="567"/>
        <w:jc w:val="both"/>
        <w:rPr>
          <w:rFonts w:ascii="Arial" w:hAnsi="Arial" w:cs="Arial"/>
          <w:sz w:val="24"/>
          <w:szCs w:val="24"/>
        </w:rPr>
      </w:pPr>
      <w:r w:rsidRPr="00EB1855">
        <w:rPr>
          <w:rFonts w:ascii="Arial" w:hAnsi="Arial" w:cs="Arial"/>
          <w:sz w:val="24"/>
          <w:szCs w:val="24"/>
        </w:rPr>
        <w:t>- ГРУ – на маркировочной табличке, закрепленной на раме.</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6.1.</w:t>
      </w:r>
      <w:r w:rsidR="003B0B80" w:rsidRPr="00EB1855">
        <w:rPr>
          <w:rFonts w:ascii="Arial" w:hAnsi="Arial" w:cs="Arial"/>
          <w:sz w:val="24"/>
          <w:szCs w:val="24"/>
        </w:rPr>
        <w:t>4</w:t>
      </w:r>
      <w:r w:rsidRPr="00EB1855">
        <w:rPr>
          <w:rFonts w:ascii="Arial" w:hAnsi="Arial" w:cs="Arial"/>
          <w:sz w:val="24"/>
          <w:szCs w:val="24"/>
        </w:rPr>
        <w:t xml:space="preserve"> Маркировка должна содержать:</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товарный знак и/или наименование предприятия-изготовителя;</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наименование, обозначение и шифр изделия;</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xml:space="preserve">- номер </w:t>
      </w:r>
      <w:r w:rsidR="003D3FD5" w:rsidRPr="00EB1855">
        <w:rPr>
          <w:rFonts w:ascii="Arial" w:hAnsi="Arial" w:cs="Arial"/>
          <w:sz w:val="24"/>
          <w:szCs w:val="24"/>
        </w:rPr>
        <w:t xml:space="preserve">стандарта организации или </w:t>
      </w:r>
      <w:r w:rsidRPr="00EB1855">
        <w:rPr>
          <w:rFonts w:ascii="Arial" w:hAnsi="Arial" w:cs="Arial"/>
          <w:sz w:val="24"/>
          <w:szCs w:val="24"/>
        </w:rPr>
        <w:t>технических условий</w:t>
      </w:r>
      <w:r w:rsidR="003D3FD5" w:rsidRPr="00EB1855">
        <w:rPr>
          <w:rFonts w:ascii="Arial" w:hAnsi="Arial" w:cs="Arial"/>
          <w:sz w:val="24"/>
          <w:szCs w:val="24"/>
        </w:rPr>
        <w:t xml:space="preserve">, в соответствии с которыми изготовлен </w:t>
      </w:r>
      <w:r w:rsidR="000A63A6" w:rsidRPr="00EB1855">
        <w:rPr>
          <w:rFonts w:ascii="Arial" w:hAnsi="Arial" w:cs="Arial"/>
          <w:sz w:val="24"/>
          <w:szCs w:val="24"/>
        </w:rPr>
        <w:t>ПРГ</w:t>
      </w:r>
      <w:r w:rsidRPr="00EB1855">
        <w:rPr>
          <w:rFonts w:ascii="Arial" w:hAnsi="Arial" w:cs="Arial"/>
          <w:sz w:val="24"/>
          <w:szCs w:val="24"/>
        </w:rPr>
        <w:t>;</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xml:space="preserve">- порядковый номер </w:t>
      </w:r>
      <w:r w:rsidR="000A63A6" w:rsidRPr="00EB1855">
        <w:rPr>
          <w:rFonts w:ascii="Arial" w:hAnsi="Arial" w:cs="Arial"/>
          <w:sz w:val="24"/>
          <w:szCs w:val="24"/>
        </w:rPr>
        <w:t>ПР</w:t>
      </w:r>
      <w:r w:rsidR="00FC465C" w:rsidRPr="00EB1855">
        <w:rPr>
          <w:rFonts w:ascii="Arial" w:hAnsi="Arial" w:cs="Arial"/>
          <w:sz w:val="24"/>
          <w:szCs w:val="24"/>
        </w:rPr>
        <w:t>Г</w:t>
      </w:r>
      <w:r w:rsidR="00DE1C41" w:rsidRPr="00EB1855">
        <w:rPr>
          <w:rFonts w:ascii="Arial" w:hAnsi="Arial" w:cs="Arial"/>
          <w:sz w:val="24"/>
          <w:szCs w:val="24"/>
        </w:rPr>
        <w:t xml:space="preserve"> </w:t>
      </w:r>
      <w:r w:rsidRPr="00EB1855">
        <w:rPr>
          <w:rFonts w:ascii="Arial" w:hAnsi="Arial" w:cs="Arial"/>
          <w:sz w:val="24"/>
          <w:szCs w:val="24"/>
        </w:rPr>
        <w:t>по системе нумерации предприятия-изготовителя;</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месяц и год выпуска;</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xml:space="preserve">- знак соответствия для сертифицированного </w:t>
      </w:r>
      <w:r w:rsidR="000A63A6" w:rsidRPr="00EB1855">
        <w:rPr>
          <w:rFonts w:ascii="Arial" w:hAnsi="Arial" w:cs="Arial"/>
          <w:sz w:val="24"/>
          <w:szCs w:val="24"/>
        </w:rPr>
        <w:t>ПРГ</w:t>
      </w:r>
      <w:r w:rsidRPr="00EB1855">
        <w:rPr>
          <w:rFonts w:ascii="Arial" w:hAnsi="Arial" w:cs="Arial"/>
          <w:sz w:val="24"/>
          <w:szCs w:val="24"/>
        </w:rPr>
        <w:t>.</w:t>
      </w:r>
    </w:p>
    <w:p w:rsidR="00317A10" w:rsidRPr="00EB1855" w:rsidRDefault="00FF309F" w:rsidP="00317A10">
      <w:pPr>
        <w:spacing w:after="0" w:line="360" w:lineRule="auto"/>
        <w:ind w:firstLine="567"/>
        <w:jc w:val="both"/>
        <w:rPr>
          <w:rFonts w:ascii="Arial" w:hAnsi="Arial" w:cs="Arial"/>
          <w:sz w:val="24"/>
          <w:szCs w:val="24"/>
        </w:rPr>
      </w:pPr>
      <w:r w:rsidRPr="00EB1855">
        <w:rPr>
          <w:rFonts w:ascii="Arial" w:hAnsi="Arial" w:cs="Arial"/>
          <w:sz w:val="24"/>
          <w:szCs w:val="24"/>
        </w:rPr>
        <w:t>6.1.</w:t>
      </w:r>
      <w:r w:rsidR="003B0B80" w:rsidRPr="00EB1855">
        <w:rPr>
          <w:rFonts w:ascii="Arial" w:hAnsi="Arial" w:cs="Arial"/>
          <w:sz w:val="24"/>
          <w:szCs w:val="24"/>
        </w:rPr>
        <w:t>5</w:t>
      </w:r>
      <w:r w:rsidRPr="00EB1855">
        <w:rPr>
          <w:rFonts w:ascii="Arial" w:hAnsi="Arial" w:cs="Arial"/>
          <w:sz w:val="24"/>
          <w:szCs w:val="24"/>
        </w:rPr>
        <w:t xml:space="preserve"> </w:t>
      </w:r>
      <w:r w:rsidR="00317A10" w:rsidRPr="00EB1855">
        <w:rPr>
          <w:rFonts w:ascii="Arial" w:hAnsi="Arial" w:cs="Arial"/>
          <w:sz w:val="24"/>
          <w:szCs w:val="24"/>
        </w:rPr>
        <w:t xml:space="preserve">Для </w:t>
      </w:r>
      <w:r w:rsidR="000A63A6" w:rsidRPr="00EB1855">
        <w:rPr>
          <w:rFonts w:ascii="Arial" w:hAnsi="Arial" w:cs="Arial"/>
          <w:sz w:val="24"/>
          <w:szCs w:val="24"/>
        </w:rPr>
        <w:t>ПРГ</w:t>
      </w:r>
      <w:r w:rsidR="00317A10" w:rsidRPr="00EB1855">
        <w:rPr>
          <w:rFonts w:ascii="Arial" w:hAnsi="Arial" w:cs="Arial"/>
          <w:sz w:val="24"/>
          <w:szCs w:val="24"/>
        </w:rPr>
        <w:t>, оснащенного электрооборудованием, дополнительно должны</w:t>
      </w:r>
      <w:r w:rsidR="009C4D48" w:rsidRPr="00EB1855">
        <w:rPr>
          <w:rFonts w:ascii="Arial" w:hAnsi="Arial" w:cs="Arial"/>
          <w:sz w:val="24"/>
          <w:szCs w:val="24"/>
        </w:rPr>
        <w:t xml:space="preserve"> </w:t>
      </w:r>
      <w:r w:rsidR="00317A10" w:rsidRPr="00EB1855">
        <w:rPr>
          <w:rFonts w:ascii="Arial" w:hAnsi="Arial" w:cs="Arial"/>
          <w:sz w:val="24"/>
          <w:szCs w:val="24"/>
        </w:rPr>
        <w:t>быть нанесены следующие данные:</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номинальное напряжение;</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номинальная потребляемая мощность электроэнергии;</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символ степени защиты от поражения электрическим током.</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6.1.</w:t>
      </w:r>
      <w:r w:rsidR="003B0B80" w:rsidRPr="00EB1855">
        <w:rPr>
          <w:rFonts w:ascii="Arial" w:hAnsi="Arial" w:cs="Arial"/>
          <w:sz w:val="24"/>
          <w:szCs w:val="24"/>
        </w:rPr>
        <w:t>6</w:t>
      </w:r>
      <w:r w:rsidRPr="00EB1855">
        <w:rPr>
          <w:rFonts w:ascii="Arial" w:hAnsi="Arial" w:cs="Arial"/>
          <w:sz w:val="24"/>
          <w:szCs w:val="24"/>
        </w:rPr>
        <w:t xml:space="preserve"> На всех наружных поверхностях блок-контейнера и дверях шкафа должна быть</w:t>
      </w:r>
      <w:r w:rsidR="009C4D48" w:rsidRPr="00EB1855">
        <w:rPr>
          <w:rFonts w:ascii="Arial" w:hAnsi="Arial" w:cs="Arial"/>
          <w:sz w:val="24"/>
          <w:szCs w:val="24"/>
        </w:rPr>
        <w:t xml:space="preserve"> </w:t>
      </w:r>
      <w:r w:rsidRPr="00EB1855">
        <w:rPr>
          <w:rFonts w:ascii="Arial" w:hAnsi="Arial" w:cs="Arial"/>
          <w:sz w:val="24"/>
          <w:szCs w:val="24"/>
        </w:rPr>
        <w:t>нанесена несмываемая контрастная надпись красного цвета: «</w:t>
      </w:r>
      <w:r w:rsidR="00B74028" w:rsidRPr="00EB1855">
        <w:rPr>
          <w:rFonts w:ascii="Arial" w:hAnsi="Arial" w:cs="Arial"/>
          <w:sz w:val="24"/>
          <w:szCs w:val="24"/>
        </w:rPr>
        <w:t>ОГНЕОПАСНО</w:t>
      </w:r>
      <w:r w:rsidR="006802C6" w:rsidRPr="00EB1855">
        <w:rPr>
          <w:rFonts w:ascii="Arial" w:hAnsi="Arial" w:cs="Arial"/>
          <w:sz w:val="24"/>
          <w:szCs w:val="24"/>
        </w:rPr>
        <w:t xml:space="preserve"> </w:t>
      </w:r>
      <w:r w:rsidR="00B74028" w:rsidRPr="00EB1855">
        <w:rPr>
          <w:rFonts w:ascii="Arial" w:hAnsi="Arial" w:cs="Arial"/>
          <w:sz w:val="24"/>
          <w:szCs w:val="24"/>
        </w:rPr>
        <w:t>–</w:t>
      </w:r>
      <w:r w:rsidR="006802C6" w:rsidRPr="00EB1855">
        <w:rPr>
          <w:rFonts w:ascii="Arial" w:hAnsi="Arial" w:cs="Arial"/>
          <w:sz w:val="24"/>
          <w:szCs w:val="24"/>
        </w:rPr>
        <w:t xml:space="preserve"> </w:t>
      </w:r>
      <w:r w:rsidR="00B74028" w:rsidRPr="00EB1855">
        <w:rPr>
          <w:rFonts w:ascii="Arial" w:hAnsi="Arial" w:cs="Arial"/>
          <w:sz w:val="24"/>
          <w:szCs w:val="24"/>
        </w:rPr>
        <w:t>ГАЗ</w:t>
      </w:r>
      <w:r w:rsidRPr="00EB1855">
        <w:rPr>
          <w:rFonts w:ascii="Arial" w:hAnsi="Arial" w:cs="Arial"/>
          <w:sz w:val="24"/>
          <w:szCs w:val="24"/>
        </w:rPr>
        <w:t>».</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lastRenderedPageBreak/>
        <w:t>6.1.</w:t>
      </w:r>
      <w:r w:rsidR="003B0B80" w:rsidRPr="00EB1855">
        <w:rPr>
          <w:rFonts w:ascii="Arial" w:hAnsi="Arial" w:cs="Arial"/>
          <w:sz w:val="24"/>
          <w:szCs w:val="24"/>
        </w:rPr>
        <w:t>7</w:t>
      </w:r>
      <w:r w:rsidRPr="00EB1855">
        <w:rPr>
          <w:rFonts w:ascii="Arial" w:hAnsi="Arial" w:cs="Arial"/>
          <w:sz w:val="24"/>
          <w:szCs w:val="24"/>
        </w:rPr>
        <w:t xml:space="preserve"> На каждой двери помещений ГРПБ должны быть нанесены знаки класса взрывоопасной</w:t>
      </w:r>
      <w:r w:rsidR="009C4D48" w:rsidRPr="00EB1855">
        <w:rPr>
          <w:rFonts w:ascii="Arial" w:hAnsi="Arial" w:cs="Arial"/>
          <w:sz w:val="24"/>
          <w:szCs w:val="24"/>
        </w:rPr>
        <w:t xml:space="preserve"> </w:t>
      </w:r>
      <w:r w:rsidRPr="00EB1855">
        <w:rPr>
          <w:rFonts w:ascii="Arial" w:hAnsi="Arial" w:cs="Arial"/>
          <w:sz w:val="24"/>
          <w:szCs w:val="24"/>
        </w:rPr>
        <w:t>зоны, категории помещения по взрывопожарной опасности и запрещающие знаки безопасности:</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«Запрещается пользоваться открытым огнем»;</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«Запрещается курить»;</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 «Посторонним вход воспрещен».</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6.1.</w:t>
      </w:r>
      <w:r w:rsidR="003B0B80" w:rsidRPr="00EB1855">
        <w:rPr>
          <w:rFonts w:ascii="Arial" w:hAnsi="Arial" w:cs="Arial"/>
          <w:sz w:val="24"/>
          <w:szCs w:val="24"/>
        </w:rPr>
        <w:t>8</w:t>
      </w:r>
      <w:r w:rsidRPr="00EB1855">
        <w:rPr>
          <w:rFonts w:ascii="Arial" w:hAnsi="Arial" w:cs="Arial"/>
          <w:sz w:val="24"/>
          <w:szCs w:val="24"/>
        </w:rPr>
        <w:t xml:space="preserve"> Транспортная маркировка </w:t>
      </w:r>
      <w:r w:rsidR="000A63A6" w:rsidRPr="00EB1855">
        <w:rPr>
          <w:rFonts w:ascii="Arial" w:hAnsi="Arial" w:cs="Arial"/>
          <w:sz w:val="24"/>
          <w:szCs w:val="24"/>
        </w:rPr>
        <w:t>ПРГ</w:t>
      </w:r>
      <w:r w:rsidR="00FF309F" w:rsidRPr="00EB1855">
        <w:rPr>
          <w:rFonts w:ascii="Arial" w:hAnsi="Arial" w:cs="Arial"/>
          <w:sz w:val="24"/>
          <w:szCs w:val="24"/>
        </w:rPr>
        <w:t xml:space="preserve"> и </w:t>
      </w:r>
      <w:r w:rsidRPr="00EB1855">
        <w:rPr>
          <w:rFonts w:ascii="Arial" w:hAnsi="Arial" w:cs="Arial"/>
          <w:sz w:val="24"/>
          <w:szCs w:val="24"/>
        </w:rPr>
        <w:t xml:space="preserve">их </w:t>
      </w:r>
      <w:r w:rsidR="009C4D48" w:rsidRPr="00EB1855">
        <w:rPr>
          <w:rFonts w:ascii="Arial" w:hAnsi="Arial" w:cs="Arial"/>
          <w:sz w:val="24"/>
          <w:szCs w:val="24"/>
        </w:rPr>
        <w:t xml:space="preserve">отдельных элементов или пакетов, </w:t>
      </w:r>
      <w:r w:rsidRPr="00EB1855">
        <w:rPr>
          <w:rFonts w:ascii="Arial" w:hAnsi="Arial" w:cs="Arial"/>
          <w:sz w:val="24"/>
          <w:szCs w:val="24"/>
        </w:rPr>
        <w:t>ящиков должна выполняться в с</w:t>
      </w:r>
      <w:r w:rsidR="00DA2FA9" w:rsidRPr="00EB1855">
        <w:rPr>
          <w:rFonts w:ascii="Arial" w:hAnsi="Arial" w:cs="Arial"/>
          <w:sz w:val="24"/>
          <w:szCs w:val="24"/>
        </w:rPr>
        <w:t>оответствии с требованиями ГОСТ </w:t>
      </w:r>
      <w:r w:rsidRPr="00EB1855">
        <w:rPr>
          <w:rFonts w:ascii="Arial" w:hAnsi="Arial" w:cs="Arial"/>
          <w:sz w:val="24"/>
          <w:szCs w:val="24"/>
        </w:rPr>
        <w:t>14192.</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6.1.</w:t>
      </w:r>
      <w:r w:rsidR="003B0B80" w:rsidRPr="00EB1855">
        <w:rPr>
          <w:rFonts w:ascii="Arial" w:hAnsi="Arial" w:cs="Arial"/>
          <w:sz w:val="24"/>
          <w:szCs w:val="24"/>
        </w:rPr>
        <w:t>9</w:t>
      </w:r>
      <w:r w:rsidRPr="00EB1855">
        <w:rPr>
          <w:rFonts w:ascii="Arial" w:hAnsi="Arial" w:cs="Arial"/>
          <w:sz w:val="24"/>
          <w:szCs w:val="24"/>
        </w:rPr>
        <w:t xml:space="preserve"> Детали и сборочные единицы, демонтируемые на время транспортирования, маркируются</w:t>
      </w:r>
      <w:r w:rsidR="009C4D48" w:rsidRPr="00EB1855">
        <w:rPr>
          <w:rFonts w:ascii="Arial" w:hAnsi="Arial" w:cs="Arial"/>
          <w:sz w:val="24"/>
          <w:szCs w:val="24"/>
        </w:rPr>
        <w:t xml:space="preserve"> </w:t>
      </w:r>
      <w:r w:rsidRPr="00EB1855">
        <w:rPr>
          <w:rFonts w:ascii="Arial" w:hAnsi="Arial" w:cs="Arial"/>
          <w:sz w:val="24"/>
          <w:szCs w:val="24"/>
        </w:rPr>
        <w:t xml:space="preserve">обозначениями </w:t>
      </w:r>
      <w:r w:rsidR="00B74028" w:rsidRPr="00EB1855">
        <w:rPr>
          <w:rFonts w:ascii="Arial" w:hAnsi="Arial" w:cs="Arial"/>
          <w:sz w:val="24"/>
          <w:szCs w:val="24"/>
        </w:rPr>
        <w:t xml:space="preserve">в соответствии с </w:t>
      </w:r>
      <w:r w:rsidRPr="00EB1855">
        <w:rPr>
          <w:rFonts w:ascii="Arial" w:hAnsi="Arial" w:cs="Arial"/>
          <w:sz w:val="24"/>
          <w:szCs w:val="24"/>
        </w:rPr>
        <w:t>конструкторской документаци</w:t>
      </w:r>
      <w:r w:rsidR="00B74028" w:rsidRPr="00EB1855">
        <w:rPr>
          <w:rFonts w:ascii="Arial" w:hAnsi="Arial" w:cs="Arial"/>
          <w:sz w:val="24"/>
          <w:szCs w:val="24"/>
        </w:rPr>
        <w:t>ей предприятия-изготовителя</w:t>
      </w:r>
      <w:r w:rsidRPr="00EB1855">
        <w:rPr>
          <w:rFonts w:ascii="Arial" w:hAnsi="Arial" w:cs="Arial"/>
          <w:sz w:val="24"/>
          <w:szCs w:val="24"/>
        </w:rPr>
        <w:t>.</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6.1.</w:t>
      </w:r>
      <w:r w:rsidR="003B0B80" w:rsidRPr="00EB1855">
        <w:rPr>
          <w:rFonts w:ascii="Arial" w:hAnsi="Arial" w:cs="Arial"/>
          <w:sz w:val="24"/>
          <w:szCs w:val="24"/>
        </w:rPr>
        <w:t>10</w:t>
      </w:r>
      <w:r w:rsidRPr="00EB1855">
        <w:rPr>
          <w:rFonts w:ascii="Arial" w:hAnsi="Arial" w:cs="Arial"/>
          <w:sz w:val="24"/>
          <w:szCs w:val="24"/>
        </w:rPr>
        <w:t xml:space="preserve"> На газопроводах должно быть указано (красным цветом) направление движения потока природного</w:t>
      </w:r>
      <w:r w:rsidR="009C4D48" w:rsidRPr="00EB1855">
        <w:rPr>
          <w:rFonts w:ascii="Arial" w:hAnsi="Arial" w:cs="Arial"/>
          <w:sz w:val="24"/>
          <w:szCs w:val="24"/>
        </w:rPr>
        <w:t xml:space="preserve"> </w:t>
      </w:r>
      <w:r w:rsidRPr="00EB1855">
        <w:rPr>
          <w:rFonts w:ascii="Arial" w:hAnsi="Arial" w:cs="Arial"/>
          <w:sz w:val="24"/>
          <w:szCs w:val="24"/>
        </w:rPr>
        <w:t>газа, а на маховиках запорной арматуры</w:t>
      </w:r>
      <w:r w:rsidR="005E27AA" w:rsidRPr="00EB1855">
        <w:rPr>
          <w:rFonts w:ascii="Arial" w:hAnsi="Arial" w:cs="Arial"/>
          <w:sz w:val="24"/>
          <w:szCs w:val="24"/>
        </w:rPr>
        <w:t xml:space="preserve"> </w:t>
      </w:r>
      <w:r w:rsidR="009C4D48" w:rsidRPr="00EB1855">
        <w:rPr>
          <w:rFonts w:ascii="Arial" w:hAnsi="Arial" w:cs="Arial"/>
          <w:sz w:val="24"/>
          <w:szCs w:val="24"/>
        </w:rPr>
        <w:t>–</w:t>
      </w:r>
      <w:r w:rsidRPr="00EB1855">
        <w:rPr>
          <w:rFonts w:ascii="Arial" w:hAnsi="Arial" w:cs="Arial"/>
          <w:sz w:val="24"/>
          <w:szCs w:val="24"/>
        </w:rPr>
        <w:t xml:space="preserve"> направление открытия и закрытия</w:t>
      </w:r>
      <w:r w:rsidR="00BF6614" w:rsidRPr="00EB1855">
        <w:rPr>
          <w:rFonts w:ascii="Arial" w:hAnsi="Arial" w:cs="Arial"/>
          <w:sz w:val="24"/>
          <w:szCs w:val="24"/>
        </w:rPr>
        <w:t xml:space="preserve"> по ГОСТ 12</w:t>
      </w:r>
      <w:r w:rsidR="00A82042" w:rsidRPr="00EB1855">
        <w:rPr>
          <w:rFonts w:ascii="Arial" w:hAnsi="Arial" w:cs="Arial"/>
          <w:sz w:val="24"/>
          <w:szCs w:val="24"/>
        </w:rPr>
        <w:t>.2.</w:t>
      </w:r>
      <w:r w:rsidR="00BF6614" w:rsidRPr="00EB1855">
        <w:rPr>
          <w:rFonts w:ascii="Arial" w:hAnsi="Arial" w:cs="Arial"/>
          <w:sz w:val="24"/>
          <w:szCs w:val="24"/>
        </w:rPr>
        <w:t>063-2015 (пункт 6.6.4)</w:t>
      </w:r>
      <w:r w:rsidRPr="00EB1855">
        <w:rPr>
          <w:rFonts w:ascii="Arial" w:hAnsi="Arial" w:cs="Arial"/>
          <w:sz w:val="24"/>
          <w:szCs w:val="24"/>
        </w:rPr>
        <w:t>.</w:t>
      </w:r>
    </w:p>
    <w:p w:rsidR="00317A10" w:rsidRPr="00EB1855" w:rsidRDefault="00317A10" w:rsidP="00317A10">
      <w:pPr>
        <w:spacing w:after="0" w:line="360" w:lineRule="auto"/>
        <w:ind w:firstLine="567"/>
        <w:jc w:val="both"/>
        <w:rPr>
          <w:rFonts w:ascii="Arial" w:hAnsi="Arial" w:cs="Arial"/>
          <w:sz w:val="24"/>
          <w:szCs w:val="24"/>
        </w:rPr>
      </w:pPr>
      <w:r w:rsidRPr="00EB1855">
        <w:rPr>
          <w:rFonts w:ascii="Arial" w:hAnsi="Arial" w:cs="Arial"/>
          <w:sz w:val="24"/>
          <w:szCs w:val="24"/>
        </w:rPr>
        <w:t>6.1.</w:t>
      </w:r>
      <w:r w:rsidR="003B0B80" w:rsidRPr="00EB1855">
        <w:rPr>
          <w:rFonts w:ascii="Arial" w:hAnsi="Arial" w:cs="Arial"/>
          <w:sz w:val="24"/>
          <w:szCs w:val="24"/>
        </w:rPr>
        <w:t>11</w:t>
      </w:r>
      <w:r w:rsidRPr="00EB1855">
        <w:rPr>
          <w:rFonts w:ascii="Arial" w:hAnsi="Arial" w:cs="Arial"/>
          <w:sz w:val="24"/>
          <w:szCs w:val="24"/>
        </w:rPr>
        <w:t xml:space="preserve"> Газопроводы должны быть окрашены в желтый цвет.</w:t>
      </w:r>
      <w:r w:rsidR="002F3D59" w:rsidRPr="00EB1855">
        <w:rPr>
          <w:rFonts w:ascii="Arial" w:hAnsi="Arial" w:cs="Arial"/>
          <w:sz w:val="24"/>
          <w:szCs w:val="24"/>
        </w:rPr>
        <w:t xml:space="preserve"> </w:t>
      </w:r>
      <w:r w:rsidR="00D44982" w:rsidRPr="00EB1855">
        <w:rPr>
          <w:rFonts w:ascii="Arial" w:hAnsi="Arial" w:cs="Arial"/>
          <w:sz w:val="24"/>
          <w:szCs w:val="24"/>
        </w:rPr>
        <w:t>Трубопроводная арматура</w:t>
      </w:r>
      <w:r w:rsidR="00B74028" w:rsidRPr="00EB1855">
        <w:rPr>
          <w:rFonts w:ascii="Arial" w:hAnsi="Arial" w:cs="Arial"/>
          <w:sz w:val="24"/>
          <w:szCs w:val="24"/>
        </w:rPr>
        <w:t>, регуляторы давления газа</w:t>
      </w:r>
      <w:r w:rsidR="006A52D4" w:rsidRPr="00EB1855">
        <w:rPr>
          <w:rFonts w:ascii="Arial" w:hAnsi="Arial" w:cs="Arial"/>
          <w:sz w:val="24"/>
          <w:szCs w:val="24"/>
        </w:rPr>
        <w:t xml:space="preserve"> и/или регулятор-монитор</w:t>
      </w:r>
      <w:r w:rsidR="00B74028" w:rsidRPr="00EB1855">
        <w:rPr>
          <w:rFonts w:ascii="Arial" w:hAnsi="Arial" w:cs="Arial"/>
          <w:sz w:val="24"/>
          <w:szCs w:val="24"/>
        </w:rPr>
        <w:t xml:space="preserve"> и</w:t>
      </w:r>
      <w:r w:rsidR="002B6BDF" w:rsidRPr="00EB1855">
        <w:rPr>
          <w:rFonts w:ascii="Arial" w:hAnsi="Arial" w:cs="Arial"/>
          <w:sz w:val="24"/>
          <w:szCs w:val="24"/>
        </w:rPr>
        <w:t xml:space="preserve"> </w:t>
      </w:r>
      <w:r w:rsidR="006569FB" w:rsidRPr="00EB1855">
        <w:rPr>
          <w:rFonts w:ascii="Arial" w:hAnsi="Arial" w:cs="Arial"/>
          <w:sz w:val="24"/>
          <w:szCs w:val="24"/>
        </w:rPr>
        <w:t>устройство очистки газа</w:t>
      </w:r>
      <w:r w:rsidR="002F3D59" w:rsidRPr="00EB1855">
        <w:rPr>
          <w:rFonts w:ascii="Arial" w:hAnsi="Arial" w:cs="Arial"/>
          <w:sz w:val="24"/>
          <w:szCs w:val="24"/>
        </w:rPr>
        <w:t> </w:t>
      </w:r>
      <w:r w:rsidRPr="00EB1855">
        <w:rPr>
          <w:rFonts w:ascii="Arial" w:hAnsi="Arial" w:cs="Arial"/>
          <w:sz w:val="24"/>
          <w:szCs w:val="24"/>
        </w:rPr>
        <w:t>долж</w:t>
      </w:r>
      <w:r w:rsidR="002B6BDF" w:rsidRPr="00EB1855">
        <w:rPr>
          <w:rFonts w:ascii="Arial" w:hAnsi="Arial" w:cs="Arial"/>
          <w:sz w:val="24"/>
          <w:szCs w:val="24"/>
        </w:rPr>
        <w:t>ны</w:t>
      </w:r>
      <w:r w:rsidRPr="00EB1855">
        <w:rPr>
          <w:rFonts w:ascii="Arial" w:hAnsi="Arial" w:cs="Arial"/>
          <w:sz w:val="24"/>
          <w:szCs w:val="24"/>
        </w:rPr>
        <w:t xml:space="preserve"> иметь </w:t>
      </w:r>
      <w:r w:rsidR="009C4D48" w:rsidRPr="00EB1855">
        <w:rPr>
          <w:rFonts w:ascii="Arial" w:hAnsi="Arial" w:cs="Arial"/>
          <w:sz w:val="24"/>
          <w:szCs w:val="24"/>
        </w:rPr>
        <w:t>отли</w:t>
      </w:r>
      <w:r w:rsidRPr="00EB1855">
        <w:rPr>
          <w:rFonts w:ascii="Arial" w:hAnsi="Arial" w:cs="Arial"/>
          <w:sz w:val="24"/>
          <w:szCs w:val="24"/>
        </w:rPr>
        <w:t>чительную окраску в зависимости от материала корпуса в соответствии с ГОСТ</w:t>
      </w:r>
      <w:r w:rsidR="002F3D59" w:rsidRPr="00EB1855">
        <w:rPr>
          <w:rFonts w:ascii="Arial" w:hAnsi="Arial" w:cs="Arial"/>
          <w:sz w:val="24"/>
          <w:szCs w:val="24"/>
        </w:rPr>
        <w:t> </w:t>
      </w:r>
      <w:r w:rsidRPr="00EB1855">
        <w:rPr>
          <w:rFonts w:ascii="Arial" w:hAnsi="Arial" w:cs="Arial"/>
          <w:sz w:val="24"/>
          <w:szCs w:val="24"/>
        </w:rPr>
        <w:t>4666.</w:t>
      </w:r>
    </w:p>
    <w:p w:rsidR="009C4D48" w:rsidRPr="00EB1855" w:rsidRDefault="009C4D48" w:rsidP="009C4D48">
      <w:pPr>
        <w:pStyle w:val="ConsPlusNormal"/>
        <w:spacing w:line="360" w:lineRule="auto"/>
        <w:ind w:firstLine="567"/>
        <w:jc w:val="both"/>
        <w:rPr>
          <w:rFonts w:ascii="Arial" w:hAnsi="Arial" w:cs="Arial"/>
          <w:sz w:val="24"/>
          <w:szCs w:val="24"/>
        </w:rPr>
      </w:pPr>
    </w:p>
    <w:p w:rsidR="009C4D48" w:rsidRPr="00EB1855" w:rsidRDefault="009C4D48" w:rsidP="003B0B80">
      <w:pPr>
        <w:keepNext/>
        <w:spacing w:after="0" w:line="360" w:lineRule="auto"/>
        <w:ind w:firstLine="567"/>
        <w:jc w:val="both"/>
        <w:rPr>
          <w:rFonts w:ascii="Arial" w:hAnsi="Arial" w:cs="Arial"/>
          <w:strike/>
          <w:sz w:val="24"/>
          <w:szCs w:val="24"/>
        </w:rPr>
      </w:pPr>
      <w:r w:rsidRPr="00EB1855">
        <w:rPr>
          <w:rFonts w:ascii="Arial" w:hAnsi="Arial" w:cs="Arial"/>
          <w:b/>
          <w:sz w:val="24"/>
          <w:szCs w:val="24"/>
        </w:rPr>
        <w:t>6.2 Комплектность</w:t>
      </w:r>
    </w:p>
    <w:p w:rsidR="009C4D48" w:rsidRPr="00EB1855" w:rsidRDefault="009C4D48" w:rsidP="003B0B80">
      <w:pPr>
        <w:keepNext/>
        <w:spacing w:after="0" w:line="360" w:lineRule="auto"/>
        <w:ind w:firstLine="567"/>
        <w:jc w:val="both"/>
        <w:rPr>
          <w:rFonts w:ascii="Arial" w:hAnsi="Arial" w:cs="Arial"/>
          <w:b/>
          <w:sz w:val="24"/>
          <w:szCs w:val="24"/>
        </w:rPr>
      </w:pPr>
    </w:p>
    <w:p w:rsidR="00167D98" w:rsidRPr="00EB1855" w:rsidRDefault="00167D98" w:rsidP="003B0B80">
      <w:pPr>
        <w:keepNext/>
        <w:spacing w:after="0" w:line="360" w:lineRule="auto"/>
        <w:ind w:firstLine="567"/>
        <w:jc w:val="both"/>
        <w:rPr>
          <w:rFonts w:ascii="Arial" w:hAnsi="Arial" w:cs="Arial"/>
          <w:sz w:val="24"/>
          <w:szCs w:val="24"/>
        </w:rPr>
      </w:pPr>
      <w:r w:rsidRPr="00EB1855">
        <w:rPr>
          <w:rFonts w:ascii="Arial" w:hAnsi="Arial" w:cs="Arial"/>
          <w:sz w:val="24"/>
          <w:szCs w:val="24"/>
        </w:rPr>
        <w:t xml:space="preserve">6.2.1 Комплектность должна соответствовать требованиям конструкторской документации предприятия-изготовителя </w:t>
      </w:r>
      <w:r w:rsidR="000A63A6" w:rsidRPr="00EB1855">
        <w:rPr>
          <w:rFonts w:ascii="Arial" w:hAnsi="Arial" w:cs="Arial"/>
          <w:sz w:val="24"/>
          <w:szCs w:val="24"/>
        </w:rPr>
        <w:t>ПРГ</w:t>
      </w:r>
      <w:r w:rsidRPr="00EB1855">
        <w:rPr>
          <w:rFonts w:ascii="Arial" w:hAnsi="Arial" w:cs="Arial"/>
          <w:sz w:val="24"/>
          <w:szCs w:val="24"/>
        </w:rPr>
        <w:t>.</w:t>
      </w:r>
    </w:p>
    <w:p w:rsidR="00167D98" w:rsidRPr="00EB1855" w:rsidRDefault="00167D98" w:rsidP="00167D98">
      <w:pPr>
        <w:spacing w:after="0" w:line="360" w:lineRule="auto"/>
        <w:ind w:firstLine="567"/>
        <w:jc w:val="both"/>
        <w:rPr>
          <w:rFonts w:ascii="Arial" w:hAnsi="Arial" w:cs="Arial"/>
          <w:sz w:val="24"/>
          <w:szCs w:val="24"/>
        </w:rPr>
      </w:pPr>
      <w:r w:rsidRPr="00EB1855">
        <w:rPr>
          <w:rFonts w:ascii="Arial" w:hAnsi="Arial" w:cs="Arial"/>
          <w:sz w:val="24"/>
          <w:szCs w:val="24"/>
        </w:rPr>
        <w:t xml:space="preserve">6.2.2 </w:t>
      </w:r>
      <w:r w:rsidR="000A63A6" w:rsidRPr="00EB1855">
        <w:rPr>
          <w:rFonts w:ascii="Arial" w:hAnsi="Arial" w:cs="Arial"/>
          <w:sz w:val="24"/>
          <w:szCs w:val="24"/>
        </w:rPr>
        <w:t>ПРГ</w:t>
      </w:r>
      <w:r w:rsidR="00407271" w:rsidRPr="00EB1855">
        <w:rPr>
          <w:rFonts w:ascii="Arial" w:hAnsi="Arial" w:cs="Arial"/>
          <w:sz w:val="24"/>
          <w:szCs w:val="24"/>
        </w:rPr>
        <w:t xml:space="preserve"> </w:t>
      </w:r>
      <w:r w:rsidRPr="00EB1855">
        <w:rPr>
          <w:rFonts w:ascii="Arial" w:hAnsi="Arial" w:cs="Arial"/>
          <w:sz w:val="24"/>
          <w:szCs w:val="24"/>
        </w:rPr>
        <w:t xml:space="preserve">должны поставляться предприятием-изготовителем в полностью собранном виде. Допускается поставка со снятыми на время транспортирования конструктивными элементами, если это указано в конструкторской документации на </w:t>
      </w:r>
      <w:r w:rsidR="000A63A6" w:rsidRPr="00EB1855">
        <w:rPr>
          <w:rFonts w:ascii="Arial" w:hAnsi="Arial" w:cs="Arial"/>
          <w:sz w:val="24"/>
          <w:szCs w:val="24"/>
        </w:rPr>
        <w:t>ПРГ</w:t>
      </w:r>
      <w:r w:rsidRPr="00EB1855">
        <w:rPr>
          <w:rFonts w:ascii="Arial" w:hAnsi="Arial" w:cs="Arial"/>
          <w:sz w:val="24"/>
          <w:szCs w:val="24"/>
        </w:rPr>
        <w:t xml:space="preserve"> и определяется условиями транспортирования.</w:t>
      </w:r>
    </w:p>
    <w:p w:rsidR="00167D98" w:rsidRPr="00EB1855" w:rsidRDefault="00212129" w:rsidP="00167D98">
      <w:pPr>
        <w:spacing w:after="0" w:line="360" w:lineRule="auto"/>
        <w:ind w:firstLine="567"/>
        <w:jc w:val="both"/>
        <w:rPr>
          <w:rFonts w:ascii="Arial" w:hAnsi="Arial" w:cs="Arial"/>
          <w:sz w:val="24"/>
          <w:szCs w:val="24"/>
        </w:rPr>
      </w:pPr>
      <w:r w:rsidRPr="00EB1855">
        <w:rPr>
          <w:rFonts w:ascii="Arial" w:hAnsi="Arial" w:cs="Arial"/>
          <w:sz w:val="24"/>
          <w:szCs w:val="24"/>
        </w:rPr>
        <w:t>6.2.</w:t>
      </w:r>
      <w:r w:rsidR="003B0B80" w:rsidRPr="00EB1855">
        <w:rPr>
          <w:rFonts w:ascii="Arial" w:hAnsi="Arial" w:cs="Arial"/>
          <w:sz w:val="24"/>
          <w:szCs w:val="24"/>
        </w:rPr>
        <w:t>3</w:t>
      </w:r>
      <w:r w:rsidRPr="00EB1855">
        <w:rPr>
          <w:rFonts w:ascii="Arial" w:hAnsi="Arial" w:cs="Arial"/>
          <w:sz w:val="24"/>
          <w:szCs w:val="24"/>
        </w:rPr>
        <w:t xml:space="preserve"> </w:t>
      </w:r>
      <w:r w:rsidR="00167D98" w:rsidRPr="00EB1855">
        <w:rPr>
          <w:rFonts w:ascii="Arial" w:hAnsi="Arial" w:cs="Arial"/>
          <w:sz w:val="24"/>
          <w:szCs w:val="24"/>
        </w:rPr>
        <w:t xml:space="preserve">Допускается монтировать устройство молниезащиты, заземления и системы автоматизации на месте эксплуатации </w:t>
      </w:r>
      <w:r w:rsidR="000A63A6" w:rsidRPr="00EB1855">
        <w:rPr>
          <w:rFonts w:ascii="Arial" w:hAnsi="Arial" w:cs="Arial"/>
          <w:sz w:val="24"/>
          <w:szCs w:val="24"/>
        </w:rPr>
        <w:t>ПРГ</w:t>
      </w:r>
      <w:r w:rsidR="00DA2FA9" w:rsidRPr="00EB1855">
        <w:rPr>
          <w:rFonts w:ascii="Arial" w:hAnsi="Arial" w:cs="Arial"/>
          <w:sz w:val="24"/>
          <w:szCs w:val="24"/>
        </w:rPr>
        <w:t xml:space="preserve"> </w:t>
      </w:r>
      <w:r w:rsidR="00167D98" w:rsidRPr="00EB1855">
        <w:rPr>
          <w:rFonts w:ascii="Arial" w:hAnsi="Arial" w:cs="Arial"/>
          <w:sz w:val="24"/>
          <w:szCs w:val="24"/>
        </w:rPr>
        <w:t>без внесения в конструкцию изменений, не предусмотренных эксплуатационной документацией.</w:t>
      </w:r>
    </w:p>
    <w:p w:rsidR="00167D98" w:rsidRPr="00EB1855" w:rsidRDefault="00212129" w:rsidP="00167D98">
      <w:pPr>
        <w:spacing w:after="0" w:line="360" w:lineRule="auto"/>
        <w:ind w:firstLine="567"/>
        <w:jc w:val="both"/>
        <w:rPr>
          <w:rFonts w:ascii="Arial" w:hAnsi="Arial" w:cs="Arial"/>
          <w:sz w:val="24"/>
          <w:szCs w:val="24"/>
        </w:rPr>
      </w:pPr>
      <w:r w:rsidRPr="00EB1855">
        <w:rPr>
          <w:rFonts w:ascii="Arial" w:hAnsi="Arial" w:cs="Arial"/>
          <w:sz w:val="24"/>
          <w:szCs w:val="24"/>
        </w:rPr>
        <w:t>6.2.</w:t>
      </w:r>
      <w:r w:rsidR="003B0B80" w:rsidRPr="00EB1855">
        <w:rPr>
          <w:rFonts w:ascii="Arial" w:hAnsi="Arial" w:cs="Arial"/>
          <w:sz w:val="24"/>
          <w:szCs w:val="24"/>
        </w:rPr>
        <w:t>4</w:t>
      </w:r>
      <w:r w:rsidRPr="00EB1855">
        <w:rPr>
          <w:rFonts w:ascii="Arial" w:hAnsi="Arial" w:cs="Arial"/>
          <w:sz w:val="24"/>
          <w:szCs w:val="24"/>
        </w:rPr>
        <w:t xml:space="preserve"> </w:t>
      </w:r>
      <w:r w:rsidR="0007563D" w:rsidRPr="00EB1855">
        <w:rPr>
          <w:rFonts w:ascii="Arial" w:hAnsi="Arial" w:cs="Arial"/>
          <w:sz w:val="24"/>
          <w:szCs w:val="24"/>
        </w:rPr>
        <w:t>К</w:t>
      </w:r>
      <w:r w:rsidR="00167D98" w:rsidRPr="00EB1855">
        <w:rPr>
          <w:rFonts w:ascii="Arial" w:hAnsi="Arial" w:cs="Arial"/>
          <w:sz w:val="24"/>
          <w:szCs w:val="24"/>
        </w:rPr>
        <w:t xml:space="preserve">омплект поставки </w:t>
      </w:r>
      <w:r w:rsidR="0007563D" w:rsidRPr="00EB1855">
        <w:rPr>
          <w:rFonts w:ascii="Arial" w:hAnsi="Arial" w:cs="Arial"/>
          <w:sz w:val="24"/>
          <w:szCs w:val="24"/>
        </w:rPr>
        <w:t xml:space="preserve">должен </w:t>
      </w:r>
      <w:r w:rsidR="00167D98" w:rsidRPr="00EB1855">
        <w:rPr>
          <w:rFonts w:ascii="Arial" w:hAnsi="Arial" w:cs="Arial"/>
          <w:sz w:val="24"/>
          <w:szCs w:val="24"/>
        </w:rPr>
        <w:t>включать:</w:t>
      </w:r>
    </w:p>
    <w:p w:rsidR="00167D98" w:rsidRPr="00EB1855" w:rsidRDefault="00167D98" w:rsidP="00167D98">
      <w:pPr>
        <w:spacing w:after="0" w:line="360" w:lineRule="auto"/>
        <w:ind w:firstLine="567"/>
        <w:jc w:val="both"/>
        <w:rPr>
          <w:rFonts w:ascii="Arial" w:hAnsi="Arial" w:cs="Arial"/>
          <w:sz w:val="24"/>
          <w:szCs w:val="24"/>
        </w:rPr>
      </w:pPr>
      <w:r w:rsidRPr="00EB1855">
        <w:rPr>
          <w:rFonts w:ascii="Arial" w:hAnsi="Arial" w:cs="Arial"/>
          <w:sz w:val="24"/>
          <w:szCs w:val="24"/>
        </w:rPr>
        <w:t>-</w:t>
      </w:r>
      <w:r w:rsidR="002F3D59" w:rsidRPr="00EB1855">
        <w:rPr>
          <w:rFonts w:ascii="Arial" w:hAnsi="Arial" w:cs="Arial"/>
          <w:sz w:val="24"/>
          <w:szCs w:val="24"/>
        </w:rPr>
        <w:t xml:space="preserve"> ПРГ</w:t>
      </w:r>
      <w:r w:rsidRPr="00EB1855">
        <w:rPr>
          <w:rFonts w:ascii="Arial" w:hAnsi="Arial" w:cs="Arial"/>
          <w:sz w:val="24"/>
          <w:szCs w:val="24"/>
        </w:rPr>
        <w:t>, полностью укомплектованный техническими устройствами и системами</w:t>
      </w:r>
      <w:r w:rsidR="00DA2FA9" w:rsidRPr="00EB1855">
        <w:rPr>
          <w:rFonts w:ascii="Arial" w:hAnsi="Arial" w:cs="Arial"/>
          <w:sz w:val="24"/>
          <w:szCs w:val="24"/>
        </w:rPr>
        <w:t xml:space="preserve"> </w:t>
      </w:r>
      <w:r w:rsidRPr="00EB1855">
        <w:rPr>
          <w:rFonts w:ascii="Arial" w:hAnsi="Arial" w:cs="Arial"/>
          <w:sz w:val="24"/>
          <w:szCs w:val="24"/>
        </w:rPr>
        <w:t>инженерно-технического обес</w:t>
      </w:r>
      <w:r w:rsidR="00DA2FA9" w:rsidRPr="00EB1855">
        <w:rPr>
          <w:rFonts w:ascii="Arial" w:hAnsi="Arial" w:cs="Arial"/>
          <w:sz w:val="24"/>
          <w:szCs w:val="24"/>
        </w:rPr>
        <w:t>печения, входящими в его состав;</w:t>
      </w:r>
    </w:p>
    <w:p w:rsidR="00167D98" w:rsidRPr="00EB1855" w:rsidRDefault="00167D98" w:rsidP="00167D98">
      <w:pPr>
        <w:spacing w:after="0" w:line="360" w:lineRule="auto"/>
        <w:ind w:firstLine="567"/>
        <w:jc w:val="both"/>
        <w:rPr>
          <w:rFonts w:ascii="Arial" w:hAnsi="Arial" w:cs="Arial"/>
          <w:sz w:val="24"/>
          <w:szCs w:val="24"/>
        </w:rPr>
      </w:pPr>
      <w:r w:rsidRPr="00EB1855">
        <w:rPr>
          <w:rFonts w:ascii="Arial" w:hAnsi="Arial" w:cs="Arial"/>
          <w:sz w:val="24"/>
          <w:szCs w:val="24"/>
        </w:rPr>
        <w:t xml:space="preserve">- съемные и демонтируемые на период транспортирования конструктивные элементы (продувочные и сбросные газопроводы, электроизолирующие устройства для </w:t>
      </w:r>
      <w:r w:rsidRPr="00EB1855">
        <w:rPr>
          <w:rFonts w:ascii="Arial" w:hAnsi="Arial" w:cs="Arial"/>
          <w:sz w:val="24"/>
          <w:szCs w:val="24"/>
        </w:rPr>
        <w:lastRenderedPageBreak/>
        <w:t>входных и выходных газопроводов, дымовая труба, дефлекторы, крепления и т.</w:t>
      </w:r>
      <w:r w:rsidR="00DA2FA9" w:rsidRPr="00EB1855">
        <w:rPr>
          <w:rFonts w:ascii="Arial" w:hAnsi="Arial" w:cs="Arial"/>
          <w:sz w:val="24"/>
          <w:szCs w:val="24"/>
        </w:rPr>
        <w:t> </w:t>
      </w:r>
      <w:r w:rsidRPr="00EB1855">
        <w:rPr>
          <w:rFonts w:ascii="Arial" w:hAnsi="Arial" w:cs="Arial"/>
          <w:sz w:val="24"/>
          <w:szCs w:val="24"/>
        </w:rPr>
        <w:t>п.)</w:t>
      </w:r>
      <w:r w:rsidR="00DA2FA9" w:rsidRPr="00EB1855">
        <w:rPr>
          <w:rFonts w:ascii="Arial" w:hAnsi="Arial" w:cs="Arial"/>
          <w:sz w:val="24"/>
          <w:szCs w:val="24"/>
        </w:rPr>
        <w:t>,</w:t>
      </w:r>
      <w:r w:rsidRPr="00EB1855">
        <w:rPr>
          <w:rFonts w:ascii="Arial" w:hAnsi="Arial" w:cs="Arial"/>
          <w:sz w:val="24"/>
          <w:szCs w:val="24"/>
        </w:rPr>
        <w:t xml:space="preserve"> перечень которых должен быть указан в эксплуатационной документации на </w:t>
      </w:r>
      <w:r w:rsidR="000A63A6" w:rsidRPr="00EB1855">
        <w:rPr>
          <w:rFonts w:ascii="Arial" w:hAnsi="Arial" w:cs="Arial"/>
          <w:sz w:val="24"/>
          <w:szCs w:val="24"/>
        </w:rPr>
        <w:t>ПРГ</w:t>
      </w:r>
      <w:r w:rsidRPr="00EB1855">
        <w:rPr>
          <w:rFonts w:ascii="Arial" w:hAnsi="Arial" w:cs="Arial"/>
          <w:sz w:val="24"/>
          <w:szCs w:val="24"/>
        </w:rPr>
        <w:t>;</w:t>
      </w:r>
    </w:p>
    <w:p w:rsidR="00167D98" w:rsidRPr="00EB1855" w:rsidRDefault="00167D98" w:rsidP="00167D98">
      <w:pPr>
        <w:spacing w:after="0" w:line="360" w:lineRule="auto"/>
        <w:ind w:firstLine="567"/>
        <w:jc w:val="both"/>
        <w:rPr>
          <w:rFonts w:ascii="Arial" w:hAnsi="Arial" w:cs="Arial"/>
          <w:sz w:val="24"/>
          <w:szCs w:val="24"/>
        </w:rPr>
      </w:pPr>
      <w:r w:rsidRPr="00EB1855">
        <w:rPr>
          <w:rFonts w:ascii="Arial" w:hAnsi="Arial" w:cs="Arial"/>
          <w:sz w:val="24"/>
          <w:szCs w:val="24"/>
        </w:rPr>
        <w:t>- запасные герметизирующие прокладки для разъемных соединений, окон, дверей и вводов коммуникаций в блок-контейнер или шкаф;</w:t>
      </w:r>
    </w:p>
    <w:p w:rsidR="00167D98" w:rsidRPr="00EB1855" w:rsidRDefault="00167D98" w:rsidP="00167D98">
      <w:pPr>
        <w:spacing w:after="0" w:line="360" w:lineRule="auto"/>
        <w:ind w:firstLine="567"/>
        <w:jc w:val="both"/>
        <w:rPr>
          <w:rFonts w:ascii="Arial" w:hAnsi="Arial" w:cs="Arial"/>
          <w:sz w:val="24"/>
          <w:szCs w:val="24"/>
        </w:rPr>
      </w:pPr>
      <w:r w:rsidRPr="00EB1855">
        <w:rPr>
          <w:rFonts w:ascii="Arial" w:hAnsi="Arial" w:cs="Arial"/>
          <w:sz w:val="24"/>
          <w:szCs w:val="24"/>
        </w:rPr>
        <w:t xml:space="preserve">- эксплуатационную и товаросопроводительную документацию для </w:t>
      </w:r>
      <w:r w:rsidR="000A63A6" w:rsidRPr="00EB1855">
        <w:rPr>
          <w:rFonts w:ascii="Arial" w:hAnsi="Arial" w:cs="Arial"/>
          <w:sz w:val="24"/>
          <w:szCs w:val="24"/>
        </w:rPr>
        <w:t>ПРГ</w:t>
      </w:r>
      <w:r w:rsidRPr="00EB1855">
        <w:rPr>
          <w:rFonts w:ascii="Arial" w:hAnsi="Arial" w:cs="Arial"/>
          <w:sz w:val="24"/>
          <w:szCs w:val="24"/>
        </w:rPr>
        <w:t>, технических устройств, а также разрешительную документацию на их применение:</w:t>
      </w:r>
    </w:p>
    <w:p w:rsidR="00167D98" w:rsidRPr="00EB1855" w:rsidRDefault="00167D98" w:rsidP="00167D98">
      <w:pPr>
        <w:spacing w:after="0" w:line="360" w:lineRule="auto"/>
        <w:ind w:firstLine="567"/>
        <w:jc w:val="both"/>
        <w:rPr>
          <w:rFonts w:ascii="Arial" w:hAnsi="Arial" w:cs="Arial"/>
          <w:sz w:val="24"/>
          <w:szCs w:val="24"/>
        </w:rPr>
      </w:pPr>
      <w:r w:rsidRPr="00EB1855">
        <w:rPr>
          <w:rFonts w:ascii="Arial" w:hAnsi="Arial" w:cs="Arial"/>
          <w:sz w:val="24"/>
          <w:szCs w:val="24"/>
        </w:rPr>
        <w:t>- комплект запасных деталей, специального инструмента и приспособлений, если это указано в конструкторской документации предприятия-изготовителя.</w:t>
      </w:r>
    </w:p>
    <w:p w:rsidR="006D1F55" w:rsidRPr="00EB1855" w:rsidRDefault="006D1F55" w:rsidP="00167D98">
      <w:pPr>
        <w:spacing w:after="0" w:line="360" w:lineRule="auto"/>
        <w:ind w:firstLine="567"/>
        <w:jc w:val="both"/>
        <w:rPr>
          <w:rFonts w:ascii="Arial" w:hAnsi="Arial" w:cs="Arial"/>
          <w:sz w:val="24"/>
          <w:szCs w:val="24"/>
        </w:rPr>
      </w:pPr>
      <w:r w:rsidRPr="00EB1855">
        <w:rPr>
          <w:rFonts w:ascii="Arial" w:hAnsi="Arial" w:cs="Arial"/>
          <w:sz w:val="24"/>
          <w:szCs w:val="24"/>
        </w:rPr>
        <w:t>6.2.5 Эксплуатационная документация ПРГ должна содержать его основные параметры (характеристики):</w:t>
      </w:r>
    </w:p>
    <w:p w:rsidR="006D1F55" w:rsidRPr="00EB1855" w:rsidRDefault="006D1F55" w:rsidP="006D1F55">
      <w:pPr>
        <w:spacing w:after="0" w:line="360" w:lineRule="auto"/>
        <w:ind w:firstLine="567"/>
        <w:jc w:val="both"/>
        <w:rPr>
          <w:rFonts w:ascii="Arial" w:hAnsi="Arial" w:cs="Arial"/>
          <w:sz w:val="24"/>
          <w:szCs w:val="24"/>
        </w:rPr>
      </w:pPr>
      <w:r w:rsidRPr="00EB1855">
        <w:rPr>
          <w:rFonts w:ascii="Arial" w:hAnsi="Arial" w:cs="Arial"/>
          <w:sz w:val="24"/>
          <w:szCs w:val="24"/>
        </w:rPr>
        <w:t>- диапазон давления газа на входе, МПа;</w:t>
      </w:r>
    </w:p>
    <w:p w:rsidR="006D1F55" w:rsidRPr="00EB1855" w:rsidRDefault="006D1F55" w:rsidP="006D1F55">
      <w:pPr>
        <w:spacing w:after="0" w:line="360" w:lineRule="auto"/>
        <w:ind w:firstLine="567"/>
        <w:jc w:val="both"/>
        <w:rPr>
          <w:rFonts w:ascii="Arial" w:hAnsi="Arial" w:cs="Arial"/>
          <w:sz w:val="24"/>
          <w:szCs w:val="24"/>
        </w:rPr>
      </w:pPr>
      <w:r w:rsidRPr="00EB1855">
        <w:rPr>
          <w:rFonts w:ascii="Arial" w:hAnsi="Arial" w:cs="Arial"/>
          <w:sz w:val="24"/>
          <w:szCs w:val="24"/>
        </w:rPr>
        <w:t>- давление газа на выходе, МПа;</w:t>
      </w:r>
    </w:p>
    <w:p w:rsidR="006D1F55" w:rsidRPr="00EB1855" w:rsidRDefault="006D1F55" w:rsidP="006D1F55">
      <w:pPr>
        <w:spacing w:after="0" w:line="360" w:lineRule="auto"/>
        <w:ind w:firstLine="567"/>
        <w:jc w:val="both"/>
        <w:rPr>
          <w:rFonts w:ascii="Arial" w:hAnsi="Arial" w:cs="Arial"/>
          <w:sz w:val="24"/>
          <w:szCs w:val="24"/>
        </w:rPr>
      </w:pPr>
      <w:r w:rsidRPr="00EB1855">
        <w:rPr>
          <w:rFonts w:ascii="Arial" w:hAnsi="Arial" w:cs="Arial"/>
          <w:sz w:val="24"/>
          <w:szCs w:val="24"/>
        </w:rPr>
        <w:t>- пропускную способность, нм</w:t>
      </w:r>
      <w:r w:rsidRPr="00EB1855">
        <w:rPr>
          <w:rFonts w:ascii="Arial" w:hAnsi="Arial" w:cs="Arial"/>
          <w:sz w:val="24"/>
          <w:szCs w:val="24"/>
          <w:vertAlign w:val="superscript"/>
        </w:rPr>
        <w:t>3</w:t>
      </w:r>
      <w:r w:rsidRPr="00EB1855">
        <w:rPr>
          <w:rFonts w:ascii="Arial" w:hAnsi="Arial" w:cs="Arial"/>
          <w:sz w:val="24"/>
          <w:szCs w:val="24"/>
        </w:rPr>
        <w:t>/ч;</w:t>
      </w:r>
    </w:p>
    <w:p w:rsidR="006D1F55" w:rsidRPr="00EB1855" w:rsidRDefault="006D1F55" w:rsidP="006D1F55">
      <w:pPr>
        <w:spacing w:after="0" w:line="360" w:lineRule="auto"/>
        <w:ind w:firstLine="567"/>
        <w:jc w:val="both"/>
        <w:rPr>
          <w:rFonts w:ascii="Arial" w:hAnsi="Arial" w:cs="Arial"/>
          <w:sz w:val="24"/>
          <w:szCs w:val="24"/>
        </w:rPr>
      </w:pPr>
      <w:r w:rsidRPr="00EB1855">
        <w:rPr>
          <w:rFonts w:ascii="Arial" w:hAnsi="Arial" w:cs="Arial"/>
          <w:sz w:val="24"/>
          <w:szCs w:val="24"/>
        </w:rPr>
        <w:t>- давление (диапазон срабатывания) ОК (ПЗК), МПа;</w:t>
      </w:r>
    </w:p>
    <w:p w:rsidR="006D1F55" w:rsidRPr="00EB1855" w:rsidRDefault="006D1F55" w:rsidP="006D1F55">
      <w:pPr>
        <w:spacing w:after="0" w:line="360" w:lineRule="auto"/>
        <w:ind w:firstLine="567"/>
        <w:jc w:val="both"/>
        <w:rPr>
          <w:rFonts w:ascii="Arial" w:hAnsi="Arial" w:cs="Arial"/>
          <w:sz w:val="24"/>
          <w:szCs w:val="24"/>
        </w:rPr>
      </w:pPr>
      <w:r w:rsidRPr="00EB1855">
        <w:rPr>
          <w:rFonts w:ascii="Arial" w:hAnsi="Arial" w:cs="Arial"/>
          <w:sz w:val="24"/>
          <w:szCs w:val="24"/>
        </w:rPr>
        <w:t>- давление (диапазон срабатывания) ПК (ПСК), МПа;</w:t>
      </w:r>
    </w:p>
    <w:p w:rsidR="006D1F55" w:rsidRPr="00EB1855" w:rsidRDefault="006D1F55" w:rsidP="006D1F55">
      <w:pPr>
        <w:spacing w:after="0" w:line="360" w:lineRule="auto"/>
        <w:ind w:firstLine="567"/>
        <w:jc w:val="both"/>
        <w:rPr>
          <w:rFonts w:ascii="Arial" w:hAnsi="Arial" w:cs="Arial"/>
          <w:sz w:val="24"/>
          <w:szCs w:val="24"/>
        </w:rPr>
      </w:pPr>
      <w:r w:rsidRPr="00EB1855">
        <w:rPr>
          <w:rFonts w:ascii="Arial" w:hAnsi="Arial" w:cs="Arial"/>
          <w:sz w:val="24"/>
          <w:szCs w:val="24"/>
        </w:rPr>
        <w:t>- диаметр входного/выходного газопровода, мм;</w:t>
      </w:r>
    </w:p>
    <w:p w:rsidR="006D1F55" w:rsidRPr="00EB1855" w:rsidRDefault="006D1F55" w:rsidP="006D1F55">
      <w:pPr>
        <w:spacing w:after="0" w:line="360" w:lineRule="auto"/>
        <w:ind w:firstLine="567"/>
        <w:jc w:val="both"/>
        <w:rPr>
          <w:rFonts w:ascii="Arial" w:hAnsi="Arial" w:cs="Arial"/>
          <w:sz w:val="24"/>
          <w:szCs w:val="24"/>
        </w:rPr>
      </w:pPr>
      <w:r w:rsidRPr="00EB1855">
        <w:rPr>
          <w:rFonts w:ascii="Arial" w:hAnsi="Arial" w:cs="Arial"/>
          <w:sz w:val="24"/>
          <w:szCs w:val="24"/>
        </w:rPr>
        <w:t>- габаритные размеры (длину, ширину, высоту), м, не более;</w:t>
      </w:r>
    </w:p>
    <w:p w:rsidR="006D1F55" w:rsidRPr="00EB1855" w:rsidRDefault="006D1F55" w:rsidP="006D1F55">
      <w:pPr>
        <w:spacing w:after="0" w:line="360" w:lineRule="auto"/>
        <w:ind w:firstLine="567"/>
        <w:jc w:val="both"/>
        <w:rPr>
          <w:rFonts w:ascii="Arial" w:hAnsi="Arial" w:cs="Arial"/>
          <w:sz w:val="24"/>
          <w:szCs w:val="24"/>
        </w:rPr>
      </w:pPr>
      <w:r w:rsidRPr="00EB1855">
        <w:rPr>
          <w:rFonts w:ascii="Arial" w:hAnsi="Arial" w:cs="Arial"/>
          <w:sz w:val="24"/>
          <w:szCs w:val="24"/>
        </w:rPr>
        <w:t>- массу изделия, кг, не более;</w:t>
      </w:r>
    </w:p>
    <w:p w:rsidR="006D1F55" w:rsidRPr="00EB1855" w:rsidRDefault="006D1F55" w:rsidP="006D1F55">
      <w:pPr>
        <w:spacing w:after="0" w:line="360" w:lineRule="auto"/>
        <w:ind w:firstLine="567"/>
        <w:jc w:val="both"/>
        <w:rPr>
          <w:rFonts w:ascii="Arial" w:hAnsi="Arial" w:cs="Arial"/>
          <w:sz w:val="24"/>
          <w:szCs w:val="24"/>
        </w:rPr>
      </w:pPr>
      <w:r w:rsidRPr="00EB1855">
        <w:rPr>
          <w:rFonts w:ascii="Arial" w:hAnsi="Arial" w:cs="Arial"/>
          <w:sz w:val="24"/>
          <w:szCs w:val="24"/>
        </w:rPr>
        <w:t>- уровень шума, дБ, не более;</w:t>
      </w:r>
    </w:p>
    <w:p w:rsidR="006D1F55" w:rsidRPr="00EB1855" w:rsidRDefault="006D1F55" w:rsidP="006D1F55">
      <w:pPr>
        <w:spacing w:after="0" w:line="360" w:lineRule="auto"/>
        <w:ind w:firstLine="567"/>
        <w:jc w:val="both"/>
        <w:rPr>
          <w:rFonts w:ascii="Arial" w:hAnsi="Arial" w:cs="Arial"/>
          <w:sz w:val="24"/>
          <w:szCs w:val="24"/>
        </w:rPr>
      </w:pPr>
      <w:r w:rsidRPr="00EB1855">
        <w:rPr>
          <w:rFonts w:ascii="Arial" w:hAnsi="Arial" w:cs="Arial"/>
          <w:sz w:val="24"/>
          <w:szCs w:val="24"/>
        </w:rPr>
        <w:t>- средний срок службы, лет не менее;</w:t>
      </w:r>
    </w:p>
    <w:p w:rsidR="006D1F55" w:rsidRPr="00EB1855" w:rsidRDefault="006D1F55" w:rsidP="006D1F55">
      <w:pPr>
        <w:spacing w:after="0" w:line="360" w:lineRule="auto"/>
        <w:ind w:firstLine="567"/>
        <w:jc w:val="both"/>
        <w:rPr>
          <w:rFonts w:ascii="Arial" w:hAnsi="Arial" w:cs="Arial"/>
          <w:sz w:val="24"/>
          <w:szCs w:val="24"/>
        </w:rPr>
      </w:pPr>
      <w:r w:rsidRPr="00EB1855">
        <w:rPr>
          <w:rFonts w:ascii="Arial" w:hAnsi="Arial" w:cs="Arial"/>
          <w:sz w:val="24"/>
          <w:szCs w:val="24"/>
        </w:rPr>
        <w:t>- данные по электроустановке - напряжение, мощность, степень защиты, категория электроснабжения (для ГРПБ).</w:t>
      </w:r>
    </w:p>
    <w:p w:rsidR="00167D98" w:rsidRPr="00EB1855" w:rsidRDefault="00167D98" w:rsidP="00167D98">
      <w:pPr>
        <w:pStyle w:val="ConsPlusNormal"/>
        <w:spacing w:line="360" w:lineRule="auto"/>
        <w:ind w:firstLine="567"/>
        <w:jc w:val="both"/>
        <w:rPr>
          <w:rFonts w:ascii="Arial" w:hAnsi="Arial" w:cs="Arial"/>
          <w:sz w:val="24"/>
          <w:szCs w:val="24"/>
        </w:rPr>
      </w:pPr>
    </w:p>
    <w:p w:rsidR="00167D98" w:rsidRPr="00EB1855" w:rsidRDefault="00167D98" w:rsidP="008F51C1">
      <w:pPr>
        <w:keepNext/>
        <w:spacing w:after="0" w:line="360" w:lineRule="auto"/>
        <w:ind w:firstLine="567"/>
        <w:jc w:val="both"/>
        <w:rPr>
          <w:rFonts w:ascii="Arial" w:hAnsi="Arial" w:cs="Arial"/>
          <w:b/>
          <w:sz w:val="28"/>
          <w:szCs w:val="28"/>
        </w:rPr>
      </w:pPr>
      <w:r w:rsidRPr="00EB1855">
        <w:rPr>
          <w:rFonts w:ascii="Arial" w:hAnsi="Arial" w:cs="Arial"/>
          <w:b/>
          <w:sz w:val="28"/>
          <w:szCs w:val="28"/>
        </w:rPr>
        <w:t>7 Приемка</w:t>
      </w:r>
    </w:p>
    <w:p w:rsidR="00167D98" w:rsidRPr="00EB1855" w:rsidRDefault="00167D98" w:rsidP="008F51C1">
      <w:pPr>
        <w:keepNext/>
        <w:spacing w:after="0" w:line="360" w:lineRule="auto"/>
        <w:ind w:firstLine="567"/>
        <w:jc w:val="both"/>
        <w:rPr>
          <w:rFonts w:ascii="Arial" w:hAnsi="Arial" w:cs="Arial"/>
          <w:sz w:val="24"/>
          <w:szCs w:val="24"/>
        </w:rPr>
      </w:pPr>
    </w:p>
    <w:p w:rsidR="004C09E0" w:rsidRPr="00EB1855" w:rsidRDefault="00167D98" w:rsidP="008F51C1">
      <w:pPr>
        <w:keepNext/>
        <w:spacing w:after="0" w:line="360" w:lineRule="auto"/>
        <w:ind w:firstLine="567"/>
        <w:jc w:val="both"/>
        <w:rPr>
          <w:rFonts w:ascii="Arial" w:hAnsi="Arial" w:cs="Arial"/>
          <w:sz w:val="24"/>
          <w:szCs w:val="24"/>
        </w:rPr>
      </w:pPr>
      <w:r w:rsidRPr="00EB1855">
        <w:rPr>
          <w:rFonts w:ascii="Arial" w:hAnsi="Arial" w:cs="Arial"/>
          <w:sz w:val="24"/>
          <w:szCs w:val="24"/>
        </w:rPr>
        <w:t xml:space="preserve">7.1 </w:t>
      </w:r>
      <w:r w:rsidR="00D44982" w:rsidRPr="00EB1855">
        <w:rPr>
          <w:rFonts w:ascii="Arial" w:hAnsi="Arial" w:cs="Arial"/>
          <w:sz w:val="24"/>
          <w:szCs w:val="24"/>
        </w:rPr>
        <w:t xml:space="preserve">Предприятием-изготовителем обеспечивается приемка </w:t>
      </w:r>
      <w:r w:rsidR="00FC465C" w:rsidRPr="00EB1855">
        <w:rPr>
          <w:rFonts w:ascii="Arial" w:hAnsi="Arial" w:cs="Arial"/>
          <w:sz w:val="24"/>
          <w:szCs w:val="24"/>
        </w:rPr>
        <w:t>ПРГ</w:t>
      </w:r>
      <w:r w:rsidR="001717DB" w:rsidRPr="00EB1855">
        <w:rPr>
          <w:rFonts w:ascii="Arial" w:hAnsi="Arial" w:cs="Arial"/>
          <w:sz w:val="24"/>
          <w:szCs w:val="24"/>
        </w:rPr>
        <w:t>, деталей и сборочных единиц в соответствии с конструкторской документацией на них, ГОСТ</w:t>
      </w:r>
      <w:r w:rsidR="002F3D59" w:rsidRPr="00EB1855">
        <w:rPr>
          <w:rFonts w:ascii="Arial" w:hAnsi="Arial" w:cs="Arial"/>
          <w:sz w:val="24"/>
          <w:szCs w:val="24"/>
        </w:rPr>
        <w:t> </w:t>
      </w:r>
      <w:r w:rsidR="001717DB" w:rsidRPr="00EB1855">
        <w:rPr>
          <w:rFonts w:ascii="Arial" w:hAnsi="Arial" w:cs="Arial"/>
          <w:sz w:val="24"/>
          <w:szCs w:val="24"/>
        </w:rPr>
        <w:t>15.309 или настоящим стандартом</w:t>
      </w:r>
      <w:r w:rsidR="002F3D59" w:rsidRPr="00EB1855">
        <w:rPr>
          <w:rFonts w:ascii="Arial" w:hAnsi="Arial" w:cs="Arial"/>
          <w:sz w:val="24"/>
          <w:szCs w:val="24"/>
        </w:rPr>
        <w:t>.</w:t>
      </w:r>
    </w:p>
    <w:p w:rsidR="00167D98" w:rsidRPr="00EB1855" w:rsidRDefault="00167D98" w:rsidP="00167D98">
      <w:pPr>
        <w:spacing w:after="0" w:line="360" w:lineRule="auto"/>
        <w:ind w:firstLine="567"/>
        <w:jc w:val="both"/>
        <w:rPr>
          <w:rFonts w:ascii="Arial" w:hAnsi="Arial" w:cs="Arial"/>
          <w:sz w:val="24"/>
          <w:szCs w:val="24"/>
        </w:rPr>
      </w:pPr>
      <w:r w:rsidRPr="00EB1855">
        <w:rPr>
          <w:rFonts w:ascii="Arial" w:hAnsi="Arial" w:cs="Arial"/>
          <w:sz w:val="24"/>
          <w:szCs w:val="24"/>
        </w:rPr>
        <w:t xml:space="preserve">7.2 </w:t>
      </w:r>
      <w:r w:rsidR="00872276" w:rsidRPr="00EB1855">
        <w:rPr>
          <w:rFonts w:ascii="Arial" w:hAnsi="Arial" w:cs="Arial"/>
          <w:sz w:val="24"/>
          <w:szCs w:val="24"/>
        </w:rPr>
        <w:t>Пункты редуцирования газа</w:t>
      </w:r>
      <w:r w:rsidRPr="00EB1855">
        <w:rPr>
          <w:rFonts w:ascii="Arial" w:hAnsi="Arial" w:cs="Arial"/>
          <w:sz w:val="24"/>
          <w:szCs w:val="24"/>
        </w:rPr>
        <w:t xml:space="preserve"> должны подвергаться приемо-сдаточным и периодическим испытаниям на соответствие требованиям настоящего стандарта и </w:t>
      </w:r>
      <w:r w:rsidR="00212129" w:rsidRPr="00EB1855">
        <w:rPr>
          <w:rFonts w:ascii="Arial" w:hAnsi="Arial" w:cs="Arial"/>
          <w:sz w:val="24"/>
          <w:szCs w:val="24"/>
        </w:rPr>
        <w:t>нормативного документа</w:t>
      </w:r>
      <w:r w:rsidRPr="00EB1855">
        <w:rPr>
          <w:rFonts w:ascii="Arial" w:hAnsi="Arial" w:cs="Arial"/>
          <w:sz w:val="24"/>
          <w:szCs w:val="24"/>
        </w:rPr>
        <w:t xml:space="preserve"> </w:t>
      </w:r>
      <w:r w:rsidR="00212129" w:rsidRPr="00EB1855">
        <w:rPr>
          <w:rFonts w:ascii="Arial" w:hAnsi="Arial" w:cs="Arial"/>
          <w:sz w:val="24"/>
          <w:szCs w:val="24"/>
        </w:rPr>
        <w:t xml:space="preserve">на изготовление </w:t>
      </w:r>
      <w:r w:rsidRPr="00EB1855">
        <w:rPr>
          <w:rFonts w:ascii="Arial" w:hAnsi="Arial" w:cs="Arial"/>
          <w:sz w:val="24"/>
          <w:szCs w:val="24"/>
        </w:rPr>
        <w:t xml:space="preserve">предприятия-изготовителя, </w:t>
      </w:r>
      <w:r w:rsidR="0033278F" w:rsidRPr="00EB1855">
        <w:rPr>
          <w:rFonts w:ascii="Arial" w:hAnsi="Arial" w:cs="Arial"/>
          <w:sz w:val="24"/>
          <w:szCs w:val="24"/>
        </w:rPr>
        <w:t xml:space="preserve">а также </w:t>
      </w:r>
      <w:r w:rsidRPr="00EB1855">
        <w:rPr>
          <w:rFonts w:ascii="Arial" w:hAnsi="Arial" w:cs="Arial"/>
          <w:sz w:val="24"/>
          <w:szCs w:val="24"/>
        </w:rPr>
        <w:t>типовым испытаниям.</w:t>
      </w:r>
      <w:r w:rsidR="008F51C1" w:rsidRPr="00EB1855">
        <w:rPr>
          <w:rFonts w:ascii="Arial" w:hAnsi="Arial" w:cs="Arial"/>
          <w:sz w:val="24"/>
          <w:szCs w:val="24"/>
        </w:rPr>
        <w:t xml:space="preserve"> </w:t>
      </w:r>
    </w:p>
    <w:p w:rsidR="00167D98" w:rsidRPr="00EB1855" w:rsidRDefault="00167D98" w:rsidP="00167D98">
      <w:pPr>
        <w:spacing w:after="0" w:line="360" w:lineRule="auto"/>
        <w:ind w:firstLine="567"/>
        <w:jc w:val="both"/>
        <w:rPr>
          <w:rFonts w:ascii="Arial" w:hAnsi="Arial" w:cs="Arial"/>
          <w:sz w:val="24"/>
          <w:szCs w:val="24"/>
        </w:rPr>
      </w:pPr>
      <w:r w:rsidRPr="00EB1855">
        <w:rPr>
          <w:rFonts w:ascii="Arial" w:hAnsi="Arial" w:cs="Arial"/>
          <w:sz w:val="24"/>
          <w:szCs w:val="24"/>
        </w:rPr>
        <w:lastRenderedPageBreak/>
        <w:t xml:space="preserve">7.3 Приемо-сдаточным испытаниям должен подвергаться каждый </w:t>
      </w:r>
      <w:r w:rsidR="00FC465C" w:rsidRPr="00EB1855">
        <w:rPr>
          <w:rFonts w:ascii="Arial" w:hAnsi="Arial" w:cs="Arial"/>
          <w:sz w:val="24"/>
          <w:szCs w:val="24"/>
        </w:rPr>
        <w:t>ПРГ</w:t>
      </w:r>
      <w:r w:rsidRPr="00EB1855">
        <w:rPr>
          <w:rFonts w:ascii="Arial" w:hAnsi="Arial" w:cs="Arial"/>
          <w:sz w:val="24"/>
          <w:szCs w:val="24"/>
        </w:rPr>
        <w:t xml:space="preserve">. При обнаружении в процессе испытаний несоответствия какому-либо контролируемому показателю изделие бракуется. После устранения дефекта </w:t>
      </w:r>
      <w:r w:rsidR="00FC465C" w:rsidRPr="00EB1855">
        <w:rPr>
          <w:rFonts w:ascii="Arial" w:hAnsi="Arial" w:cs="Arial"/>
          <w:sz w:val="24"/>
          <w:szCs w:val="24"/>
        </w:rPr>
        <w:t>ПРГ</w:t>
      </w:r>
      <w:r w:rsidR="00FC1D62" w:rsidRPr="00EB1855">
        <w:rPr>
          <w:rFonts w:ascii="Arial" w:hAnsi="Arial" w:cs="Arial"/>
          <w:sz w:val="24"/>
          <w:szCs w:val="24"/>
        </w:rPr>
        <w:t xml:space="preserve"> </w:t>
      </w:r>
      <w:r w:rsidRPr="00EB1855">
        <w:rPr>
          <w:rFonts w:ascii="Arial" w:hAnsi="Arial" w:cs="Arial"/>
          <w:sz w:val="24"/>
          <w:szCs w:val="24"/>
        </w:rPr>
        <w:t>должен повторно подвергаться приемо-сдаточным испытаниям.</w:t>
      </w:r>
    </w:p>
    <w:p w:rsidR="00167D98" w:rsidRPr="00EB1855" w:rsidRDefault="00167D98" w:rsidP="00167D98">
      <w:pPr>
        <w:spacing w:after="0" w:line="360" w:lineRule="auto"/>
        <w:ind w:firstLine="567"/>
        <w:jc w:val="both"/>
        <w:rPr>
          <w:rFonts w:ascii="Arial" w:hAnsi="Arial" w:cs="Arial"/>
          <w:sz w:val="24"/>
          <w:szCs w:val="24"/>
        </w:rPr>
      </w:pPr>
      <w:r w:rsidRPr="00EB1855">
        <w:rPr>
          <w:rFonts w:ascii="Arial" w:hAnsi="Arial" w:cs="Arial"/>
          <w:sz w:val="24"/>
          <w:szCs w:val="24"/>
        </w:rPr>
        <w:t xml:space="preserve">7.4 Периодические испытания должны проводиться не реже одного раза в три года, не менее чем на одном </w:t>
      </w:r>
      <w:r w:rsidR="00FC465C" w:rsidRPr="00EB1855">
        <w:rPr>
          <w:rFonts w:ascii="Arial" w:hAnsi="Arial" w:cs="Arial"/>
          <w:sz w:val="24"/>
          <w:szCs w:val="24"/>
        </w:rPr>
        <w:t>ПРГ</w:t>
      </w:r>
      <w:r w:rsidRPr="00EB1855">
        <w:rPr>
          <w:rFonts w:ascii="Arial" w:hAnsi="Arial" w:cs="Arial"/>
          <w:sz w:val="24"/>
          <w:szCs w:val="24"/>
        </w:rPr>
        <w:t>, прошедшем приемо-сдаточные испытания.</w:t>
      </w:r>
    </w:p>
    <w:p w:rsidR="00167D98" w:rsidRPr="00EB1855" w:rsidRDefault="00212129" w:rsidP="00167D98">
      <w:pPr>
        <w:spacing w:after="0" w:line="360" w:lineRule="auto"/>
        <w:ind w:firstLine="567"/>
        <w:jc w:val="both"/>
        <w:rPr>
          <w:rFonts w:ascii="Arial" w:hAnsi="Arial" w:cs="Arial"/>
          <w:sz w:val="24"/>
          <w:szCs w:val="24"/>
        </w:rPr>
      </w:pPr>
      <w:r w:rsidRPr="00EB1855">
        <w:rPr>
          <w:rFonts w:ascii="Arial" w:hAnsi="Arial" w:cs="Arial"/>
          <w:sz w:val="24"/>
          <w:szCs w:val="24"/>
        </w:rPr>
        <w:t>7.</w:t>
      </w:r>
      <w:r w:rsidR="003B0B80" w:rsidRPr="00EB1855">
        <w:rPr>
          <w:rFonts w:ascii="Arial" w:hAnsi="Arial" w:cs="Arial"/>
          <w:sz w:val="24"/>
          <w:szCs w:val="24"/>
        </w:rPr>
        <w:t>5</w:t>
      </w:r>
      <w:r w:rsidRPr="00EB1855">
        <w:rPr>
          <w:rFonts w:ascii="Arial" w:hAnsi="Arial" w:cs="Arial"/>
          <w:sz w:val="24"/>
          <w:szCs w:val="24"/>
        </w:rPr>
        <w:t xml:space="preserve"> </w:t>
      </w:r>
      <w:r w:rsidR="00167D98" w:rsidRPr="00EB1855">
        <w:rPr>
          <w:rFonts w:ascii="Arial" w:hAnsi="Arial" w:cs="Arial"/>
          <w:sz w:val="24"/>
          <w:szCs w:val="24"/>
        </w:rPr>
        <w:t xml:space="preserve">При обнаружении несоответствия какого-либо показателя требуемым значениям отгрузка </w:t>
      </w:r>
      <w:r w:rsidR="00FC465C" w:rsidRPr="00EB1855">
        <w:rPr>
          <w:rFonts w:ascii="Arial" w:hAnsi="Arial" w:cs="Arial"/>
          <w:sz w:val="24"/>
          <w:szCs w:val="24"/>
        </w:rPr>
        <w:t>ПРГ</w:t>
      </w:r>
      <w:r w:rsidR="00FC1D62" w:rsidRPr="00EB1855">
        <w:rPr>
          <w:rFonts w:ascii="Arial" w:hAnsi="Arial" w:cs="Arial"/>
          <w:sz w:val="24"/>
          <w:szCs w:val="24"/>
        </w:rPr>
        <w:t xml:space="preserve"> </w:t>
      </w:r>
      <w:r w:rsidR="00167D98" w:rsidRPr="00EB1855">
        <w:rPr>
          <w:rFonts w:ascii="Arial" w:hAnsi="Arial" w:cs="Arial"/>
          <w:sz w:val="24"/>
          <w:szCs w:val="24"/>
        </w:rPr>
        <w:t xml:space="preserve">всех исполнений приостанавливается до выявления причин отказа, а испытаниям подвергается удвоенное число образцов разного исполнения. При положительных результатах повторных периодических испытаний приемка и отгрузка </w:t>
      </w:r>
      <w:r w:rsidR="00FC465C" w:rsidRPr="00EB1855">
        <w:rPr>
          <w:rFonts w:ascii="Arial" w:hAnsi="Arial" w:cs="Arial"/>
          <w:sz w:val="24"/>
          <w:szCs w:val="24"/>
        </w:rPr>
        <w:t>ПРГ</w:t>
      </w:r>
      <w:r w:rsidR="00E07248" w:rsidRPr="00EB1855">
        <w:rPr>
          <w:rFonts w:ascii="Arial" w:hAnsi="Arial" w:cs="Arial"/>
          <w:sz w:val="24"/>
          <w:szCs w:val="24"/>
        </w:rPr>
        <w:t xml:space="preserve"> </w:t>
      </w:r>
      <w:r w:rsidR="00167D98" w:rsidRPr="00EB1855">
        <w:rPr>
          <w:rFonts w:ascii="Arial" w:hAnsi="Arial" w:cs="Arial"/>
          <w:sz w:val="24"/>
          <w:szCs w:val="24"/>
        </w:rPr>
        <w:t>должна быть возобновлена.</w:t>
      </w:r>
    </w:p>
    <w:p w:rsidR="009C4D48" w:rsidRPr="00EB1855" w:rsidRDefault="00167D98" w:rsidP="00167D98">
      <w:pPr>
        <w:spacing w:after="0" w:line="360" w:lineRule="auto"/>
        <w:ind w:firstLine="567"/>
        <w:jc w:val="both"/>
        <w:rPr>
          <w:rFonts w:ascii="Arial" w:hAnsi="Arial" w:cs="Arial"/>
          <w:sz w:val="24"/>
          <w:szCs w:val="24"/>
        </w:rPr>
      </w:pPr>
      <w:r w:rsidRPr="00EB1855">
        <w:rPr>
          <w:rFonts w:ascii="Arial" w:hAnsi="Arial" w:cs="Arial"/>
          <w:sz w:val="24"/>
          <w:szCs w:val="24"/>
        </w:rPr>
        <w:t>7.</w:t>
      </w:r>
      <w:r w:rsidR="003B0B80" w:rsidRPr="00EB1855">
        <w:rPr>
          <w:rFonts w:ascii="Arial" w:hAnsi="Arial" w:cs="Arial"/>
          <w:sz w:val="24"/>
          <w:szCs w:val="24"/>
        </w:rPr>
        <w:t>6</w:t>
      </w:r>
      <w:r w:rsidRPr="00EB1855">
        <w:rPr>
          <w:rFonts w:ascii="Arial" w:hAnsi="Arial" w:cs="Arial"/>
          <w:sz w:val="24"/>
          <w:szCs w:val="24"/>
        </w:rPr>
        <w:t xml:space="preserve"> При выполнении приемо-сдаточных и периодических испытаний в обязательном порядке должны проверяться параметры и показатели, представленные в таблице 2.</w:t>
      </w:r>
    </w:p>
    <w:p w:rsidR="00AC3922" w:rsidRPr="00EB1855" w:rsidRDefault="00AC3922" w:rsidP="00167D98">
      <w:pPr>
        <w:spacing w:after="0" w:line="360" w:lineRule="auto"/>
        <w:ind w:firstLine="567"/>
        <w:jc w:val="both"/>
        <w:rPr>
          <w:rFonts w:ascii="Arial" w:hAnsi="Arial" w:cs="Arial"/>
          <w:sz w:val="24"/>
          <w:szCs w:val="24"/>
        </w:rPr>
      </w:pPr>
    </w:p>
    <w:p w:rsidR="00167D98" w:rsidRPr="00EB1855" w:rsidRDefault="00167D98" w:rsidP="00167D98">
      <w:pPr>
        <w:spacing w:after="0" w:line="360" w:lineRule="auto"/>
        <w:ind w:firstLine="567"/>
        <w:jc w:val="both"/>
        <w:rPr>
          <w:rFonts w:ascii="Arial" w:hAnsi="Arial" w:cs="Arial"/>
          <w:strike/>
          <w:sz w:val="24"/>
          <w:szCs w:val="24"/>
        </w:rPr>
      </w:pPr>
      <w:r w:rsidRPr="00EB1855">
        <w:rPr>
          <w:rFonts w:ascii="Arial" w:hAnsi="Arial" w:cs="Arial"/>
          <w:spacing w:val="40"/>
          <w:sz w:val="24"/>
          <w:szCs w:val="24"/>
        </w:rPr>
        <w:t>Таблица 2</w:t>
      </w:r>
      <w:r w:rsidRPr="00EB1855">
        <w:rPr>
          <w:rFonts w:ascii="Arial" w:hAnsi="Arial" w:cs="Arial"/>
          <w:sz w:val="24"/>
          <w:szCs w:val="24"/>
        </w:rPr>
        <w:t xml:space="preserve"> – Параметры и показатели, проверяемые при приемо-сдаточных испытаниях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4"/>
        <w:gridCol w:w="2218"/>
        <w:gridCol w:w="2046"/>
      </w:tblGrid>
      <w:tr w:rsidR="003417EC" w:rsidRPr="00EB1855" w:rsidTr="004C09E0">
        <w:trPr>
          <w:jc w:val="center"/>
        </w:trPr>
        <w:tc>
          <w:tcPr>
            <w:tcW w:w="5495" w:type="dxa"/>
            <w:vMerge w:val="restart"/>
            <w:tcBorders>
              <w:bottom w:val="double" w:sz="4" w:space="0" w:color="auto"/>
            </w:tcBorders>
            <w:shd w:val="clear" w:color="auto" w:fill="auto"/>
            <w:vAlign w:val="center"/>
          </w:tcPr>
          <w:p w:rsidR="003417EC" w:rsidRPr="00EB1855" w:rsidRDefault="003417EC" w:rsidP="004C09E0">
            <w:pPr>
              <w:spacing w:after="0" w:line="360" w:lineRule="auto"/>
              <w:jc w:val="center"/>
              <w:rPr>
                <w:rFonts w:ascii="Arial" w:hAnsi="Arial" w:cs="Arial"/>
              </w:rPr>
            </w:pPr>
            <w:r w:rsidRPr="00EB1855">
              <w:rPr>
                <w:rFonts w:ascii="Arial" w:hAnsi="Arial" w:cs="Arial"/>
              </w:rPr>
              <w:t>Проверяемый параметр</w:t>
            </w:r>
          </w:p>
        </w:tc>
        <w:tc>
          <w:tcPr>
            <w:tcW w:w="4359" w:type="dxa"/>
            <w:gridSpan w:val="2"/>
            <w:tcBorders>
              <w:bottom w:val="single" w:sz="4" w:space="0" w:color="auto"/>
            </w:tcBorders>
            <w:shd w:val="clear" w:color="auto" w:fill="auto"/>
            <w:vAlign w:val="center"/>
          </w:tcPr>
          <w:p w:rsidR="003417EC" w:rsidRPr="00EB1855" w:rsidRDefault="003417EC" w:rsidP="004C09E0">
            <w:pPr>
              <w:spacing w:after="0" w:line="360" w:lineRule="auto"/>
              <w:jc w:val="center"/>
              <w:rPr>
                <w:rFonts w:ascii="Arial" w:hAnsi="Arial" w:cs="Arial"/>
              </w:rPr>
            </w:pPr>
            <w:r w:rsidRPr="00EB1855">
              <w:rPr>
                <w:rFonts w:ascii="Arial" w:hAnsi="Arial" w:cs="Arial"/>
              </w:rPr>
              <w:t>Вид испытаний</w:t>
            </w:r>
          </w:p>
        </w:tc>
      </w:tr>
      <w:tr w:rsidR="003417EC" w:rsidRPr="00EB1855" w:rsidTr="004C09E0">
        <w:trPr>
          <w:jc w:val="center"/>
        </w:trPr>
        <w:tc>
          <w:tcPr>
            <w:tcW w:w="5495" w:type="dxa"/>
            <w:vMerge/>
            <w:tcBorders>
              <w:bottom w:val="double" w:sz="4" w:space="0" w:color="auto"/>
            </w:tcBorders>
            <w:shd w:val="clear" w:color="auto" w:fill="auto"/>
          </w:tcPr>
          <w:p w:rsidR="003417EC" w:rsidRPr="00EB1855" w:rsidRDefault="003417EC" w:rsidP="004127E9">
            <w:pPr>
              <w:spacing w:after="0" w:line="360" w:lineRule="auto"/>
              <w:jc w:val="both"/>
              <w:rPr>
                <w:rFonts w:ascii="Arial" w:hAnsi="Arial" w:cs="Arial"/>
              </w:rPr>
            </w:pPr>
          </w:p>
        </w:tc>
        <w:tc>
          <w:tcPr>
            <w:tcW w:w="2268" w:type="dxa"/>
            <w:tcBorders>
              <w:bottom w:val="double" w:sz="4" w:space="0" w:color="auto"/>
            </w:tcBorders>
            <w:shd w:val="clear" w:color="auto" w:fill="auto"/>
            <w:vAlign w:val="center"/>
          </w:tcPr>
          <w:p w:rsidR="003417EC" w:rsidRPr="00EB1855" w:rsidRDefault="00FC1D62" w:rsidP="004C09E0">
            <w:pPr>
              <w:spacing w:after="0" w:line="360" w:lineRule="auto"/>
              <w:jc w:val="center"/>
              <w:rPr>
                <w:rFonts w:ascii="Arial" w:hAnsi="Arial" w:cs="Arial"/>
              </w:rPr>
            </w:pPr>
            <w:r w:rsidRPr="00EB1855">
              <w:rPr>
                <w:rFonts w:ascii="Arial" w:hAnsi="Arial" w:cs="Arial"/>
              </w:rPr>
              <w:t>п</w:t>
            </w:r>
            <w:r w:rsidR="003417EC" w:rsidRPr="00EB1855">
              <w:rPr>
                <w:rFonts w:ascii="Arial" w:hAnsi="Arial" w:cs="Arial"/>
              </w:rPr>
              <w:t>риемо-сдаточные</w:t>
            </w:r>
          </w:p>
        </w:tc>
        <w:tc>
          <w:tcPr>
            <w:tcW w:w="2091" w:type="dxa"/>
            <w:tcBorders>
              <w:bottom w:val="double" w:sz="4" w:space="0" w:color="auto"/>
            </w:tcBorders>
            <w:shd w:val="clear" w:color="auto" w:fill="auto"/>
            <w:vAlign w:val="center"/>
          </w:tcPr>
          <w:p w:rsidR="003417EC" w:rsidRPr="00EB1855" w:rsidRDefault="00FC1D62" w:rsidP="004C09E0">
            <w:pPr>
              <w:spacing w:after="0" w:line="360" w:lineRule="auto"/>
              <w:jc w:val="center"/>
              <w:rPr>
                <w:rFonts w:ascii="Arial" w:hAnsi="Arial" w:cs="Arial"/>
              </w:rPr>
            </w:pPr>
            <w:r w:rsidRPr="00EB1855">
              <w:rPr>
                <w:rFonts w:ascii="Arial" w:hAnsi="Arial" w:cs="Arial"/>
              </w:rPr>
              <w:t>п</w:t>
            </w:r>
            <w:r w:rsidR="003417EC" w:rsidRPr="00EB1855">
              <w:rPr>
                <w:rFonts w:ascii="Arial" w:hAnsi="Arial" w:cs="Arial"/>
              </w:rPr>
              <w:t>ериодические</w:t>
            </w:r>
          </w:p>
        </w:tc>
      </w:tr>
      <w:tr w:rsidR="003417EC" w:rsidRPr="00EB1855" w:rsidTr="00FC1D62">
        <w:trPr>
          <w:jc w:val="center"/>
        </w:trPr>
        <w:tc>
          <w:tcPr>
            <w:tcW w:w="5495" w:type="dxa"/>
            <w:tcBorders>
              <w:top w:val="double" w:sz="4" w:space="0" w:color="auto"/>
            </w:tcBorders>
            <w:shd w:val="clear" w:color="auto" w:fill="auto"/>
            <w:vAlign w:val="center"/>
          </w:tcPr>
          <w:p w:rsidR="003417EC" w:rsidRPr="00EB1855" w:rsidRDefault="003417EC" w:rsidP="00FC1D62">
            <w:pPr>
              <w:spacing w:after="0" w:line="240" w:lineRule="auto"/>
              <w:ind w:firstLine="142"/>
              <w:rPr>
                <w:rFonts w:ascii="Arial" w:hAnsi="Arial" w:cs="Arial"/>
                <w:sz w:val="20"/>
                <w:szCs w:val="20"/>
              </w:rPr>
            </w:pPr>
            <w:r w:rsidRPr="00EB1855">
              <w:rPr>
                <w:rFonts w:ascii="Arial" w:hAnsi="Arial" w:cs="Arial"/>
                <w:sz w:val="20"/>
                <w:szCs w:val="20"/>
              </w:rPr>
              <w:t>Внешний вид</w:t>
            </w:r>
            <w:r w:rsidR="00FC1D62" w:rsidRPr="00EB1855">
              <w:rPr>
                <w:rFonts w:ascii="Arial" w:hAnsi="Arial" w:cs="Arial"/>
                <w:sz w:val="20"/>
                <w:szCs w:val="20"/>
              </w:rPr>
              <w:t>,</w:t>
            </w:r>
            <w:r w:rsidRPr="00EB1855">
              <w:rPr>
                <w:rFonts w:ascii="Arial" w:hAnsi="Arial" w:cs="Arial"/>
                <w:sz w:val="20"/>
                <w:szCs w:val="20"/>
              </w:rPr>
              <w:t xml:space="preserve"> комппектность, маркировка, упаковка</w:t>
            </w:r>
          </w:p>
        </w:tc>
        <w:tc>
          <w:tcPr>
            <w:tcW w:w="2268" w:type="dxa"/>
            <w:tcBorders>
              <w:top w:val="double" w:sz="4" w:space="0" w:color="auto"/>
            </w:tcBorders>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Проверяется</w:t>
            </w:r>
          </w:p>
        </w:tc>
        <w:tc>
          <w:tcPr>
            <w:tcW w:w="2091" w:type="dxa"/>
            <w:tcBorders>
              <w:top w:val="double" w:sz="4" w:space="0" w:color="auto"/>
            </w:tcBorders>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3417EC" w:rsidRPr="00EB1855" w:rsidTr="00FC1D62">
        <w:trPr>
          <w:jc w:val="center"/>
        </w:trPr>
        <w:tc>
          <w:tcPr>
            <w:tcW w:w="5495" w:type="dxa"/>
            <w:shd w:val="clear" w:color="auto" w:fill="auto"/>
            <w:vAlign w:val="center"/>
          </w:tcPr>
          <w:p w:rsidR="003417EC" w:rsidRPr="00EB1855" w:rsidRDefault="004C09E0" w:rsidP="004127E9">
            <w:pPr>
              <w:spacing w:after="0" w:line="240" w:lineRule="auto"/>
              <w:ind w:firstLine="142"/>
              <w:rPr>
                <w:rFonts w:ascii="Arial" w:hAnsi="Arial" w:cs="Arial"/>
                <w:sz w:val="20"/>
                <w:szCs w:val="20"/>
              </w:rPr>
            </w:pPr>
            <w:r w:rsidRPr="00EB1855">
              <w:rPr>
                <w:rFonts w:ascii="Arial" w:hAnsi="Arial" w:cs="Arial"/>
                <w:sz w:val="20"/>
                <w:szCs w:val="20"/>
              </w:rPr>
              <w:t>Контроль сварных соединений</w:t>
            </w:r>
          </w:p>
        </w:tc>
        <w:tc>
          <w:tcPr>
            <w:tcW w:w="2268" w:type="dxa"/>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Проверяется</w:t>
            </w:r>
          </w:p>
        </w:tc>
        <w:tc>
          <w:tcPr>
            <w:tcW w:w="2091" w:type="dxa"/>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3417EC" w:rsidRPr="00EB1855" w:rsidTr="00FC1D62">
        <w:trPr>
          <w:jc w:val="center"/>
        </w:trPr>
        <w:tc>
          <w:tcPr>
            <w:tcW w:w="5495" w:type="dxa"/>
            <w:shd w:val="clear" w:color="auto" w:fill="auto"/>
            <w:vAlign w:val="center"/>
          </w:tcPr>
          <w:p w:rsidR="003417EC" w:rsidRPr="00EB1855" w:rsidRDefault="003417EC" w:rsidP="004127E9">
            <w:pPr>
              <w:spacing w:after="0" w:line="240" w:lineRule="auto"/>
              <w:ind w:firstLine="142"/>
              <w:rPr>
                <w:rFonts w:ascii="Arial" w:hAnsi="Arial" w:cs="Arial"/>
                <w:sz w:val="20"/>
                <w:szCs w:val="20"/>
              </w:rPr>
            </w:pPr>
            <w:r w:rsidRPr="00EB1855">
              <w:rPr>
                <w:rFonts w:ascii="Arial" w:hAnsi="Arial" w:cs="Arial"/>
                <w:sz w:val="20"/>
                <w:szCs w:val="20"/>
              </w:rPr>
              <w:t>Герметичность линий редуцирования и системы отопления</w:t>
            </w:r>
          </w:p>
        </w:tc>
        <w:tc>
          <w:tcPr>
            <w:tcW w:w="2268" w:type="dxa"/>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Проверяется</w:t>
            </w:r>
          </w:p>
        </w:tc>
        <w:tc>
          <w:tcPr>
            <w:tcW w:w="2091" w:type="dxa"/>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3417EC" w:rsidRPr="00EB1855" w:rsidTr="00FC1D62">
        <w:trPr>
          <w:jc w:val="center"/>
        </w:trPr>
        <w:tc>
          <w:tcPr>
            <w:tcW w:w="5495" w:type="dxa"/>
            <w:shd w:val="clear" w:color="auto" w:fill="auto"/>
            <w:vAlign w:val="center"/>
          </w:tcPr>
          <w:p w:rsidR="003417EC" w:rsidRPr="00EB1855" w:rsidRDefault="003417EC" w:rsidP="004127E9">
            <w:pPr>
              <w:spacing w:after="0" w:line="240" w:lineRule="auto"/>
              <w:ind w:firstLine="142"/>
              <w:rPr>
                <w:rFonts w:ascii="Arial" w:hAnsi="Arial" w:cs="Arial"/>
                <w:sz w:val="20"/>
                <w:szCs w:val="20"/>
              </w:rPr>
            </w:pPr>
            <w:r w:rsidRPr="00EB1855">
              <w:rPr>
                <w:rFonts w:ascii="Arial" w:hAnsi="Arial" w:cs="Arial"/>
                <w:sz w:val="20"/>
                <w:szCs w:val="20"/>
              </w:rPr>
              <w:t>Герметичность газонепроницаемой перегородки</w:t>
            </w:r>
          </w:p>
        </w:tc>
        <w:tc>
          <w:tcPr>
            <w:tcW w:w="2268" w:type="dxa"/>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Проверяется</w:t>
            </w:r>
          </w:p>
        </w:tc>
        <w:tc>
          <w:tcPr>
            <w:tcW w:w="2091" w:type="dxa"/>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3417EC" w:rsidRPr="00EB1855" w:rsidTr="00FC1D62">
        <w:trPr>
          <w:jc w:val="center"/>
        </w:trPr>
        <w:tc>
          <w:tcPr>
            <w:tcW w:w="5495" w:type="dxa"/>
            <w:shd w:val="clear" w:color="auto" w:fill="auto"/>
            <w:vAlign w:val="center"/>
          </w:tcPr>
          <w:p w:rsidR="003417EC" w:rsidRPr="00EB1855" w:rsidRDefault="003417EC" w:rsidP="004127E9">
            <w:pPr>
              <w:spacing w:after="0" w:line="240" w:lineRule="auto"/>
              <w:ind w:firstLine="142"/>
              <w:rPr>
                <w:rFonts w:ascii="Arial" w:hAnsi="Arial" w:cs="Arial"/>
                <w:sz w:val="20"/>
                <w:szCs w:val="20"/>
              </w:rPr>
            </w:pPr>
            <w:r w:rsidRPr="00EB1855">
              <w:rPr>
                <w:rFonts w:ascii="Arial" w:hAnsi="Arial" w:cs="Arial"/>
                <w:sz w:val="20"/>
                <w:szCs w:val="20"/>
              </w:rPr>
              <w:t>Значение настройки и поддержания выходного давления регулятором давления</w:t>
            </w:r>
            <w:r w:rsidR="003D2056" w:rsidRPr="00EB1855">
              <w:rPr>
                <w:rFonts w:ascii="Arial" w:hAnsi="Arial" w:cs="Arial"/>
                <w:sz w:val="20"/>
                <w:szCs w:val="20"/>
              </w:rPr>
              <w:t xml:space="preserve"> газа</w:t>
            </w:r>
          </w:p>
        </w:tc>
        <w:tc>
          <w:tcPr>
            <w:tcW w:w="2268" w:type="dxa"/>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Проверяется</w:t>
            </w:r>
          </w:p>
        </w:tc>
        <w:tc>
          <w:tcPr>
            <w:tcW w:w="2091" w:type="dxa"/>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F73D04" w:rsidRPr="00EB1855" w:rsidTr="00FC1D62">
        <w:trPr>
          <w:jc w:val="center"/>
        </w:trPr>
        <w:tc>
          <w:tcPr>
            <w:tcW w:w="5495" w:type="dxa"/>
            <w:tcBorders>
              <w:bottom w:val="single" w:sz="4" w:space="0" w:color="auto"/>
            </w:tcBorders>
            <w:shd w:val="clear" w:color="auto" w:fill="auto"/>
            <w:vAlign w:val="center"/>
          </w:tcPr>
          <w:p w:rsidR="00F73D04" w:rsidRPr="00EB1855" w:rsidRDefault="00F73D04" w:rsidP="004127E9">
            <w:pPr>
              <w:spacing w:after="0" w:line="240" w:lineRule="auto"/>
              <w:ind w:firstLine="142"/>
              <w:rPr>
                <w:rFonts w:ascii="Arial" w:hAnsi="Arial" w:cs="Arial"/>
                <w:sz w:val="20"/>
                <w:szCs w:val="20"/>
              </w:rPr>
            </w:pPr>
            <w:r w:rsidRPr="00EB1855">
              <w:rPr>
                <w:rFonts w:ascii="Arial" w:hAnsi="Arial" w:cs="Arial"/>
                <w:sz w:val="20"/>
                <w:szCs w:val="20"/>
              </w:rPr>
              <w:t>Значение настройки и поддержания выходного давления регулятором-монитором</w:t>
            </w:r>
          </w:p>
        </w:tc>
        <w:tc>
          <w:tcPr>
            <w:tcW w:w="2268" w:type="dxa"/>
            <w:tcBorders>
              <w:bottom w:val="single" w:sz="4" w:space="0" w:color="auto"/>
            </w:tcBorders>
            <w:shd w:val="clear" w:color="auto" w:fill="auto"/>
            <w:vAlign w:val="center"/>
          </w:tcPr>
          <w:p w:rsidR="00F73D04" w:rsidRPr="00EB1855" w:rsidRDefault="00F73D04" w:rsidP="004127E9">
            <w:pPr>
              <w:spacing w:after="0" w:line="360" w:lineRule="auto"/>
              <w:jc w:val="center"/>
              <w:rPr>
                <w:rFonts w:ascii="Arial" w:hAnsi="Arial" w:cs="Arial"/>
                <w:sz w:val="20"/>
                <w:szCs w:val="20"/>
              </w:rPr>
            </w:pPr>
            <w:r w:rsidRPr="00EB1855">
              <w:rPr>
                <w:rFonts w:ascii="Arial" w:hAnsi="Arial" w:cs="Arial"/>
                <w:sz w:val="20"/>
                <w:szCs w:val="20"/>
              </w:rPr>
              <w:t>Проверяется</w:t>
            </w:r>
          </w:p>
        </w:tc>
        <w:tc>
          <w:tcPr>
            <w:tcW w:w="2091" w:type="dxa"/>
            <w:tcBorders>
              <w:bottom w:val="single" w:sz="4" w:space="0" w:color="auto"/>
            </w:tcBorders>
            <w:shd w:val="clear" w:color="auto" w:fill="auto"/>
            <w:vAlign w:val="center"/>
          </w:tcPr>
          <w:p w:rsidR="00F73D04" w:rsidRPr="00EB1855" w:rsidRDefault="00F73D04"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3417EC" w:rsidRPr="00EB1855" w:rsidTr="00FC1D62">
        <w:trPr>
          <w:jc w:val="center"/>
        </w:trPr>
        <w:tc>
          <w:tcPr>
            <w:tcW w:w="5495" w:type="dxa"/>
            <w:tcBorders>
              <w:top w:val="single" w:sz="4" w:space="0" w:color="auto"/>
            </w:tcBorders>
            <w:shd w:val="clear" w:color="auto" w:fill="auto"/>
            <w:vAlign w:val="center"/>
          </w:tcPr>
          <w:p w:rsidR="003417EC" w:rsidRPr="00EB1855" w:rsidRDefault="003417EC" w:rsidP="004127E9">
            <w:pPr>
              <w:spacing w:after="0" w:line="240" w:lineRule="auto"/>
              <w:ind w:firstLine="142"/>
              <w:rPr>
                <w:rFonts w:ascii="Arial" w:hAnsi="Arial" w:cs="Arial"/>
                <w:sz w:val="20"/>
                <w:szCs w:val="20"/>
              </w:rPr>
            </w:pPr>
            <w:r w:rsidRPr="00EB1855">
              <w:rPr>
                <w:rFonts w:ascii="Arial" w:hAnsi="Arial" w:cs="Arial"/>
                <w:sz w:val="20"/>
                <w:szCs w:val="20"/>
              </w:rPr>
              <w:t>Настройки срабатывания предохранительной и отключающей арматуры</w:t>
            </w:r>
          </w:p>
        </w:tc>
        <w:tc>
          <w:tcPr>
            <w:tcW w:w="2268" w:type="dxa"/>
            <w:tcBorders>
              <w:top w:val="single" w:sz="4" w:space="0" w:color="auto"/>
            </w:tcBorders>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Проверяется</w:t>
            </w:r>
          </w:p>
        </w:tc>
        <w:tc>
          <w:tcPr>
            <w:tcW w:w="2091" w:type="dxa"/>
            <w:tcBorders>
              <w:top w:val="single" w:sz="4" w:space="0" w:color="auto"/>
            </w:tcBorders>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3417EC" w:rsidRPr="00EB1855" w:rsidTr="00FC1D62">
        <w:trPr>
          <w:jc w:val="center"/>
        </w:trPr>
        <w:tc>
          <w:tcPr>
            <w:tcW w:w="5495" w:type="dxa"/>
            <w:shd w:val="clear" w:color="auto" w:fill="auto"/>
            <w:vAlign w:val="center"/>
          </w:tcPr>
          <w:p w:rsidR="003417EC" w:rsidRPr="00EB1855" w:rsidRDefault="003417EC" w:rsidP="004127E9">
            <w:pPr>
              <w:spacing w:after="0" w:line="240" w:lineRule="auto"/>
              <w:ind w:firstLine="142"/>
              <w:rPr>
                <w:rFonts w:ascii="Arial" w:hAnsi="Arial" w:cs="Arial"/>
                <w:sz w:val="20"/>
                <w:szCs w:val="20"/>
              </w:rPr>
            </w:pPr>
            <w:r w:rsidRPr="00EB1855">
              <w:rPr>
                <w:rFonts w:ascii="Arial" w:hAnsi="Arial" w:cs="Arial"/>
                <w:sz w:val="20"/>
                <w:szCs w:val="20"/>
              </w:rPr>
              <w:t>Пропускная способность каждой линии редуцирования</w:t>
            </w:r>
          </w:p>
        </w:tc>
        <w:tc>
          <w:tcPr>
            <w:tcW w:w="2268" w:type="dxa"/>
            <w:shd w:val="clear" w:color="auto" w:fill="auto"/>
            <w:vAlign w:val="center"/>
          </w:tcPr>
          <w:p w:rsidR="003417EC" w:rsidRPr="00EB1855" w:rsidRDefault="00560FDB" w:rsidP="004127E9">
            <w:pPr>
              <w:spacing w:after="0" w:line="360" w:lineRule="auto"/>
              <w:jc w:val="center"/>
              <w:rPr>
                <w:rFonts w:ascii="Arial" w:hAnsi="Arial" w:cs="Arial"/>
                <w:sz w:val="20"/>
                <w:szCs w:val="20"/>
              </w:rPr>
            </w:pPr>
            <w:r w:rsidRPr="00EB1855">
              <w:rPr>
                <w:rFonts w:ascii="Arial" w:hAnsi="Arial" w:cs="Arial"/>
                <w:sz w:val="20"/>
                <w:szCs w:val="20"/>
              </w:rPr>
              <w:t>Не проверяется</w:t>
            </w:r>
          </w:p>
        </w:tc>
        <w:tc>
          <w:tcPr>
            <w:tcW w:w="2091" w:type="dxa"/>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3417EC" w:rsidRPr="00EB1855" w:rsidTr="00FC1D62">
        <w:trPr>
          <w:jc w:val="center"/>
        </w:trPr>
        <w:tc>
          <w:tcPr>
            <w:tcW w:w="5495" w:type="dxa"/>
            <w:shd w:val="clear" w:color="auto" w:fill="auto"/>
            <w:vAlign w:val="center"/>
          </w:tcPr>
          <w:p w:rsidR="003417EC" w:rsidRPr="00EB1855" w:rsidRDefault="003417EC" w:rsidP="004127E9">
            <w:pPr>
              <w:spacing w:after="0" w:line="240" w:lineRule="auto"/>
              <w:ind w:firstLine="142"/>
              <w:rPr>
                <w:rFonts w:ascii="Arial" w:hAnsi="Arial" w:cs="Arial"/>
                <w:sz w:val="20"/>
                <w:szCs w:val="20"/>
              </w:rPr>
            </w:pPr>
            <w:r w:rsidRPr="00EB1855">
              <w:rPr>
                <w:rFonts w:ascii="Arial" w:hAnsi="Arial" w:cs="Arial"/>
                <w:sz w:val="20"/>
                <w:szCs w:val="20"/>
              </w:rPr>
              <w:t>Работоспособность электрооборудования</w:t>
            </w:r>
          </w:p>
        </w:tc>
        <w:tc>
          <w:tcPr>
            <w:tcW w:w="2268" w:type="dxa"/>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Не проверяется</w:t>
            </w:r>
          </w:p>
        </w:tc>
        <w:tc>
          <w:tcPr>
            <w:tcW w:w="2091" w:type="dxa"/>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3417EC" w:rsidRPr="00EB1855" w:rsidTr="00FC1D62">
        <w:trPr>
          <w:jc w:val="center"/>
        </w:trPr>
        <w:tc>
          <w:tcPr>
            <w:tcW w:w="5495" w:type="dxa"/>
            <w:shd w:val="clear" w:color="auto" w:fill="auto"/>
            <w:vAlign w:val="center"/>
          </w:tcPr>
          <w:p w:rsidR="003417EC" w:rsidRPr="00EB1855" w:rsidRDefault="003417EC" w:rsidP="004127E9">
            <w:pPr>
              <w:spacing w:after="0" w:line="240" w:lineRule="auto"/>
              <w:ind w:firstLine="142"/>
              <w:rPr>
                <w:rFonts w:ascii="Arial" w:hAnsi="Arial" w:cs="Arial"/>
                <w:sz w:val="20"/>
                <w:szCs w:val="20"/>
              </w:rPr>
            </w:pPr>
            <w:r w:rsidRPr="00EB1855">
              <w:rPr>
                <w:rFonts w:ascii="Arial" w:hAnsi="Arial" w:cs="Arial"/>
                <w:sz w:val="20"/>
                <w:szCs w:val="20"/>
              </w:rPr>
              <w:t>Правильность выполнения электромонтажа</w:t>
            </w:r>
          </w:p>
        </w:tc>
        <w:tc>
          <w:tcPr>
            <w:tcW w:w="2268" w:type="dxa"/>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Проверяется</w:t>
            </w:r>
          </w:p>
        </w:tc>
        <w:tc>
          <w:tcPr>
            <w:tcW w:w="2091" w:type="dxa"/>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3417EC" w:rsidRPr="00EB1855" w:rsidTr="00FC1D62">
        <w:trPr>
          <w:jc w:val="center"/>
        </w:trPr>
        <w:tc>
          <w:tcPr>
            <w:tcW w:w="5495" w:type="dxa"/>
            <w:shd w:val="clear" w:color="auto" w:fill="auto"/>
            <w:vAlign w:val="center"/>
          </w:tcPr>
          <w:p w:rsidR="003417EC" w:rsidRPr="00EB1855" w:rsidRDefault="003417EC" w:rsidP="004127E9">
            <w:pPr>
              <w:spacing w:after="0" w:line="240" w:lineRule="auto"/>
              <w:ind w:firstLine="142"/>
              <w:rPr>
                <w:rFonts w:ascii="Arial" w:hAnsi="Arial" w:cs="Arial"/>
                <w:sz w:val="20"/>
                <w:szCs w:val="20"/>
              </w:rPr>
            </w:pPr>
            <w:r w:rsidRPr="00EB1855">
              <w:rPr>
                <w:rFonts w:ascii="Arial" w:hAnsi="Arial" w:cs="Arial"/>
                <w:sz w:val="20"/>
                <w:szCs w:val="20"/>
              </w:rPr>
              <w:t>Работоспособность сигнализаторов загазованности</w:t>
            </w:r>
          </w:p>
        </w:tc>
        <w:tc>
          <w:tcPr>
            <w:tcW w:w="2268" w:type="dxa"/>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Не проверяется</w:t>
            </w:r>
          </w:p>
        </w:tc>
        <w:tc>
          <w:tcPr>
            <w:tcW w:w="2091" w:type="dxa"/>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3417EC" w:rsidRPr="00EB1855" w:rsidTr="00FC1D62">
        <w:trPr>
          <w:jc w:val="center"/>
        </w:trPr>
        <w:tc>
          <w:tcPr>
            <w:tcW w:w="5495" w:type="dxa"/>
            <w:shd w:val="clear" w:color="auto" w:fill="auto"/>
            <w:vAlign w:val="center"/>
          </w:tcPr>
          <w:p w:rsidR="003417EC" w:rsidRPr="00EB1855" w:rsidRDefault="003417EC" w:rsidP="004127E9">
            <w:pPr>
              <w:spacing w:after="0" w:line="240" w:lineRule="auto"/>
              <w:ind w:firstLine="142"/>
              <w:rPr>
                <w:rFonts w:ascii="Arial" w:hAnsi="Arial" w:cs="Arial"/>
                <w:sz w:val="20"/>
                <w:szCs w:val="20"/>
              </w:rPr>
            </w:pPr>
            <w:r w:rsidRPr="00EB1855">
              <w:rPr>
                <w:rFonts w:ascii="Arial" w:hAnsi="Arial" w:cs="Arial"/>
                <w:sz w:val="20"/>
                <w:szCs w:val="20"/>
              </w:rPr>
              <w:t>Работоспособность сигнализаторов системы пожаротушения</w:t>
            </w:r>
          </w:p>
        </w:tc>
        <w:tc>
          <w:tcPr>
            <w:tcW w:w="2268" w:type="dxa"/>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Проверяется</w:t>
            </w:r>
          </w:p>
        </w:tc>
        <w:tc>
          <w:tcPr>
            <w:tcW w:w="2091" w:type="dxa"/>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3417EC" w:rsidRPr="00EB1855" w:rsidTr="00FC1D62">
        <w:trPr>
          <w:jc w:val="center"/>
        </w:trPr>
        <w:tc>
          <w:tcPr>
            <w:tcW w:w="5495" w:type="dxa"/>
            <w:shd w:val="clear" w:color="auto" w:fill="auto"/>
            <w:vAlign w:val="center"/>
          </w:tcPr>
          <w:p w:rsidR="003417EC" w:rsidRPr="00EB1855" w:rsidRDefault="003417EC" w:rsidP="004127E9">
            <w:pPr>
              <w:spacing w:after="0" w:line="240" w:lineRule="auto"/>
              <w:ind w:firstLine="142"/>
              <w:rPr>
                <w:rFonts w:ascii="Arial" w:hAnsi="Arial" w:cs="Arial"/>
                <w:sz w:val="20"/>
                <w:szCs w:val="20"/>
              </w:rPr>
            </w:pPr>
            <w:r w:rsidRPr="00EB1855">
              <w:rPr>
                <w:rFonts w:ascii="Arial" w:hAnsi="Arial" w:cs="Arial"/>
                <w:sz w:val="20"/>
                <w:szCs w:val="20"/>
              </w:rPr>
              <w:t>Работоспособность отопительного оборудования</w:t>
            </w:r>
          </w:p>
        </w:tc>
        <w:tc>
          <w:tcPr>
            <w:tcW w:w="2268" w:type="dxa"/>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Не проверяется</w:t>
            </w:r>
          </w:p>
        </w:tc>
        <w:tc>
          <w:tcPr>
            <w:tcW w:w="2091" w:type="dxa"/>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bl>
    <w:p w:rsidR="00814375" w:rsidRPr="00EB1855" w:rsidRDefault="00814375"/>
    <w:p w:rsidR="00814375" w:rsidRPr="00EB1855" w:rsidRDefault="00814375" w:rsidP="00814375">
      <w:pPr>
        <w:spacing w:after="0"/>
        <w:rPr>
          <w:rFonts w:ascii="Arial" w:hAnsi="Arial" w:cs="Arial"/>
          <w:i/>
        </w:rPr>
      </w:pPr>
      <w:r w:rsidRPr="00EB1855">
        <w:rPr>
          <w:rFonts w:ascii="Arial" w:hAnsi="Arial" w:cs="Arial"/>
          <w:i/>
        </w:rPr>
        <w:t>Окончание таблицы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221"/>
        <w:gridCol w:w="2049"/>
      </w:tblGrid>
      <w:tr w:rsidR="00814375" w:rsidRPr="00EB1855" w:rsidTr="002F2733">
        <w:trPr>
          <w:jc w:val="center"/>
        </w:trPr>
        <w:tc>
          <w:tcPr>
            <w:tcW w:w="5495" w:type="dxa"/>
            <w:vMerge w:val="restart"/>
            <w:tcBorders>
              <w:bottom w:val="double" w:sz="4" w:space="0" w:color="auto"/>
            </w:tcBorders>
            <w:shd w:val="clear" w:color="auto" w:fill="auto"/>
            <w:vAlign w:val="center"/>
          </w:tcPr>
          <w:p w:rsidR="00814375" w:rsidRPr="00EB1855" w:rsidRDefault="00814375" w:rsidP="002F2733">
            <w:pPr>
              <w:spacing w:after="0" w:line="360" w:lineRule="auto"/>
              <w:jc w:val="center"/>
              <w:rPr>
                <w:rFonts w:ascii="Arial" w:hAnsi="Arial" w:cs="Arial"/>
              </w:rPr>
            </w:pPr>
            <w:r w:rsidRPr="00EB1855">
              <w:rPr>
                <w:rFonts w:ascii="Arial" w:hAnsi="Arial" w:cs="Arial"/>
              </w:rPr>
              <w:t>Проверяемый параметр</w:t>
            </w:r>
          </w:p>
        </w:tc>
        <w:tc>
          <w:tcPr>
            <w:tcW w:w="4359" w:type="dxa"/>
            <w:gridSpan w:val="2"/>
            <w:tcBorders>
              <w:bottom w:val="single" w:sz="4" w:space="0" w:color="auto"/>
            </w:tcBorders>
            <w:shd w:val="clear" w:color="auto" w:fill="auto"/>
            <w:vAlign w:val="center"/>
          </w:tcPr>
          <w:p w:rsidR="00814375" w:rsidRPr="00EB1855" w:rsidRDefault="00814375" w:rsidP="002F2733">
            <w:pPr>
              <w:spacing w:after="0" w:line="360" w:lineRule="auto"/>
              <w:jc w:val="center"/>
              <w:rPr>
                <w:rFonts w:ascii="Arial" w:hAnsi="Arial" w:cs="Arial"/>
              </w:rPr>
            </w:pPr>
            <w:r w:rsidRPr="00EB1855">
              <w:rPr>
                <w:rFonts w:ascii="Arial" w:hAnsi="Arial" w:cs="Arial"/>
              </w:rPr>
              <w:t>Вид испытаний</w:t>
            </w:r>
          </w:p>
        </w:tc>
      </w:tr>
      <w:tr w:rsidR="00814375" w:rsidRPr="00EB1855" w:rsidTr="002F2733">
        <w:trPr>
          <w:jc w:val="center"/>
        </w:trPr>
        <w:tc>
          <w:tcPr>
            <w:tcW w:w="5495" w:type="dxa"/>
            <w:vMerge/>
            <w:tcBorders>
              <w:bottom w:val="double" w:sz="4" w:space="0" w:color="auto"/>
            </w:tcBorders>
            <w:shd w:val="clear" w:color="auto" w:fill="auto"/>
          </w:tcPr>
          <w:p w:rsidR="00814375" w:rsidRPr="00EB1855" w:rsidRDefault="00814375" w:rsidP="002F2733">
            <w:pPr>
              <w:spacing w:after="0" w:line="360" w:lineRule="auto"/>
              <w:jc w:val="both"/>
              <w:rPr>
                <w:rFonts w:ascii="Arial" w:hAnsi="Arial" w:cs="Arial"/>
              </w:rPr>
            </w:pPr>
          </w:p>
        </w:tc>
        <w:tc>
          <w:tcPr>
            <w:tcW w:w="2268" w:type="dxa"/>
            <w:tcBorders>
              <w:bottom w:val="double" w:sz="4" w:space="0" w:color="auto"/>
            </w:tcBorders>
            <w:shd w:val="clear" w:color="auto" w:fill="auto"/>
            <w:vAlign w:val="center"/>
          </w:tcPr>
          <w:p w:rsidR="00814375" w:rsidRPr="00EB1855" w:rsidRDefault="00814375" w:rsidP="002F2733">
            <w:pPr>
              <w:spacing w:after="0" w:line="360" w:lineRule="auto"/>
              <w:jc w:val="center"/>
              <w:rPr>
                <w:rFonts w:ascii="Arial" w:hAnsi="Arial" w:cs="Arial"/>
              </w:rPr>
            </w:pPr>
            <w:r w:rsidRPr="00EB1855">
              <w:rPr>
                <w:rFonts w:ascii="Arial" w:hAnsi="Arial" w:cs="Arial"/>
              </w:rPr>
              <w:t>приемо-сдаточные</w:t>
            </w:r>
          </w:p>
        </w:tc>
        <w:tc>
          <w:tcPr>
            <w:tcW w:w="2091" w:type="dxa"/>
            <w:tcBorders>
              <w:bottom w:val="double" w:sz="4" w:space="0" w:color="auto"/>
            </w:tcBorders>
            <w:shd w:val="clear" w:color="auto" w:fill="auto"/>
            <w:vAlign w:val="center"/>
          </w:tcPr>
          <w:p w:rsidR="00814375" w:rsidRPr="00EB1855" w:rsidRDefault="00814375" w:rsidP="002F2733">
            <w:pPr>
              <w:spacing w:after="0" w:line="360" w:lineRule="auto"/>
              <w:jc w:val="center"/>
              <w:rPr>
                <w:rFonts w:ascii="Arial" w:hAnsi="Arial" w:cs="Arial"/>
              </w:rPr>
            </w:pPr>
            <w:r w:rsidRPr="00EB1855">
              <w:rPr>
                <w:rFonts w:ascii="Arial" w:hAnsi="Arial" w:cs="Arial"/>
              </w:rPr>
              <w:t>периодические</w:t>
            </w:r>
          </w:p>
        </w:tc>
      </w:tr>
      <w:tr w:rsidR="003417EC" w:rsidRPr="00EB1855" w:rsidTr="00814375">
        <w:trPr>
          <w:jc w:val="center"/>
        </w:trPr>
        <w:tc>
          <w:tcPr>
            <w:tcW w:w="5495" w:type="dxa"/>
            <w:tcBorders>
              <w:top w:val="double" w:sz="4" w:space="0" w:color="auto"/>
            </w:tcBorders>
            <w:shd w:val="clear" w:color="auto" w:fill="auto"/>
            <w:vAlign w:val="center"/>
          </w:tcPr>
          <w:p w:rsidR="003417EC" w:rsidRPr="00EB1855" w:rsidRDefault="003417EC" w:rsidP="004127E9">
            <w:pPr>
              <w:spacing w:after="0" w:line="240" w:lineRule="auto"/>
              <w:ind w:firstLine="142"/>
              <w:rPr>
                <w:rFonts w:ascii="Arial" w:hAnsi="Arial" w:cs="Arial"/>
                <w:sz w:val="20"/>
                <w:szCs w:val="20"/>
              </w:rPr>
            </w:pPr>
            <w:r w:rsidRPr="00EB1855">
              <w:rPr>
                <w:rFonts w:ascii="Arial" w:hAnsi="Arial" w:cs="Arial"/>
                <w:sz w:val="20"/>
                <w:szCs w:val="20"/>
              </w:rPr>
              <w:t>Работоспособность системы автоматизации</w:t>
            </w:r>
          </w:p>
        </w:tc>
        <w:tc>
          <w:tcPr>
            <w:tcW w:w="2268" w:type="dxa"/>
            <w:tcBorders>
              <w:top w:val="double" w:sz="4" w:space="0" w:color="auto"/>
            </w:tcBorders>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Не проверяется</w:t>
            </w:r>
          </w:p>
        </w:tc>
        <w:tc>
          <w:tcPr>
            <w:tcW w:w="2091" w:type="dxa"/>
            <w:tcBorders>
              <w:top w:val="double" w:sz="4" w:space="0" w:color="auto"/>
            </w:tcBorders>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3417EC" w:rsidRPr="00EB1855" w:rsidTr="00FC1D62">
        <w:trPr>
          <w:jc w:val="center"/>
        </w:trPr>
        <w:tc>
          <w:tcPr>
            <w:tcW w:w="5495" w:type="dxa"/>
            <w:shd w:val="clear" w:color="auto" w:fill="auto"/>
            <w:vAlign w:val="center"/>
          </w:tcPr>
          <w:p w:rsidR="003417EC" w:rsidRPr="00EB1855" w:rsidRDefault="003417EC" w:rsidP="00AC3922">
            <w:pPr>
              <w:spacing w:after="0" w:line="240" w:lineRule="auto"/>
              <w:ind w:firstLine="142"/>
              <w:rPr>
                <w:rFonts w:ascii="Arial" w:hAnsi="Arial" w:cs="Arial"/>
                <w:sz w:val="20"/>
                <w:szCs w:val="20"/>
              </w:rPr>
            </w:pPr>
            <w:r w:rsidRPr="00EB1855">
              <w:rPr>
                <w:rFonts w:ascii="Arial" w:hAnsi="Arial" w:cs="Arial"/>
                <w:sz w:val="20"/>
                <w:szCs w:val="20"/>
              </w:rPr>
              <w:t xml:space="preserve">Работоспособность </w:t>
            </w:r>
            <w:r w:rsidR="00B72BD3" w:rsidRPr="00EB1855">
              <w:rPr>
                <w:rFonts w:ascii="Arial" w:hAnsi="Arial" w:cs="Arial"/>
                <w:sz w:val="20"/>
                <w:szCs w:val="20"/>
              </w:rPr>
              <w:t>УИРГ</w:t>
            </w:r>
          </w:p>
        </w:tc>
        <w:tc>
          <w:tcPr>
            <w:tcW w:w="2268" w:type="dxa"/>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Не проверяется</w:t>
            </w:r>
          </w:p>
        </w:tc>
        <w:tc>
          <w:tcPr>
            <w:tcW w:w="2091" w:type="dxa"/>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3417EC" w:rsidRPr="00EB1855" w:rsidTr="00FC1D62">
        <w:trPr>
          <w:jc w:val="center"/>
        </w:trPr>
        <w:tc>
          <w:tcPr>
            <w:tcW w:w="5495" w:type="dxa"/>
            <w:shd w:val="clear" w:color="auto" w:fill="auto"/>
            <w:vAlign w:val="center"/>
          </w:tcPr>
          <w:p w:rsidR="003417EC" w:rsidRPr="00EB1855" w:rsidRDefault="003417EC" w:rsidP="004127E9">
            <w:pPr>
              <w:spacing w:after="0" w:line="240" w:lineRule="auto"/>
              <w:ind w:firstLine="142"/>
              <w:rPr>
                <w:rFonts w:ascii="Arial" w:hAnsi="Arial" w:cs="Arial"/>
                <w:sz w:val="20"/>
                <w:szCs w:val="20"/>
              </w:rPr>
            </w:pPr>
            <w:r w:rsidRPr="00EB1855">
              <w:rPr>
                <w:rFonts w:ascii="Arial" w:hAnsi="Arial" w:cs="Arial"/>
                <w:sz w:val="20"/>
                <w:szCs w:val="20"/>
              </w:rPr>
              <w:t>Уровень шума</w:t>
            </w:r>
          </w:p>
        </w:tc>
        <w:tc>
          <w:tcPr>
            <w:tcW w:w="2268" w:type="dxa"/>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Не проверяется</w:t>
            </w:r>
          </w:p>
        </w:tc>
        <w:tc>
          <w:tcPr>
            <w:tcW w:w="2091" w:type="dxa"/>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r w:rsidR="003417EC" w:rsidRPr="00EB1855" w:rsidTr="00FC1D62">
        <w:trPr>
          <w:jc w:val="center"/>
        </w:trPr>
        <w:tc>
          <w:tcPr>
            <w:tcW w:w="5495" w:type="dxa"/>
            <w:shd w:val="clear" w:color="auto" w:fill="auto"/>
            <w:vAlign w:val="center"/>
          </w:tcPr>
          <w:p w:rsidR="003417EC" w:rsidRPr="00EB1855" w:rsidRDefault="003417EC" w:rsidP="004127E9">
            <w:pPr>
              <w:spacing w:after="0" w:line="240" w:lineRule="auto"/>
              <w:ind w:firstLine="142"/>
              <w:rPr>
                <w:rFonts w:ascii="Arial" w:hAnsi="Arial" w:cs="Arial"/>
                <w:sz w:val="20"/>
                <w:szCs w:val="20"/>
              </w:rPr>
            </w:pPr>
            <w:r w:rsidRPr="00EB1855">
              <w:rPr>
                <w:rFonts w:ascii="Arial" w:hAnsi="Arial" w:cs="Arial"/>
                <w:sz w:val="20"/>
                <w:szCs w:val="20"/>
              </w:rPr>
              <w:t>Испытания на транспортную тряску</w:t>
            </w:r>
          </w:p>
        </w:tc>
        <w:tc>
          <w:tcPr>
            <w:tcW w:w="2268" w:type="dxa"/>
            <w:shd w:val="clear" w:color="auto" w:fill="auto"/>
            <w:vAlign w:val="center"/>
          </w:tcPr>
          <w:p w:rsidR="003417EC" w:rsidRPr="00EB1855" w:rsidRDefault="003417EC" w:rsidP="004127E9">
            <w:pPr>
              <w:spacing w:after="0" w:line="360" w:lineRule="auto"/>
              <w:jc w:val="center"/>
              <w:rPr>
                <w:rFonts w:ascii="Arial" w:hAnsi="Arial" w:cs="Arial"/>
                <w:sz w:val="20"/>
                <w:szCs w:val="20"/>
              </w:rPr>
            </w:pPr>
            <w:r w:rsidRPr="00EB1855">
              <w:rPr>
                <w:rFonts w:ascii="Arial" w:hAnsi="Arial" w:cs="Arial"/>
                <w:sz w:val="20"/>
                <w:szCs w:val="20"/>
              </w:rPr>
              <w:t>Не проверяется</w:t>
            </w:r>
          </w:p>
        </w:tc>
        <w:tc>
          <w:tcPr>
            <w:tcW w:w="2091" w:type="dxa"/>
            <w:shd w:val="clear" w:color="auto" w:fill="auto"/>
            <w:vAlign w:val="center"/>
          </w:tcPr>
          <w:p w:rsidR="003417EC" w:rsidRPr="00EB1855" w:rsidRDefault="003417EC" w:rsidP="00F300AA">
            <w:pPr>
              <w:spacing w:after="0" w:line="360" w:lineRule="auto"/>
              <w:jc w:val="center"/>
              <w:rPr>
                <w:rFonts w:ascii="Arial" w:hAnsi="Arial" w:cs="Arial"/>
                <w:sz w:val="20"/>
                <w:szCs w:val="20"/>
              </w:rPr>
            </w:pPr>
            <w:r w:rsidRPr="00EB1855">
              <w:rPr>
                <w:rFonts w:ascii="Arial" w:hAnsi="Arial" w:cs="Arial"/>
                <w:sz w:val="20"/>
                <w:szCs w:val="20"/>
              </w:rPr>
              <w:t>Проверяется</w:t>
            </w:r>
          </w:p>
        </w:tc>
      </w:tr>
    </w:tbl>
    <w:p w:rsidR="004563C6" w:rsidRPr="00EB1855" w:rsidRDefault="004563C6" w:rsidP="008F51C1">
      <w:pPr>
        <w:pStyle w:val="ConsPlusNormal"/>
        <w:spacing w:line="360" w:lineRule="auto"/>
        <w:ind w:firstLine="567"/>
        <w:jc w:val="both"/>
        <w:rPr>
          <w:rFonts w:ascii="Arial" w:hAnsi="Arial" w:cs="Arial"/>
          <w:sz w:val="24"/>
          <w:szCs w:val="24"/>
        </w:rPr>
      </w:pPr>
    </w:p>
    <w:p w:rsidR="004563C6" w:rsidRPr="00EB1855" w:rsidRDefault="004563C6" w:rsidP="008F51C1">
      <w:pPr>
        <w:keepNext/>
        <w:spacing w:after="0" w:line="360" w:lineRule="auto"/>
        <w:ind w:firstLine="567"/>
        <w:jc w:val="both"/>
        <w:rPr>
          <w:rFonts w:ascii="Arial" w:hAnsi="Arial" w:cs="Arial"/>
          <w:b/>
          <w:sz w:val="28"/>
          <w:szCs w:val="28"/>
        </w:rPr>
      </w:pPr>
      <w:r w:rsidRPr="00EB1855">
        <w:rPr>
          <w:rFonts w:ascii="Arial" w:hAnsi="Arial" w:cs="Arial"/>
          <w:b/>
          <w:sz w:val="28"/>
          <w:szCs w:val="28"/>
        </w:rPr>
        <w:t>8 Упаковка</w:t>
      </w:r>
    </w:p>
    <w:p w:rsidR="004563C6" w:rsidRPr="00EB1855" w:rsidRDefault="004563C6" w:rsidP="008F51C1">
      <w:pPr>
        <w:keepNext/>
        <w:spacing w:after="0" w:line="360" w:lineRule="auto"/>
        <w:ind w:firstLine="567"/>
        <w:jc w:val="both"/>
        <w:rPr>
          <w:rFonts w:ascii="Arial" w:hAnsi="Arial" w:cs="Arial"/>
          <w:sz w:val="24"/>
          <w:szCs w:val="24"/>
        </w:rPr>
      </w:pPr>
    </w:p>
    <w:p w:rsidR="0007563D" w:rsidRPr="00EB1855" w:rsidRDefault="004563C6" w:rsidP="008F51C1">
      <w:pPr>
        <w:keepNext/>
        <w:spacing w:after="0" w:line="360" w:lineRule="auto"/>
        <w:ind w:firstLine="567"/>
        <w:jc w:val="both"/>
        <w:rPr>
          <w:rFonts w:ascii="Arial" w:hAnsi="Arial" w:cs="Arial"/>
          <w:sz w:val="24"/>
          <w:szCs w:val="24"/>
        </w:rPr>
      </w:pPr>
      <w:r w:rsidRPr="00EB1855">
        <w:rPr>
          <w:rFonts w:ascii="Arial" w:hAnsi="Arial" w:cs="Arial"/>
          <w:sz w:val="24"/>
          <w:szCs w:val="24"/>
        </w:rPr>
        <w:t>8.1</w:t>
      </w:r>
      <w:r w:rsidR="0007563D" w:rsidRPr="00EB1855">
        <w:rPr>
          <w:rFonts w:ascii="Arial" w:hAnsi="Arial" w:cs="Arial"/>
          <w:sz w:val="24"/>
          <w:szCs w:val="24"/>
        </w:rPr>
        <w:t xml:space="preserve"> Упаковка </w:t>
      </w:r>
      <w:r w:rsidR="00FC465C" w:rsidRPr="00EB1855">
        <w:rPr>
          <w:rFonts w:ascii="Arial" w:hAnsi="Arial" w:cs="Arial"/>
          <w:sz w:val="24"/>
          <w:szCs w:val="24"/>
        </w:rPr>
        <w:t>ПРГ</w:t>
      </w:r>
      <w:r w:rsidR="0007563D" w:rsidRPr="00EB1855">
        <w:rPr>
          <w:rFonts w:ascii="Arial" w:hAnsi="Arial" w:cs="Arial"/>
          <w:sz w:val="24"/>
          <w:szCs w:val="24"/>
        </w:rPr>
        <w:t xml:space="preserve"> должна обеспечивать его сохранность на период транспортирования и хранения и соответствовать требованиям конструкторской документации предприятия-изготовителя.</w:t>
      </w:r>
    </w:p>
    <w:p w:rsidR="0007563D" w:rsidRPr="00EB1855" w:rsidRDefault="00BD36BF" w:rsidP="0007563D">
      <w:pPr>
        <w:spacing w:after="0" w:line="360" w:lineRule="auto"/>
        <w:ind w:firstLine="567"/>
        <w:jc w:val="both"/>
        <w:rPr>
          <w:rFonts w:ascii="Arial" w:hAnsi="Arial" w:cs="Arial"/>
          <w:sz w:val="24"/>
          <w:szCs w:val="24"/>
        </w:rPr>
      </w:pPr>
      <w:r w:rsidRPr="00EB1855">
        <w:rPr>
          <w:rFonts w:ascii="Arial" w:hAnsi="Arial" w:cs="Arial"/>
          <w:sz w:val="24"/>
          <w:szCs w:val="24"/>
        </w:rPr>
        <w:t>8.</w:t>
      </w:r>
      <w:r w:rsidR="003B0B80" w:rsidRPr="00EB1855">
        <w:rPr>
          <w:rFonts w:ascii="Arial" w:hAnsi="Arial" w:cs="Arial"/>
          <w:sz w:val="24"/>
          <w:szCs w:val="24"/>
        </w:rPr>
        <w:t>2</w:t>
      </w:r>
      <w:r w:rsidRPr="00EB1855">
        <w:rPr>
          <w:rFonts w:ascii="Arial" w:hAnsi="Arial" w:cs="Arial"/>
          <w:sz w:val="24"/>
          <w:szCs w:val="24"/>
        </w:rPr>
        <w:t xml:space="preserve"> </w:t>
      </w:r>
      <w:r w:rsidR="0007563D" w:rsidRPr="00EB1855">
        <w:rPr>
          <w:rFonts w:ascii="Arial" w:hAnsi="Arial" w:cs="Arial"/>
          <w:sz w:val="24"/>
          <w:szCs w:val="24"/>
        </w:rPr>
        <w:t>Упаковка демонтируемых при транспортировании конструктивных элементов должна соответствовать требованиям ГОСТ 24597 и конструкторской документации предприятия-изготовителя.</w:t>
      </w:r>
    </w:p>
    <w:p w:rsidR="0007563D" w:rsidRPr="00EB1855" w:rsidRDefault="004563C6" w:rsidP="0007563D">
      <w:pPr>
        <w:spacing w:after="0" w:line="360" w:lineRule="auto"/>
        <w:ind w:firstLine="567"/>
        <w:jc w:val="both"/>
        <w:rPr>
          <w:rFonts w:ascii="Arial" w:hAnsi="Arial" w:cs="Arial"/>
          <w:sz w:val="24"/>
          <w:szCs w:val="24"/>
        </w:rPr>
      </w:pPr>
      <w:r w:rsidRPr="00EB1855">
        <w:rPr>
          <w:rFonts w:ascii="Arial" w:hAnsi="Arial" w:cs="Arial"/>
          <w:sz w:val="24"/>
          <w:szCs w:val="24"/>
        </w:rPr>
        <w:t>8.</w:t>
      </w:r>
      <w:r w:rsidR="003B0B80" w:rsidRPr="00EB1855">
        <w:rPr>
          <w:rFonts w:ascii="Arial" w:hAnsi="Arial" w:cs="Arial"/>
          <w:sz w:val="24"/>
          <w:szCs w:val="24"/>
        </w:rPr>
        <w:t>3</w:t>
      </w:r>
      <w:r w:rsidR="0007563D" w:rsidRPr="00EB1855">
        <w:rPr>
          <w:rFonts w:ascii="Arial" w:hAnsi="Arial" w:cs="Arial"/>
          <w:sz w:val="24"/>
          <w:szCs w:val="24"/>
        </w:rPr>
        <w:t xml:space="preserve"> Упаковка должна производиться после приемочного контроля и включать в себя:</w:t>
      </w:r>
    </w:p>
    <w:p w:rsidR="0007563D" w:rsidRPr="00EB1855" w:rsidRDefault="0007563D" w:rsidP="0007563D">
      <w:pPr>
        <w:spacing w:after="0" w:line="360" w:lineRule="auto"/>
        <w:ind w:firstLine="567"/>
        <w:jc w:val="both"/>
        <w:rPr>
          <w:rFonts w:ascii="Arial" w:hAnsi="Arial" w:cs="Arial"/>
          <w:sz w:val="24"/>
          <w:szCs w:val="24"/>
        </w:rPr>
      </w:pPr>
      <w:r w:rsidRPr="00EB1855">
        <w:rPr>
          <w:rFonts w:ascii="Arial" w:hAnsi="Arial" w:cs="Arial"/>
          <w:sz w:val="24"/>
          <w:szCs w:val="24"/>
        </w:rPr>
        <w:t xml:space="preserve">- раскладку и закрепление механически не связанных с блок-контейнером, шкафом или технологическими устройствами конструктивных элементов, технических устройств, </w:t>
      </w:r>
      <w:r w:rsidR="00263CBC" w:rsidRPr="00EB1855">
        <w:rPr>
          <w:rFonts w:ascii="Arial" w:hAnsi="Arial" w:cs="Arial"/>
          <w:sz w:val="24"/>
          <w:szCs w:val="24"/>
        </w:rPr>
        <w:t xml:space="preserve">КИП </w:t>
      </w:r>
      <w:r w:rsidRPr="00EB1855">
        <w:rPr>
          <w:rFonts w:ascii="Arial" w:hAnsi="Arial" w:cs="Arial"/>
          <w:sz w:val="24"/>
          <w:szCs w:val="24"/>
        </w:rPr>
        <w:t>в пакеты и ящики;</w:t>
      </w:r>
    </w:p>
    <w:p w:rsidR="0007563D" w:rsidRPr="00EB1855" w:rsidRDefault="0007563D" w:rsidP="0007563D">
      <w:pPr>
        <w:spacing w:after="0" w:line="360" w:lineRule="auto"/>
        <w:ind w:firstLine="567"/>
        <w:jc w:val="both"/>
        <w:rPr>
          <w:rFonts w:ascii="Arial" w:hAnsi="Arial" w:cs="Arial"/>
          <w:sz w:val="24"/>
          <w:szCs w:val="24"/>
        </w:rPr>
      </w:pPr>
      <w:r w:rsidRPr="00EB1855">
        <w:rPr>
          <w:rFonts w:ascii="Arial" w:hAnsi="Arial" w:cs="Arial"/>
          <w:sz w:val="24"/>
          <w:szCs w:val="24"/>
        </w:rPr>
        <w:t>- маркирование и закрепление внутри блок-контейнера или шкафа отдельных изделий и пакетов:</w:t>
      </w:r>
    </w:p>
    <w:p w:rsidR="0007563D" w:rsidRPr="00EB1855" w:rsidRDefault="0007563D" w:rsidP="0007563D">
      <w:pPr>
        <w:spacing w:after="0" w:line="360" w:lineRule="auto"/>
        <w:ind w:firstLine="567"/>
        <w:jc w:val="both"/>
        <w:rPr>
          <w:rFonts w:ascii="Arial" w:hAnsi="Arial" w:cs="Arial"/>
          <w:sz w:val="24"/>
          <w:szCs w:val="24"/>
        </w:rPr>
      </w:pPr>
      <w:r w:rsidRPr="00EB1855">
        <w:rPr>
          <w:rFonts w:ascii="Arial" w:hAnsi="Arial" w:cs="Arial"/>
          <w:sz w:val="24"/>
          <w:szCs w:val="24"/>
        </w:rPr>
        <w:t>- закрытие окон ГРПБ изнутри на запорные устройства, защиту окон щитами или панелями (по согласованию с заказчиком);</w:t>
      </w:r>
    </w:p>
    <w:p w:rsidR="0007563D" w:rsidRPr="00EB1855" w:rsidRDefault="0007563D" w:rsidP="0007563D">
      <w:pPr>
        <w:spacing w:after="0" w:line="360" w:lineRule="auto"/>
        <w:ind w:firstLine="567"/>
        <w:jc w:val="both"/>
        <w:rPr>
          <w:rFonts w:ascii="Arial" w:hAnsi="Arial" w:cs="Arial"/>
          <w:sz w:val="24"/>
          <w:szCs w:val="24"/>
        </w:rPr>
      </w:pPr>
      <w:r w:rsidRPr="00EB1855">
        <w:rPr>
          <w:rFonts w:ascii="Arial" w:hAnsi="Arial" w:cs="Arial"/>
          <w:sz w:val="24"/>
          <w:szCs w:val="24"/>
        </w:rPr>
        <w:t>- демонтаж, упаковку и закрепление деталей и элементов, выступающих за габариты блок-контейнера или шкафа;</w:t>
      </w:r>
    </w:p>
    <w:p w:rsidR="0007563D" w:rsidRPr="00EB1855" w:rsidRDefault="0007563D" w:rsidP="0007563D">
      <w:pPr>
        <w:spacing w:after="0" w:line="360" w:lineRule="auto"/>
        <w:ind w:firstLine="567"/>
        <w:jc w:val="both"/>
        <w:rPr>
          <w:rFonts w:ascii="Arial" w:hAnsi="Arial" w:cs="Arial"/>
          <w:sz w:val="24"/>
          <w:szCs w:val="24"/>
        </w:rPr>
      </w:pPr>
      <w:r w:rsidRPr="00EB1855">
        <w:rPr>
          <w:rFonts w:ascii="Arial" w:hAnsi="Arial" w:cs="Arial"/>
          <w:sz w:val="24"/>
          <w:szCs w:val="24"/>
        </w:rPr>
        <w:t xml:space="preserve">- заделку мест ввода и </w:t>
      </w:r>
      <w:r w:rsidR="00DA5233" w:rsidRPr="00EB1855">
        <w:rPr>
          <w:rFonts w:ascii="Arial" w:hAnsi="Arial" w:cs="Arial"/>
          <w:sz w:val="24"/>
          <w:szCs w:val="24"/>
        </w:rPr>
        <w:t xml:space="preserve">вывода </w:t>
      </w:r>
      <w:r w:rsidRPr="00EB1855">
        <w:rPr>
          <w:rFonts w:ascii="Arial" w:hAnsi="Arial" w:cs="Arial"/>
          <w:sz w:val="24"/>
          <w:szCs w:val="24"/>
        </w:rPr>
        <w:t>систем инженерно-технического обеспечения, вентиляционных решеток, мест установки дефлектора и дымовых труб;</w:t>
      </w:r>
    </w:p>
    <w:p w:rsidR="0007563D" w:rsidRPr="00EB1855" w:rsidRDefault="0007563D" w:rsidP="0007563D">
      <w:pPr>
        <w:spacing w:after="0" w:line="360" w:lineRule="auto"/>
        <w:ind w:firstLine="567"/>
        <w:jc w:val="both"/>
        <w:rPr>
          <w:rFonts w:ascii="Arial" w:hAnsi="Arial" w:cs="Arial"/>
          <w:sz w:val="24"/>
          <w:szCs w:val="24"/>
        </w:rPr>
      </w:pPr>
      <w:r w:rsidRPr="00EB1855">
        <w:rPr>
          <w:rFonts w:ascii="Arial" w:hAnsi="Arial" w:cs="Arial"/>
          <w:sz w:val="24"/>
          <w:szCs w:val="24"/>
        </w:rPr>
        <w:t>- укладку прилагаемой документации в непромокаемый пакет;</w:t>
      </w:r>
    </w:p>
    <w:p w:rsidR="0007563D" w:rsidRPr="00EB1855" w:rsidRDefault="0007563D" w:rsidP="0007563D">
      <w:pPr>
        <w:spacing w:after="0" w:line="360" w:lineRule="auto"/>
        <w:ind w:firstLine="567"/>
        <w:jc w:val="both"/>
        <w:rPr>
          <w:rFonts w:ascii="Arial" w:hAnsi="Arial" w:cs="Arial"/>
          <w:sz w:val="24"/>
          <w:szCs w:val="24"/>
        </w:rPr>
      </w:pPr>
      <w:r w:rsidRPr="00EB1855">
        <w:rPr>
          <w:rFonts w:ascii="Arial" w:hAnsi="Arial" w:cs="Arial"/>
          <w:sz w:val="24"/>
          <w:szCs w:val="24"/>
        </w:rPr>
        <w:t>- закрытие на замок и опломбирование наружных дверей.</w:t>
      </w:r>
    </w:p>
    <w:p w:rsidR="0007563D" w:rsidRPr="00EB1855" w:rsidRDefault="00BD36BF" w:rsidP="0007563D">
      <w:pPr>
        <w:spacing w:after="0" w:line="360" w:lineRule="auto"/>
        <w:ind w:firstLine="567"/>
        <w:jc w:val="both"/>
        <w:rPr>
          <w:rFonts w:ascii="Arial" w:hAnsi="Arial" w:cs="Arial"/>
          <w:sz w:val="24"/>
          <w:szCs w:val="24"/>
        </w:rPr>
      </w:pPr>
      <w:r w:rsidRPr="00EB1855">
        <w:rPr>
          <w:rFonts w:ascii="Arial" w:hAnsi="Arial" w:cs="Arial"/>
          <w:sz w:val="24"/>
          <w:szCs w:val="24"/>
        </w:rPr>
        <w:t>8.</w:t>
      </w:r>
      <w:r w:rsidR="003B0B80" w:rsidRPr="00EB1855">
        <w:rPr>
          <w:rFonts w:ascii="Arial" w:hAnsi="Arial" w:cs="Arial"/>
          <w:sz w:val="24"/>
          <w:szCs w:val="24"/>
        </w:rPr>
        <w:t>4</w:t>
      </w:r>
      <w:r w:rsidRPr="00EB1855">
        <w:rPr>
          <w:rFonts w:ascii="Arial" w:hAnsi="Arial" w:cs="Arial"/>
          <w:sz w:val="24"/>
          <w:szCs w:val="24"/>
        </w:rPr>
        <w:t xml:space="preserve"> </w:t>
      </w:r>
      <w:r w:rsidR="0007563D" w:rsidRPr="00EB1855">
        <w:rPr>
          <w:rFonts w:ascii="Arial" w:hAnsi="Arial" w:cs="Arial"/>
          <w:sz w:val="24"/>
          <w:szCs w:val="24"/>
        </w:rPr>
        <w:t xml:space="preserve">Формирование пакетов производится в соответствии с ведомостью комплектации </w:t>
      </w:r>
      <w:r w:rsidR="00FC465C" w:rsidRPr="00EB1855">
        <w:rPr>
          <w:rFonts w:ascii="Arial" w:hAnsi="Arial" w:cs="Arial"/>
          <w:sz w:val="24"/>
          <w:szCs w:val="24"/>
        </w:rPr>
        <w:t>ПРГ</w:t>
      </w:r>
      <w:r w:rsidR="0007563D" w:rsidRPr="00EB1855">
        <w:rPr>
          <w:rFonts w:ascii="Arial" w:hAnsi="Arial" w:cs="Arial"/>
          <w:sz w:val="24"/>
          <w:szCs w:val="24"/>
        </w:rPr>
        <w:t>.</w:t>
      </w:r>
    </w:p>
    <w:p w:rsidR="0007563D" w:rsidRPr="00EB1855" w:rsidRDefault="004563C6" w:rsidP="0007563D">
      <w:pPr>
        <w:spacing w:after="0" w:line="360" w:lineRule="auto"/>
        <w:ind w:firstLine="567"/>
        <w:jc w:val="both"/>
        <w:rPr>
          <w:rFonts w:ascii="Arial" w:hAnsi="Arial" w:cs="Arial"/>
          <w:sz w:val="24"/>
          <w:szCs w:val="24"/>
        </w:rPr>
      </w:pPr>
      <w:r w:rsidRPr="00EB1855">
        <w:rPr>
          <w:rFonts w:ascii="Arial" w:hAnsi="Arial" w:cs="Arial"/>
          <w:sz w:val="24"/>
          <w:szCs w:val="24"/>
        </w:rPr>
        <w:t>8.</w:t>
      </w:r>
      <w:r w:rsidR="003B0B80" w:rsidRPr="00EB1855">
        <w:rPr>
          <w:rFonts w:ascii="Arial" w:hAnsi="Arial" w:cs="Arial"/>
          <w:sz w:val="24"/>
          <w:szCs w:val="24"/>
        </w:rPr>
        <w:t>5</w:t>
      </w:r>
      <w:r w:rsidR="0007563D" w:rsidRPr="00EB1855">
        <w:rPr>
          <w:rFonts w:ascii="Arial" w:hAnsi="Arial" w:cs="Arial"/>
          <w:sz w:val="24"/>
          <w:szCs w:val="24"/>
        </w:rPr>
        <w:t xml:space="preserve"> </w:t>
      </w:r>
      <w:r w:rsidR="0033278F" w:rsidRPr="00EB1855">
        <w:rPr>
          <w:rFonts w:ascii="Arial" w:hAnsi="Arial" w:cs="Arial"/>
          <w:sz w:val="24"/>
          <w:szCs w:val="24"/>
        </w:rPr>
        <w:t xml:space="preserve">Упаковка </w:t>
      </w:r>
      <w:r w:rsidR="00FC465C" w:rsidRPr="00EB1855">
        <w:rPr>
          <w:rFonts w:ascii="Arial" w:hAnsi="Arial" w:cs="Arial"/>
          <w:sz w:val="24"/>
          <w:szCs w:val="24"/>
        </w:rPr>
        <w:t>ПРГ</w:t>
      </w:r>
      <w:r w:rsidR="0007563D" w:rsidRPr="00EB1855">
        <w:rPr>
          <w:rFonts w:ascii="Arial" w:hAnsi="Arial" w:cs="Arial"/>
          <w:sz w:val="24"/>
          <w:szCs w:val="24"/>
        </w:rPr>
        <w:t xml:space="preserve"> и тара для конструктивных элементов, транспортируемых в районы Крайнего Севера и приравненные к ним местности, должны отвечать требованиям ГОСТ 15846.</w:t>
      </w:r>
    </w:p>
    <w:p w:rsidR="0007563D" w:rsidRPr="00EB1855" w:rsidRDefault="004563C6" w:rsidP="0007563D">
      <w:pPr>
        <w:spacing w:after="0" w:line="360" w:lineRule="auto"/>
        <w:ind w:firstLine="567"/>
        <w:jc w:val="both"/>
        <w:rPr>
          <w:rFonts w:ascii="Arial" w:hAnsi="Arial" w:cs="Arial"/>
          <w:sz w:val="24"/>
          <w:szCs w:val="24"/>
        </w:rPr>
      </w:pPr>
      <w:r w:rsidRPr="00EB1855">
        <w:rPr>
          <w:rFonts w:ascii="Arial" w:hAnsi="Arial" w:cs="Arial"/>
          <w:sz w:val="24"/>
          <w:szCs w:val="24"/>
        </w:rPr>
        <w:lastRenderedPageBreak/>
        <w:t>8.</w:t>
      </w:r>
      <w:r w:rsidR="003B0B80" w:rsidRPr="00EB1855">
        <w:rPr>
          <w:rFonts w:ascii="Arial" w:hAnsi="Arial" w:cs="Arial"/>
          <w:sz w:val="24"/>
          <w:szCs w:val="24"/>
        </w:rPr>
        <w:t>6</w:t>
      </w:r>
      <w:r w:rsidR="0007563D" w:rsidRPr="00EB1855">
        <w:rPr>
          <w:rFonts w:ascii="Arial" w:hAnsi="Arial" w:cs="Arial"/>
          <w:sz w:val="24"/>
          <w:szCs w:val="24"/>
        </w:rPr>
        <w:t xml:space="preserve"> По согласованию с заказчиком допускается транспортирование </w:t>
      </w:r>
      <w:r w:rsidR="00FC465C" w:rsidRPr="00EB1855">
        <w:rPr>
          <w:rFonts w:ascii="Arial" w:hAnsi="Arial" w:cs="Arial"/>
          <w:sz w:val="24"/>
          <w:szCs w:val="24"/>
        </w:rPr>
        <w:t>ПРГ</w:t>
      </w:r>
      <w:r w:rsidR="0007563D" w:rsidRPr="00EB1855">
        <w:rPr>
          <w:rFonts w:ascii="Arial" w:hAnsi="Arial" w:cs="Arial"/>
          <w:sz w:val="24"/>
          <w:szCs w:val="24"/>
        </w:rPr>
        <w:t xml:space="preserve"> без транспортировочной тары.</w:t>
      </w:r>
    </w:p>
    <w:p w:rsidR="0007563D" w:rsidRPr="00EB1855" w:rsidRDefault="004563C6" w:rsidP="0007563D">
      <w:pPr>
        <w:spacing w:after="0" w:line="360" w:lineRule="auto"/>
        <w:ind w:firstLine="567"/>
        <w:jc w:val="both"/>
        <w:rPr>
          <w:rFonts w:ascii="Arial" w:hAnsi="Arial" w:cs="Arial"/>
          <w:sz w:val="24"/>
          <w:szCs w:val="24"/>
        </w:rPr>
      </w:pPr>
      <w:r w:rsidRPr="00EB1855">
        <w:rPr>
          <w:rFonts w:ascii="Arial" w:hAnsi="Arial" w:cs="Arial"/>
          <w:sz w:val="24"/>
          <w:szCs w:val="24"/>
        </w:rPr>
        <w:t>8.</w:t>
      </w:r>
      <w:r w:rsidR="003B0B80" w:rsidRPr="00EB1855">
        <w:rPr>
          <w:rFonts w:ascii="Arial" w:hAnsi="Arial" w:cs="Arial"/>
          <w:sz w:val="24"/>
          <w:szCs w:val="24"/>
        </w:rPr>
        <w:t>7</w:t>
      </w:r>
      <w:r w:rsidR="0007563D" w:rsidRPr="00EB1855">
        <w:rPr>
          <w:rFonts w:ascii="Arial" w:hAnsi="Arial" w:cs="Arial"/>
          <w:sz w:val="24"/>
          <w:szCs w:val="24"/>
        </w:rPr>
        <w:t xml:space="preserve"> Присоединительные концы газопроводов на период транспортирования и хранения </w:t>
      </w:r>
      <w:r w:rsidR="00FC465C" w:rsidRPr="00EB1855">
        <w:rPr>
          <w:rFonts w:ascii="Arial" w:hAnsi="Arial" w:cs="Arial"/>
          <w:sz w:val="24"/>
          <w:szCs w:val="24"/>
        </w:rPr>
        <w:t>ПРГ</w:t>
      </w:r>
      <w:r w:rsidR="0007563D" w:rsidRPr="00EB1855">
        <w:rPr>
          <w:rFonts w:ascii="Arial" w:hAnsi="Arial" w:cs="Arial"/>
          <w:sz w:val="24"/>
          <w:szCs w:val="24"/>
        </w:rPr>
        <w:t xml:space="preserve"> должны быть закрыты пробками, защищены герметизирующим материалом с целью предохранения от попадания грязи и посторонних предметов. Газопроводы, оканчивающиеся фланцами, должны быть закрыты заглушками.</w:t>
      </w:r>
    </w:p>
    <w:p w:rsidR="0007563D" w:rsidRPr="00EB1855" w:rsidRDefault="004563C6" w:rsidP="0007563D">
      <w:pPr>
        <w:spacing w:after="0" w:line="360" w:lineRule="auto"/>
        <w:ind w:firstLine="567"/>
        <w:jc w:val="both"/>
        <w:rPr>
          <w:rFonts w:ascii="Arial" w:hAnsi="Arial" w:cs="Arial"/>
          <w:sz w:val="24"/>
          <w:szCs w:val="24"/>
        </w:rPr>
      </w:pPr>
      <w:r w:rsidRPr="00EB1855">
        <w:rPr>
          <w:rFonts w:ascii="Arial" w:hAnsi="Arial" w:cs="Arial"/>
          <w:sz w:val="24"/>
          <w:szCs w:val="24"/>
        </w:rPr>
        <w:t>8.</w:t>
      </w:r>
      <w:r w:rsidR="003B0B80" w:rsidRPr="00EB1855">
        <w:rPr>
          <w:rFonts w:ascii="Arial" w:hAnsi="Arial" w:cs="Arial"/>
          <w:sz w:val="24"/>
          <w:szCs w:val="24"/>
        </w:rPr>
        <w:t>8</w:t>
      </w:r>
      <w:r w:rsidR="0007563D" w:rsidRPr="00EB1855">
        <w:rPr>
          <w:rFonts w:ascii="Arial" w:hAnsi="Arial" w:cs="Arial"/>
          <w:sz w:val="24"/>
          <w:szCs w:val="24"/>
        </w:rPr>
        <w:t xml:space="preserve"> Уплотнительные поверхности фланцев и резьбы, присоединительные элементы и заземляющие устройства консервируют маслом К-17 по ГОСТ 10877 или смазками, предназначенными для консервации изде</w:t>
      </w:r>
      <w:r w:rsidRPr="00EB1855">
        <w:rPr>
          <w:rFonts w:ascii="Arial" w:hAnsi="Arial" w:cs="Arial"/>
          <w:sz w:val="24"/>
          <w:szCs w:val="24"/>
        </w:rPr>
        <w:t>лий по ГОСТ 9.014, на срок до 1 </w:t>
      </w:r>
      <w:r w:rsidR="0007563D" w:rsidRPr="00EB1855">
        <w:rPr>
          <w:rFonts w:ascii="Arial" w:hAnsi="Arial" w:cs="Arial"/>
          <w:sz w:val="24"/>
          <w:szCs w:val="24"/>
        </w:rPr>
        <w:t>года.</w:t>
      </w:r>
    </w:p>
    <w:p w:rsidR="0007563D" w:rsidRPr="00EB1855" w:rsidRDefault="0007563D" w:rsidP="008F51C1">
      <w:pPr>
        <w:pStyle w:val="ConsPlusNormal"/>
        <w:spacing w:line="360" w:lineRule="auto"/>
        <w:ind w:firstLine="567"/>
        <w:jc w:val="both"/>
        <w:rPr>
          <w:rFonts w:ascii="Arial" w:hAnsi="Arial" w:cs="Arial"/>
          <w:sz w:val="24"/>
          <w:szCs w:val="24"/>
        </w:rPr>
      </w:pPr>
    </w:p>
    <w:p w:rsidR="00327673" w:rsidRPr="00EB1855" w:rsidRDefault="004563C6" w:rsidP="008F51C1">
      <w:pPr>
        <w:keepNext/>
        <w:spacing w:after="0" w:line="360" w:lineRule="auto"/>
        <w:ind w:firstLine="567"/>
        <w:jc w:val="both"/>
        <w:rPr>
          <w:rFonts w:ascii="Arial" w:hAnsi="Arial" w:cs="Arial"/>
          <w:b/>
          <w:sz w:val="28"/>
          <w:szCs w:val="28"/>
        </w:rPr>
      </w:pPr>
      <w:r w:rsidRPr="00EB1855">
        <w:rPr>
          <w:rFonts w:ascii="Arial" w:hAnsi="Arial" w:cs="Arial"/>
          <w:b/>
          <w:sz w:val="28"/>
          <w:szCs w:val="28"/>
        </w:rPr>
        <w:t>9</w:t>
      </w:r>
      <w:r w:rsidR="00327673" w:rsidRPr="00EB1855">
        <w:rPr>
          <w:rFonts w:ascii="Arial" w:hAnsi="Arial" w:cs="Arial"/>
          <w:b/>
          <w:sz w:val="28"/>
          <w:szCs w:val="28"/>
        </w:rPr>
        <w:t xml:space="preserve"> </w:t>
      </w:r>
      <w:r w:rsidR="00DF28D0" w:rsidRPr="00EB1855">
        <w:rPr>
          <w:rFonts w:ascii="Arial" w:hAnsi="Arial" w:cs="Arial"/>
          <w:b/>
          <w:sz w:val="28"/>
          <w:szCs w:val="28"/>
        </w:rPr>
        <w:t>Указания по эксплуатации</w:t>
      </w:r>
    </w:p>
    <w:p w:rsidR="004563C6" w:rsidRPr="00EB1855" w:rsidRDefault="004563C6" w:rsidP="008F51C1">
      <w:pPr>
        <w:keepNext/>
        <w:spacing w:after="0" w:line="360" w:lineRule="auto"/>
        <w:ind w:firstLine="567"/>
        <w:jc w:val="both"/>
        <w:rPr>
          <w:rFonts w:ascii="Arial" w:hAnsi="Arial" w:cs="Arial"/>
          <w:b/>
          <w:sz w:val="24"/>
          <w:szCs w:val="24"/>
        </w:rPr>
      </w:pPr>
    </w:p>
    <w:p w:rsidR="00F300AA" w:rsidRPr="00EB1855" w:rsidRDefault="004563C6" w:rsidP="008F51C1">
      <w:pPr>
        <w:pStyle w:val="af8"/>
        <w:keepNext/>
        <w:spacing w:line="360" w:lineRule="auto"/>
        <w:rPr>
          <w:rFonts w:cs="Arial"/>
          <w:sz w:val="24"/>
          <w:szCs w:val="24"/>
        </w:rPr>
      </w:pPr>
      <w:r w:rsidRPr="00EB1855">
        <w:rPr>
          <w:rFonts w:cs="Arial"/>
          <w:sz w:val="24"/>
          <w:szCs w:val="24"/>
        </w:rPr>
        <w:t>9</w:t>
      </w:r>
      <w:r w:rsidR="00F300AA" w:rsidRPr="00EB1855">
        <w:rPr>
          <w:rFonts w:cs="Arial"/>
          <w:sz w:val="24"/>
          <w:szCs w:val="24"/>
        </w:rPr>
        <w:t xml:space="preserve">.1 При вводе </w:t>
      </w:r>
      <w:r w:rsidR="00FC465C" w:rsidRPr="00EB1855">
        <w:rPr>
          <w:rFonts w:cs="Arial"/>
          <w:sz w:val="24"/>
          <w:szCs w:val="24"/>
        </w:rPr>
        <w:t>ПРГ</w:t>
      </w:r>
      <w:r w:rsidR="00F300AA" w:rsidRPr="00EB1855">
        <w:rPr>
          <w:rFonts w:cs="Arial"/>
          <w:sz w:val="24"/>
          <w:szCs w:val="24"/>
        </w:rPr>
        <w:t xml:space="preserve"> в эксплуатацию проводят </w:t>
      </w:r>
      <w:r w:rsidR="001717DB" w:rsidRPr="00EB1855">
        <w:rPr>
          <w:rFonts w:cs="Arial"/>
          <w:sz w:val="24"/>
          <w:szCs w:val="24"/>
        </w:rPr>
        <w:t>пусконаладочные</w:t>
      </w:r>
      <w:r w:rsidR="002F3D59" w:rsidRPr="00EB1855">
        <w:rPr>
          <w:rFonts w:cs="Arial"/>
          <w:sz w:val="24"/>
          <w:szCs w:val="24"/>
        </w:rPr>
        <w:t xml:space="preserve"> </w:t>
      </w:r>
      <w:r w:rsidR="00F300AA" w:rsidRPr="00EB1855">
        <w:rPr>
          <w:rFonts w:cs="Arial"/>
          <w:sz w:val="24"/>
          <w:szCs w:val="24"/>
        </w:rPr>
        <w:t>работы по настройке технических устройств на установленный проектной документацией режим работы.</w:t>
      </w:r>
    </w:p>
    <w:p w:rsidR="00F300AA" w:rsidRPr="00EB1855" w:rsidRDefault="00BD36BF" w:rsidP="00F300AA">
      <w:pPr>
        <w:pStyle w:val="af8"/>
        <w:spacing w:line="360" w:lineRule="auto"/>
        <w:rPr>
          <w:rFonts w:cs="Arial"/>
          <w:sz w:val="24"/>
          <w:szCs w:val="24"/>
        </w:rPr>
      </w:pPr>
      <w:r w:rsidRPr="00EB1855">
        <w:rPr>
          <w:rFonts w:cs="Arial"/>
          <w:sz w:val="24"/>
          <w:szCs w:val="24"/>
        </w:rPr>
        <w:t>9.</w:t>
      </w:r>
      <w:r w:rsidR="003B0B80" w:rsidRPr="00EB1855">
        <w:rPr>
          <w:rFonts w:cs="Arial"/>
          <w:sz w:val="24"/>
          <w:szCs w:val="24"/>
        </w:rPr>
        <w:t>2</w:t>
      </w:r>
      <w:r w:rsidRPr="00EB1855">
        <w:rPr>
          <w:rFonts w:cs="Arial"/>
          <w:sz w:val="24"/>
          <w:szCs w:val="24"/>
        </w:rPr>
        <w:t xml:space="preserve"> </w:t>
      </w:r>
      <w:r w:rsidR="00F300AA" w:rsidRPr="00EB1855">
        <w:rPr>
          <w:rFonts w:cs="Arial"/>
          <w:sz w:val="24"/>
          <w:szCs w:val="24"/>
        </w:rPr>
        <w:t xml:space="preserve">По результатам выполнения пусконаладочных работ составляют режимные карты, содержащие данные о параметрах настройки технических устройств, по форме, </w:t>
      </w:r>
      <w:r w:rsidR="000B6B0F" w:rsidRPr="00EB1855">
        <w:rPr>
          <w:rFonts w:cs="Arial"/>
          <w:sz w:val="24"/>
          <w:szCs w:val="24"/>
        </w:rPr>
        <w:t>установленной ГОСТ 34741</w:t>
      </w:r>
      <w:r w:rsidR="00F300AA" w:rsidRPr="00EB1855">
        <w:rPr>
          <w:rFonts w:cs="Arial"/>
          <w:sz w:val="24"/>
          <w:szCs w:val="24"/>
        </w:rPr>
        <w:t>.</w:t>
      </w:r>
    </w:p>
    <w:p w:rsidR="00F300AA" w:rsidRPr="00EB1855" w:rsidRDefault="00BD36BF" w:rsidP="00F300AA">
      <w:pPr>
        <w:pStyle w:val="af8"/>
        <w:spacing w:line="360" w:lineRule="auto"/>
        <w:rPr>
          <w:rFonts w:cs="Arial"/>
          <w:sz w:val="24"/>
          <w:szCs w:val="24"/>
        </w:rPr>
      </w:pPr>
      <w:bookmarkStart w:id="1" w:name="Par0"/>
      <w:bookmarkEnd w:id="1"/>
      <w:r w:rsidRPr="00EB1855">
        <w:rPr>
          <w:rFonts w:cs="Arial"/>
          <w:sz w:val="24"/>
          <w:szCs w:val="24"/>
        </w:rPr>
        <w:t>9.</w:t>
      </w:r>
      <w:r w:rsidR="003B0B80" w:rsidRPr="00EB1855">
        <w:rPr>
          <w:rFonts w:cs="Arial"/>
          <w:sz w:val="24"/>
          <w:szCs w:val="24"/>
        </w:rPr>
        <w:t>3</w:t>
      </w:r>
      <w:r w:rsidRPr="00EB1855">
        <w:rPr>
          <w:rFonts w:cs="Arial"/>
          <w:sz w:val="24"/>
          <w:szCs w:val="24"/>
        </w:rPr>
        <w:t xml:space="preserve"> </w:t>
      </w:r>
      <w:r w:rsidR="00F300AA" w:rsidRPr="00EB1855">
        <w:rPr>
          <w:rFonts w:eastAsia="Arial" w:cs="Arial"/>
          <w:sz w:val="24"/>
          <w:szCs w:val="24"/>
        </w:rPr>
        <w:t xml:space="preserve">Значения настроек технических устройств в </w:t>
      </w:r>
      <w:r w:rsidR="00FC465C" w:rsidRPr="00EB1855">
        <w:rPr>
          <w:rFonts w:cs="Arial"/>
          <w:sz w:val="24"/>
          <w:szCs w:val="24"/>
        </w:rPr>
        <w:t>ПРГ</w:t>
      </w:r>
      <w:r w:rsidR="00F300AA" w:rsidRPr="00EB1855">
        <w:rPr>
          <w:rFonts w:eastAsia="Arial" w:cs="Arial"/>
          <w:sz w:val="24"/>
          <w:szCs w:val="24"/>
        </w:rPr>
        <w:t xml:space="preserve"> регистрируют в </w:t>
      </w:r>
      <w:r w:rsidR="0091712B" w:rsidRPr="00EB1855">
        <w:rPr>
          <w:rFonts w:eastAsia="Arial" w:cs="Arial"/>
          <w:sz w:val="24"/>
          <w:szCs w:val="24"/>
        </w:rPr>
        <w:t xml:space="preserve">его </w:t>
      </w:r>
      <w:r w:rsidR="00F300AA" w:rsidRPr="00EB1855">
        <w:rPr>
          <w:rFonts w:eastAsia="Arial" w:cs="Arial"/>
          <w:sz w:val="24"/>
          <w:szCs w:val="24"/>
        </w:rPr>
        <w:t>эксплуатационном паспорте</w:t>
      </w:r>
      <w:r w:rsidR="007D0CE7" w:rsidRPr="00EB1855">
        <w:rPr>
          <w:rFonts w:eastAsia="Arial" w:cs="Arial"/>
          <w:sz w:val="24"/>
          <w:szCs w:val="24"/>
        </w:rPr>
        <w:t>.</w:t>
      </w:r>
    </w:p>
    <w:p w:rsidR="00F300AA" w:rsidRPr="00EB1855" w:rsidRDefault="004563C6" w:rsidP="00F300AA">
      <w:pPr>
        <w:pStyle w:val="af8"/>
        <w:spacing w:line="360" w:lineRule="auto"/>
        <w:rPr>
          <w:rFonts w:eastAsia="Arial" w:cs="Arial"/>
          <w:sz w:val="24"/>
          <w:szCs w:val="24"/>
        </w:rPr>
      </w:pPr>
      <w:r w:rsidRPr="00EB1855">
        <w:rPr>
          <w:rFonts w:cs="Arial"/>
          <w:sz w:val="24"/>
          <w:szCs w:val="24"/>
        </w:rPr>
        <w:t>9.</w:t>
      </w:r>
      <w:r w:rsidR="003B0B80" w:rsidRPr="00EB1855">
        <w:rPr>
          <w:rFonts w:cs="Arial"/>
          <w:sz w:val="24"/>
          <w:szCs w:val="24"/>
        </w:rPr>
        <w:t>4</w:t>
      </w:r>
      <w:r w:rsidR="00F300AA" w:rsidRPr="00EB1855">
        <w:rPr>
          <w:rFonts w:cs="Arial"/>
          <w:sz w:val="24"/>
          <w:szCs w:val="24"/>
        </w:rPr>
        <w:t xml:space="preserve"> </w:t>
      </w:r>
      <w:r w:rsidR="00F300AA" w:rsidRPr="00EB1855">
        <w:rPr>
          <w:rFonts w:eastAsia="Arial" w:cs="Arial"/>
          <w:sz w:val="24"/>
          <w:szCs w:val="24"/>
        </w:rPr>
        <w:t>При выборе значений настроек регулятора давления газа и регулятора</w:t>
      </w:r>
      <w:r w:rsidR="003D2056" w:rsidRPr="00EB1855">
        <w:rPr>
          <w:rFonts w:eastAsia="Arial" w:cs="Arial"/>
          <w:sz w:val="24"/>
          <w:szCs w:val="24"/>
        </w:rPr>
        <w:t>-</w:t>
      </w:r>
      <w:r w:rsidR="00F300AA" w:rsidRPr="00EB1855">
        <w:rPr>
          <w:rFonts w:eastAsia="Arial" w:cs="Arial"/>
          <w:sz w:val="24"/>
          <w:szCs w:val="24"/>
        </w:rPr>
        <w:t xml:space="preserve">монитора учитывают диапазон рабочего давления перед газоиспользующим оборудованием потребителей газа или </w:t>
      </w:r>
      <w:r w:rsidR="00FC465C" w:rsidRPr="00EB1855">
        <w:rPr>
          <w:rFonts w:cs="Arial"/>
          <w:sz w:val="24"/>
          <w:szCs w:val="24"/>
        </w:rPr>
        <w:t>ПРГ</w:t>
      </w:r>
      <w:r w:rsidR="00F300AA" w:rsidRPr="00EB1855">
        <w:rPr>
          <w:rFonts w:eastAsia="Arial" w:cs="Arial"/>
          <w:sz w:val="24"/>
          <w:szCs w:val="24"/>
        </w:rPr>
        <w:t>, установленных ниже по потоку газа, класс точности регулятора давления газа, потери давления газа в распределительных газопроводах и сети газопотребления, колебания давления газа в сети газораспределения, обусловленные неравномерностью газопотребления.</w:t>
      </w:r>
    </w:p>
    <w:p w:rsidR="00F300AA" w:rsidRPr="00EB1855" w:rsidRDefault="004563C6" w:rsidP="00F300AA">
      <w:pPr>
        <w:pStyle w:val="af8"/>
        <w:spacing w:line="360" w:lineRule="auto"/>
        <w:rPr>
          <w:rFonts w:eastAsia="Arial" w:cs="Arial"/>
          <w:sz w:val="24"/>
          <w:szCs w:val="24"/>
        </w:rPr>
      </w:pPr>
      <w:r w:rsidRPr="00EB1855">
        <w:rPr>
          <w:rFonts w:eastAsia="Arial" w:cs="Arial"/>
          <w:sz w:val="24"/>
          <w:szCs w:val="24"/>
        </w:rPr>
        <w:t>9.</w:t>
      </w:r>
      <w:r w:rsidR="003B0B80" w:rsidRPr="00EB1855">
        <w:rPr>
          <w:rFonts w:eastAsia="Arial" w:cs="Arial"/>
          <w:sz w:val="24"/>
          <w:szCs w:val="24"/>
        </w:rPr>
        <w:t>5</w:t>
      </w:r>
      <w:r w:rsidR="00F300AA" w:rsidRPr="00EB1855">
        <w:rPr>
          <w:rFonts w:eastAsia="Arial" w:cs="Arial"/>
          <w:sz w:val="24"/>
          <w:szCs w:val="24"/>
        </w:rPr>
        <w:t xml:space="preserve"> Значение настройки регулятора давления газа не должно превышать предельное максимальное давление</w:t>
      </w:r>
      <w:r w:rsidR="00DC50D8" w:rsidRPr="00EB1855">
        <w:rPr>
          <w:rStyle w:val="af"/>
          <w:rFonts w:eastAsia="Arial" w:cs="Arial"/>
          <w:sz w:val="24"/>
          <w:szCs w:val="24"/>
        </w:rPr>
        <w:footnoteReference w:customMarkFollows="1" w:id="29"/>
        <w:t>1)</w:t>
      </w:r>
      <w:r w:rsidR="00F300AA" w:rsidRPr="00EB1855">
        <w:rPr>
          <w:rFonts w:eastAsia="Arial" w:cs="Arial"/>
          <w:sz w:val="24"/>
          <w:szCs w:val="24"/>
        </w:rPr>
        <w:t>:</w:t>
      </w:r>
    </w:p>
    <w:p w:rsidR="00F300AA" w:rsidRPr="00EB1855" w:rsidRDefault="00F300AA" w:rsidP="00F300AA">
      <w:pPr>
        <w:pStyle w:val="af8"/>
        <w:spacing w:line="360" w:lineRule="auto"/>
        <w:rPr>
          <w:rFonts w:eastAsia="Arial" w:cs="Arial"/>
          <w:sz w:val="24"/>
          <w:szCs w:val="24"/>
        </w:rPr>
      </w:pPr>
      <w:r w:rsidRPr="00EB1855">
        <w:rPr>
          <w:rFonts w:eastAsia="Arial" w:cs="Arial"/>
          <w:sz w:val="24"/>
          <w:szCs w:val="24"/>
        </w:rPr>
        <w:t>- перед газоиспользующим оборудованием у потребителя. Параметры настройки регулятора давления газа рекомендуется выбирать из диапазона от 0,0013 до 0,005</w:t>
      </w:r>
      <w:r w:rsidR="00872276" w:rsidRPr="00EB1855">
        <w:rPr>
          <w:rFonts w:eastAsia="Arial" w:cs="Arial"/>
          <w:sz w:val="24"/>
          <w:szCs w:val="24"/>
        </w:rPr>
        <w:t> </w:t>
      </w:r>
      <w:r w:rsidRPr="00EB1855">
        <w:rPr>
          <w:rFonts w:eastAsia="Arial" w:cs="Arial"/>
          <w:sz w:val="24"/>
          <w:szCs w:val="24"/>
        </w:rPr>
        <w:t>МПа включительно;</w:t>
      </w:r>
    </w:p>
    <w:p w:rsidR="00F300AA" w:rsidRPr="00EB1855" w:rsidRDefault="00F300AA" w:rsidP="00F300AA">
      <w:pPr>
        <w:pStyle w:val="af8"/>
        <w:spacing w:line="360" w:lineRule="auto"/>
        <w:rPr>
          <w:rFonts w:eastAsia="Arial" w:cs="Arial"/>
          <w:sz w:val="24"/>
          <w:szCs w:val="24"/>
        </w:rPr>
      </w:pPr>
      <w:r w:rsidRPr="00EB1855">
        <w:rPr>
          <w:rFonts w:eastAsia="Arial" w:cs="Arial"/>
          <w:sz w:val="24"/>
          <w:szCs w:val="24"/>
        </w:rPr>
        <w:lastRenderedPageBreak/>
        <w:t>- регулятора давления</w:t>
      </w:r>
      <w:r w:rsidR="003D2056" w:rsidRPr="00EB1855">
        <w:rPr>
          <w:rFonts w:eastAsia="Arial" w:cs="Arial"/>
          <w:sz w:val="24"/>
          <w:szCs w:val="24"/>
        </w:rPr>
        <w:t xml:space="preserve"> газа</w:t>
      </w:r>
      <w:r w:rsidRPr="00EB1855">
        <w:rPr>
          <w:rFonts w:eastAsia="Arial" w:cs="Arial"/>
          <w:sz w:val="24"/>
          <w:szCs w:val="24"/>
        </w:rPr>
        <w:t>, входящего в состав газоиспользующего оборудования потребителя или узла редуцирования, установленного ниже по потоку газа.</w:t>
      </w:r>
    </w:p>
    <w:p w:rsidR="00F300AA" w:rsidRPr="00EB1855" w:rsidRDefault="004563C6" w:rsidP="00F300AA">
      <w:pPr>
        <w:pStyle w:val="af8"/>
        <w:spacing w:line="360" w:lineRule="auto"/>
        <w:rPr>
          <w:rFonts w:eastAsia="Arial" w:cs="Arial"/>
          <w:sz w:val="24"/>
          <w:szCs w:val="24"/>
        </w:rPr>
      </w:pPr>
      <w:r w:rsidRPr="00EB1855">
        <w:rPr>
          <w:rFonts w:eastAsia="Arial" w:cs="Arial"/>
          <w:sz w:val="24"/>
          <w:szCs w:val="24"/>
        </w:rPr>
        <w:t>9.</w:t>
      </w:r>
      <w:r w:rsidR="003B0B80" w:rsidRPr="00EB1855">
        <w:rPr>
          <w:rFonts w:eastAsia="Arial" w:cs="Arial"/>
          <w:sz w:val="24"/>
          <w:szCs w:val="24"/>
        </w:rPr>
        <w:t xml:space="preserve">6 </w:t>
      </w:r>
      <w:r w:rsidR="00F300AA" w:rsidRPr="00EB1855">
        <w:rPr>
          <w:rFonts w:eastAsia="Arial" w:cs="Arial"/>
          <w:sz w:val="24"/>
          <w:szCs w:val="24"/>
        </w:rPr>
        <w:t xml:space="preserve">Значение настройки регулятора давления </w:t>
      </w:r>
      <w:r w:rsidR="003D2056" w:rsidRPr="00EB1855">
        <w:rPr>
          <w:rFonts w:eastAsia="Arial" w:cs="Arial"/>
          <w:sz w:val="24"/>
          <w:szCs w:val="24"/>
        </w:rPr>
        <w:t xml:space="preserve">газа </w:t>
      </w:r>
      <w:r w:rsidR="00F300AA" w:rsidRPr="00EB1855">
        <w:rPr>
          <w:rFonts w:eastAsia="Arial" w:cs="Arial"/>
          <w:sz w:val="24"/>
          <w:szCs w:val="24"/>
        </w:rPr>
        <w:t xml:space="preserve">на резервной линии принимают менее значения настройки регулятора давления </w:t>
      </w:r>
      <w:r w:rsidR="003D2056" w:rsidRPr="00EB1855">
        <w:rPr>
          <w:rFonts w:eastAsia="Arial" w:cs="Arial"/>
          <w:sz w:val="24"/>
          <w:szCs w:val="24"/>
        </w:rPr>
        <w:t>газа н</w:t>
      </w:r>
      <w:r w:rsidR="00F300AA" w:rsidRPr="00EB1855">
        <w:rPr>
          <w:rFonts w:eastAsia="Arial" w:cs="Arial"/>
          <w:sz w:val="24"/>
          <w:szCs w:val="24"/>
        </w:rPr>
        <w:t>а рабочей линии редуцирования.</w:t>
      </w:r>
    </w:p>
    <w:p w:rsidR="00F300AA" w:rsidRPr="00EB1855" w:rsidRDefault="004563C6" w:rsidP="00F300AA">
      <w:pPr>
        <w:pStyle w:val="af8"/>
        <w:spacing w:line="360" w:lineRule="auto"/>
        <w:rPr>
          <w:rFonts w:eastAsia="Arial" w:cs="Arial"/>
          <w:sz w:val="24"/>
          <w:szCs w:val="24"/>
        </w:rPr>
      </w:pPr>
      <w:r w:rsidRPr="00EB1855">
        <w:rPr>
          <w:rFonts w:eastAsia="Arial" w:cs="Arial"/>
          <w:sz w:val="24"/>
          <w:szCs w:val="24"/>
        </w:rPr>
        <w:t>9.</w:t>
      </w:r>
      <w:r w:rsidR="003B0B80" w:rsidRPr="00EB1855">
        <w:rPr>
          <w:rFonts w:eastAsia="Arial" w:cs="Arial"/>
          <w:sz w:val="24"/>
          <w:szCs w:val="24"/>
        </w:rPr>
        <w:t>7</w:t>
      </w:r>
      <w:r w:rsidR="00F300AA" w:rsidRPr="00EB1855">
        <w:rPr>
          <w:rFonts w:eastAsia="Arial" w:cs="Arial"/>
          <w:sz w:val="24"/>
          <w:szCs w:val="24"/>
        </w:rPr>
        <w:t xml:space="preserve"> Значение настройки регулятора-монитора принимают более значения настройки регулятора давления </w:t>
      </w:r>
      <w:r w:rsidR="003D2056" w:rsidRPr="00EB1855">
        <w:rPr>
          <w:rFonts w:eastAsia="Arial" w:cs="Arial"/>
          <w:sz w:val="24"/>
          <w:szCs w:val="24"/>
        </w:rPr>
        <w:t xml:space="preserve">газа </w:t>
      </w:r>
      <w:r w:rsidR="00F300AA" w:rsidRPr="00EB1855">
        <w:rPr>
          <w:rFonts w:eastAsia="Arial" w:cs="Arial"/>
          <w:sz w:val="24"/>
          <w:szCs w:val="24"/>
        </w:rPr>
        <w:t>на рабочей линии редуцирования.</w:t>
      </w:r>
    </w:p>
    <w:p w:rsidR="00F300AA" w:rsidRPr="00EB1855" w:rsidRDefault="00BD36BF" w:rsidP="00F300AA">
      <w:pPr>
        <w:pStyle w:val="af8"/>
        <w:spacing w:line="360" w:lineRule="auto"/>
        <w:rPr>
          <w:rFonts w:eastAsia="Arial" w:cs="Arial"/>
          <w:sz w:val="24"/>
          <w:szCs w:val="24"/>
        </w:rPr>
      </w:pPr>
      <w:r w:rsidRPr="00EB1855">
        <w:rPr>
          <w:rFonts w:eastAsia="Arial" w:cs="Arial"/>
          <w:sz w:val="24"/>
          <w:szCs w:val="24"/>
        </w:rPr>
        <w:t>9.</w:t>
      </w:r>
      <w:r w:rsidR="003B0B80" w:rsidRPr="00EB1855">
        <w:rPr>
          <w:rFonts w:eastAsia="Arial" w:cs="Arial"/>
          <w:sz w:val="24"/>
          <w:szCs w:val="24"/>
        </w:rPr>
        <w:t>8</w:t>
      </w:r>
      <w:r w:rsidRPr="00EB1855">
        <w:rPr>
          <w:rFonts w:eastAsia="Arial" w:cs="Arial"/>
          <w:sz w:val="24"/>
          <w:szCs w:val="24"/>
        </w:rPr>
        <w:t xml:space="preserve"> </w:t>
      </w:r>
      <w:r w:rsidR="00F300AA" w:rsidRPr="00EB1855">
        <w:rPr>
          <w:rFonts w:eastAsia="Arial" w:cs="Arial"/>
          <w:sz w:val="24"/>
          <w:szCs w:val="24"/>
        </w:rPr>
        <w:t>Значение настройки регулятора-монитора на резервной линии редуцирования должно быть равно или более значения настройки регулятора-монитора на рабочей линии редуцирования.</w:t>
      </w:r>
    </w:p>
    <w:p w:rsidR="00F300AA" w:rsidRPr="00EB1855" w:rsidRDefault="004563C6" w:rsidP="00F300AA">
      <w:pPr>
        <w:pStyle w:val="af8"/>
        <w:spacing w:line="360" w:lineRule="auto"/>
        <w:rPr>
          <w:rFonts w:eastAsia="Arial" w:cs="Arial"/>
          <w:sz w:val="24"/>
          <w:szCs w:val="24"/>
        </w:rPr>
      </w:pPr>
      <w:r w:rsidRPr="00EB1855">
        <w:rPr>
          <w:rFonts w:eastAsia="Arial" w:cs="Arial"/>
          <w:sz w:val="24"/>
          <w:szCs w:val="24"/>
        </w:rPr>
        <w:t>9.</w:t>
      </w:r>
      <w:r w:rsidR="003B0B80" w:rsidRPr="00EB1855">
        <w:rPr>
          <w:rFonts w:eastAsia="Arial" w:cs="Arial"/>
          <w:sz w:val="24"/>
          <w:szCs w:val="24"/>
        </w:rPr>
        <w:t>9</w:t>
      </w:r>
      <w:r w:rsidR="00F300AA" w:rsidRPr="00EB1855">
        <w:rPr>
          <w:rFonts w:eastAsia="Arial" w:cs="Arial"/>
          <w:sz w:val="24"/>
          <w:szCs w:val="24"/>
        </w:rPr>
        <w:t xml:space="preserve"> Значение настройки предохранительного клапана устанавливают более значения давления закрытия</w:t>
      </w:r>
      <w:r w:rsidR="00E743C5" w:rsidRPr="00EB1855">
        <w:rPr>
          <w:rStyle w:val="af"/>
          <w:rFonts w:eastAsia="Arial" w:cs="Arial"/>
          <w:sz w:val="24"/>
          <w:szCs w:val="24"/>
        </w:rPr>
        <w:footnoteReference w:customMarkFollows="1" w:id="30"/>
        <w:t>2</w:t>
      </w:r>
      <w:r w:rsidR="00391B66" w:rsidRPr="00EB1855">
        <w:rPr>
          <w:rStyle w:val="af"/>
          <w:rFonts w:eastAsia="Arial" w:cs="Arial"/>
          <w:sz w:val="24"/>
          <w:szCs w:val="24"/>
        </w:rPr>
        <w:t>)</w:t>
      </w:r>
      <w:r w:rsidR="00F300AA" w:rsidRPr="00EB1855">
        <w:rPr>
          <w:rFonts w:eastAsia="Arial" w:cs="Arial"/>
          <w:sz w:val="24"/>
          <w:szCs w:val="24"/>
        </w:rPr>
        <w:t xml:space="preserve"> регулятора давления </w:t>
      </w:r>
      <w:r w:rsidR="003D2056" w:rsidRPr="00EB1855">
        <w:rPr>
          <w:rFonts w:eastAsia="Arial" w:cs="Arial"/>
          <w:sz w:val="24"/>
          <w:szCs w:val="24"/>
        </w:rPr>
        <w:t xml:space="preserve">газа </w:t>
      </w:r>
      <w:r w:rsidR="00F300AA" w:rsidRPr="00EB1855">
        <w:rPr>
          <w:rFonts w:eastAsia="Arial" w:cs="Arial"/>
          <w:sz w:val="24"/>
          <w:szCs w:val="24"/>
        </w:rPr>
        <w:t>или регулятора-монитора (при наличии) с целью недопущения сброса газа в атмосферу при малом расходе или отсутствии расхода.</w:t>
      </w:r>
    </w:p>
    <w:p w:rsidR="00F300AA" w:rsidRPr="00EB1855" w:rsidRDefault="004563C6" w:rsidP="00F300AA">
      <w:pPr>
        <w:pStyle w:val="af8"/>
        <w:spacing w:line="360" w:lineRule="auto"/>
        <w:rPr>
          <w:rFonts w:eastAsia="Arial" w:cs="Arial"/>
          <w:sz w:val="24"/>
          <w:szCs w:val="24"/>
        </w:rPr>
      </w:pPr>
      <w:r w:rsidRPr="00EB1855">
        <w:rPr>
          <w:rFonts w:eastAsia="Arial" w:cs="Arial"/>
          <w:sz w:val="24"/>
          <w:szCs w:val="24"/>
        </w:rPr>
        <w:t>9.</w:t>
      </w:r>
      <w:r w:rsidR="003B0B80" w:rsidRPr="00EB1855">
        <w:rPr>
          <w:rFonts w:eastAsia="Arial" w:cs="Arial"/>
          <w:sz w:val="24"/>
          <w:szCs w:val="24"/>
        </w:rPr>
        <w:t>10</w:t>
      </w:r>
      <w:r w:rsidR="00F300AA" w:rsidRPr="00EB1855">
        <w:rPr>
          <w:rFonts w:eastAsia="Arial" w:cs="Arial"/>
          <w:sz w:val="24"/>
          <w:szCs w:val="24"/>
        </w:rPr>
        <w:t xml:space="preserve"> Значение настройки отключающего клапана</w:t>
      </w:r>
      <w:r w:rsidR="00F300AA" w:rsidRPr="00EB1855">
        <w:t xml:space="preserve"> </w:t>
      </w:r>
      <w:r w:rsidR="00F300AA" w:rsidRPr="00EB1855">
        <w:rPr>
          <w:rFonts w:eastAsia="Arial" w:cs="Arial"/>
          <w:sz w:val="24"/>
          <w:szCs w:val="24"/>
        </w:rPr>
        <w:t>необходимо</w:t>
      </w:r>
      <w:r w:rsidR="00F300AA" w:rsidRPr="00EB1855">
        <w:t xml:space="preserve"> </w:t>
      </w:r>
      <w:r w:rsidR="00F300AA" w:rsidRPr="00EB1855">
        <w:rPr>
          <w:rFonts w:eastAsia="Arial" w:cs="Arial"/>
          <w:sz w:val="24"/>
          <w:szCs w:val="24"/>
        </w:rPr>
        <w:t>выбирать таким образом, чтобы:</w:t>
      </w:r>
    </w:p>
    <w:p w:rsidR="00F300AA" w:rsidRPr="00EB1855" w:rsidRDefault="00F300AA" w:rsidP="00F300AA">
      <w:pPr>
        <w:pStyle w:val="af8"/>
        <w:spacing w:line="360" w:lineRule="auto"/>
        <w:rPr>
          <w:rFonts w:eastAsia="Arial" w:cs="Arial"/>
          <w:sz w:val="24"/>
          <w:szCs w:val="24"/>
        </w:rPr>
      </w:pPr>
      <w:r w:rsidRPr="00EB1855">
        <w:rPr>
          <w:rFonts w:eastAsia="Arial" w:cs="Arial"/>
          <w:sz w:val="24"/>
          <w:szCs w:val="24"/>
        </w:rPr>
        <w:t xml:space="preserve">- при повышении давления газа в выходном газопроводе </w:t>
      </w:r>
      <w:r w:rsidR="00FC465C" w:rsidRPr="00EB1855">
        <w:rPr>
          <w:rFonts w:cs="Arial"/>
          <w:sz w:val="24"/>
          <w:szCs w:val="24"/>
        </w:rPr>
        <w:t>ПРГ</w:t>
      </w:r>
      <w:r w:rsidRPr="00EB1855">
        <w:rPr>
          <w:rFonts w:eastAsia="Arial" w:cs="Arial"/>
          <w:sz w:val="24"/>
          <w:szCs w:val="24"/>
        </w:rPr>
        <w:t xml:space="preserve"> не превышалось давление испытания на герметичность газопроводов и оборудования сети газораспределения и газопотребления или </w:t>
      </w:r>
      <w:r w:rsidR="00FC465C" w:rsidRPr="00EB1855">
        <w:rPr>
          <w:rFonts w:cs="Arial"/>
          <w:sz w:val="24"/>
          <w:szCs w:val="24"/>
        </w:rPr>
        <w:t>ПРГ</w:t>
      </w:r>
      <w:r w:rsidRPr="00EB1855">
        <w:rPr>
          <w:rFonts w:eastAsia="Arial" w:cs="Arial"/>
          <w:sz w:val="24"/>
          <w:szCs w:val="24"/>
        </w:rPr>
        <w:t>, установленных ниже по потоку газа;</w:t>
      </w:r>
    </w:p>
    <w:p w:rsidR="00F300AA" w:rsidRPr="00EB1855" w:rsidRDefault="00F300AA" w:rsidP="00F300AA">
      <w:pPr>
        <w:pStyle w:val="af8"/>
        <w:spacing w:line="360" w:lineRule="auto"/>
        <w:rPr>
          <w:rFonts w:eastAsia="Arial" w:cs="Arial"/>
          <w:sz w:val="24"/>
          <w:szCs w:val="24"/>
        </w:rPr>
      </w:pPr>
      <w:r w:rsidRPr="00EB1855">
        <w:rPr>
          <w:rFonts w:eastAsia="Arial" w:cs="Arial"/>
          <w:sz w:val="24"/>
          <w:szCs w:val="24"/>
        </w:rPr>
        <w:t xml:space="preserve">- при понижении давления газа в выходном газопроводе </w:t>
      </w:r>
      <w:r w:rsidR="00FC465C" w:rsidRPr="00EB1855">
        <w:rPr>
          <w:rFonts w:cs="Arial"/>
          <w:sz w:val="24"/>
          <w:szCs w:val="24"/>
        </w:rPr>
        <w:t>ПРГ</w:t>
      </w:r>
      <w:r w:rsidRPr="00EB1855">
        <w:rPr>
          <w:rFonts w:eastAsia="Arial" w:cs="Arial"/>
          <w:sz w:val="24"/>
          <w:szCs w:val="24"/>
        </w:rPr>
        <w:t xml:space="preserve"> оно не было ниже минимального (рабочего) давления газоиспользующего оборудования (установленного предприятием-изготовителем) с учетом потерь давления газа.</w:t>
      </w:r>
      <w:r w:rsidRPr="00EB1855">
        <w:rPr>
          <w:rFonts w:cs="Arial"/>
        </w:rPr>
        <w:t xml:space="preserve"> </w:t>
      </w:r>
      <w:r w:rsidRPr="00EB1855">
        <w:rPr>
          <w:rFonts w:eastAsia="Arial" w:cs="Arial"/>
          <w:sz w:val="24"/>
          <w:szCs w:val="24"/>
        </w:rPr>
        <w:t>При отсутствии в документации предприятия-изготовителя информации о минимальном давлении газа перед газоиспользующим оборудованием его величину принимают в соответствии с требованиями действующих стандартов на изготовление газоиспользующего оборудования или нормативных правовых актах.</w:t>
      </w:r>
    </w:p>
    <w:p w:rsidR="00F300AA" w:rsidRPr="00EB1855" w:rsidRDefault="003B0B80" w:rsidP="00F300AA">
      <w:pPr>
        <w:pStyle w:val="af8"/>
        <w:spacing w:line="360" w:lineRule="auto"/>
        <w:rPr>
          <w:rFonts w:eastAsia="Arial" w:cs="Arial"/>
          <w:sz w:val="24"/>
          <w:szCs w:val="24"/>
        </w:rPr>
      </w:pPr>
      <w:r w:rsidRPr="00EB1855">
        <w:rPr>
          <w:rFonts w:eastAsia="Arial" w:cs="Arial"/>
          <w:sz w:val="24"/>
          <w:szCs w:val="24"/>
        </w:rPr>
        <w:t>9.11</w:t>
      </w:r>
      <w:r w:rsidR="00F300AA" w:rsidRPr="00EB1855">
        <w:rPr>
          <w:rFonts w:eastAsia="Arial" w:cs="Arial"/>
          <w:sz w:val="24"/>
          <w:szCs w:val="24"/>
        </w:rPr>
        <w:t xml:space="preserve"> Для предотвращения отключения </w:t>
      </w:r>
      <w:r w:rsidR="00FC465C" w:rsidRPr="00EB1855">
        <w:rPr>
          <w:rFonts w:cs="Arial"/>
          <w:sz w:val="24"/>
          <w:szCs w:val="24"/>
        </w:rPr>
        <w:t>ПРГ</w:t>
      </w:r>
      <w:r w:rsidR="00F300AA" w:rsidRPr="00EB1855">
        <w:rPr>
          <w:rFonts w:eastAsia="Arial" w:cs="Arial"/>
          <w:sz w:val="24"/>
          <w:szCs w:val="24"/>
        </w:rPr>
        <w:t xml:space="preserve"> закольцованных сетей газораспределения допускается производить настройку срабатывания отключающего клапана раньше предохранительного клапана.</w:t>
      </w:r>
    </w:p>
    <w:p w:rsidR="00F300AA" w:rsidRPr="00EB1855" w:rsidRDefault="004563C6" w:rsidP="00F300AA">
      <w:pPr>
        <w:pStyle w:val="af8"/>
        <w:spacing w:line="360" w:lineRule="auto"/>
        <w:rPr>
          <w:rFonts w:cs="Arial"/>
          <w:bCs/>
          <w:sz w:val="24"/>
          <w:szCs w:val="24"/>
        </w:rPr>
      </w:pPr>
      <w:r w:rsidRPr="00EB1855">
        <w:rPr>
          <w:rFonts w:eastAsia="Arial" w:cs="Arial"/>
          <w:sz w:val="24"/>
          <w:szCs w:val="24"/>
        </w:rPr>
        <w:t>9.</w:t>
      </w:r>
      <w:r w:rsidR="003B0B80" w:rsidRPr="00EB1855">
        <w:rPr>
          <w:rFonts w:eastAsia="Arial" w:cs="Arial"/>
          <w:sz w:val="24"/>
          <w:szCs w:val="24"/>
        </w:rPr>
        <w:t>12</w:t>
      </w:r>
      <w:r w:rsidR="00F300AA" w:rsidRPr="00EB1855">
        <w:rPr>
          <w:rFonts w:eastAsia="Arial" w:cs="Arial"/>
          <w:sz w:val="24"/>
          <w:szCs w:val="24"/>
        </w:rPr>
        <w:t xml:space="preserve"> </w:t>
      </w:r>
      <w:r w:rsidR="00F300AA" w:rsidRPr="00EB1855">
        <w:rPr>
          <w:rFonts w:cs="Arial"/>
          <w:bCs/>
          <w:sz w:val="24"/>
          <w:szCs w:val="24"/>
        </w:rPr>
        <w:t xml:space="preserve">Значение давления настройки отключающего и предохранительного клапана рекомендуется принимать без учета их </w:t>
      </w:r>
      <w:r w:rsidR="00F300AA" w:rsidRPr="00EB1855">
        <w:rPr>
          <w:rFonts w:eastAsia="Arial" w:cs="Arial"/>
          <w:sz w:val="24"/>
          <w:szCs w:val="24"/>
        </w:rPr>
        <w:t>класса точности</w:t>
      </w:r>
      <w:r w:rsidR="00F300AA" w:rsidRPr="00EB1855">
        <w:rPr>
          <w:rFonts w:cs="Arial"/>
          <w:bCs/>
          <w:sz w:val="24"/>
          <w:szCs w:val="24"/>
        </w:rPr>
        <w:t>.</w:t>
      </w:r>
    </w:p>
    <w:p w:rsidR="00F300AA" w:rsidRPr="00EB1855" w:rsidRDefault="004563C6" w:rsidP="00F300AA">
      <w:pPr>
        <w:pStyle w:val="af8"/>
        <w:spacing w:line="360" w:lineRule="auto"/>
        <w:rPr>
          <w:rFonts w:eastAsia="Arial" w:cs="Arial"/>
          <w:sz w:val="24"/>
          <w:szCs w:val="24"/>
        </w:rPr>
      </w:pPr>
      <w:r w:rsidRPr="00EB1855">
        <w:rPr>
          <w:rFonts w:eastAsia="Arial" w:cs="Arial"/>
          <w:sz w:val="24"/>
          <w:szCs w:val="24"/>
        </w:rPr>
        <w:lastRenderedPageBreak/>
        <w:t>9.1</w:t>
      </w:r>
      <w:r w:rsidR="003B0B80" w:rsidRPr="00EB1855">
        <w:rPr>
          <w:rFonts w:eastAsia="Arial" w:cs="Arial"/>
          <w:sz w:val="24"/>
          <w:szCs w:val="24"/>
        </w:rPr>
        <w:t>3</w:t>
      </w:r>
      <w:r w:rsidR="00F300AA" w:rsidRPr="00EB1855">
        <w:rPr>
          <w:rFonts w:eastAsia="Arial" w:cs="Arial"/>
          <w:sz w:val="24"/>
          <w:szCs w:val="24"/>
        </w:rPr>
        <w:t xml:space="preserve"> В </w:t>
      </w:r>
      <w:r w:rsidR="00FC465C" w:rsidRPr="00EB1855">
        <w:rPr>
          <w:rFonts w:cs="Arial"/>
          <w:sz w:val="24"/>
          <w:szCs w:val="24"/>
        </w:rPr>
        <w:t>ПРГ</w:t>
      </w:r>
      <w:r w:rsidR="00F300AA" w:rsidRPr="00EB1855">
        <w:rPr>
          <w:rFonts w:eastAsia="Arial" w:cs="Arial"/>
          <w:sz w:val="24"/>
          <w:szCs w:val="24"/>
        </w:rPr>
        <w:t xml:space="preserve"> должна быть предусмотрена защита от повышения давления в выходном газопроводе. Давление в выходном газопроводе (</w:t>
      </w:r>
      <w:r w:rsidR="00F300AA" w:rsidRPr="00EB1855">
        <w:rPr>
          <w:rFonts w:eastAsia="Arial" w:cs="Arial"/>
          <w:i/>
          <w:sz w:val="24"/>
          <w:szCs w:val="24"/>
        </w:rPr>
        <w:t>Р</w:t>
      </w:r>
      <w:r w:rsidR="00F300AA" w:rsidRPr="00EB1855">
        <w:rPr>
          <w:rFonts w:eastAsia="Arial" w:cs="Arial"/>
          <w:i/>
          <w:sz w:val="24"/>
          <w:szCs w:val="24"/>
          <w:vertAlign w:val="subscript"/>
        </w:rPr>
        <w:t>вых</w:t>
      </w:r>
      <w:r w:rsidR="00F300AA" w:rsidRPr="00EB1855">
        <w:rPr>
          <w:rFonts w:eastAsia="Arial" w:cs="Arial"/>
          <w:sz w:val="24"/>
          <w:szCs w:val="24"/>
          <w:vertAlign w:val="subscript"/>
        </w:rPr>
        <w:t>.</w:t>
      </w:r>
      <w:r w:rsidR="00F300AA" w:rsidRPr="00EB1855">
        <w:rPr>
          <w:rFonts w:eastAsia="Arial" w:cs="Arial"/>
          <w:sz w:val="24"/>
          <w:szCs w:val="24"/>
        </w:rPr>
        <w:t>) должно быть не более:</w:t>
      </w:r>
    </w:p>
    <w:p w:rsidR="00F300AA" w:rsidRPr="00EB1855" w:rsidRDefault="00F300AA" w:rsidP="00F300AA">
      <w:pPr>
        <w:pStyle w:val="af8"/>
        <w:spacing w:line="360" w:lineRule="auto"/>
        <w:rPr>
          <w:rFonts w:eastAsia="Arial" w:cs="Arial"/>
          <w:sz w:val="24"/>
          <w:szCs w:val="24"/>
        </w:rPr>
      </w:pPr>
      <w:r w:rsidRPr="00EB1855">
        <w:rPr>
          <w:rFonts w:eastAsia="Arial" w:cs="Arial"/>
          <w:sz w:val="24"/>
          <w:szCs w:val="24"/>
        </w:rPr>
        <w:t xml:space="preserve">- для </w:t>
      </w:r>
      <w:r w:rsidR="00FC465C" w:rsidRPr="00EB1855">
        <w:rPr>
          <w:rFonts w:cs="Arial"/>
          <w:sz w:val="24"/>
          <w:szCs w:val="24"/>
        </w:rPr>
        <w:t>ПРГ</w:t>
      </w:r>
      <w:r w:rsidRPr="00EB1855">
        <w:rPr>
          <w:rFonts w:eastAsia="Arial" w:cs="Arial"/>
          <w:sz w:val="24"/>
          <w:szCs w:val="24"/>
        </w:rPr>
        <w:t xml:space="preserve"> с </w:t>
      </w:r>
      <w:r w:rsidRPr="00EB1855">
        <w:rPr>
          <w:rFonts w:eastAsia="Arial" w:cs="Arial"/>
          <w:i/>
          <w:sz w:val="24"/>
          <w:szCs w:val="24"/>
        </w:rPr>
        <w:t>Р</w:t>
      </w:r>
      <w:r w:rsidRPr="00EB1855">
        <w:rPr>
          <w:rFonts w:eastAsia="Arial" w:cs="Arial"/>
          <w:i/>
          <w:sz w:val="24"/>
          <w:szCs w:val="24"/>
          <w:vertAlign w:val="subscript"/>
        </w:rPr>
        <w:t>вых</w:t>
      </w:r>
      <w:r w:rsidRPr="00EB1855">
        <w:rPr>
          <w:rFonts w:eastAsia="Arial" w:cs="Arial"/>
          <w:sz w:val="24"/>
          <w:szCs w:val="24"/>
          <w:vertAlign w:val="subscript"/>
        </w:rPr>
        <w:t>.</w:t>
      </w:r>
      <w:r w:rsidRPr="00EB1855">
        <w:rPr>
          <w:rFonts w:eastAsia="Arial" w:cs="Arial"/>
          <w:sz w:val="24"/>
          <w:szCs w:val="24"/>
        </w:rPr>
        <w:t xml:space="preserve"> до 5 кПа включительно – 150 % от </w:t>
      </w:r>
      <w:r w:rsidRPr="00EB1855">
        <w:rPr>
          <w:rFonts w:eastAsia="Arial" w:cs="Arial"/>
          <w:i/>
          <w:sz w:val="24"/>
          <w:szCs w:val="24"/>
        </w:rPr>
        <w:t>Р</w:t>
      </w:r>
      <w:r w:rsidRPr="00EB1855">
        <w:rPr>
          <w:rFonts w:eastAsia="Arial" w:cs="Arial"/>
          <w:i/>
          <w:sz w:val="24"/>
          <w:szCs w:val="24"/>
          <w:vertAlign w:val="subscript"/>
        </w:rPr>
        <w:t>вых</w:t>
      </w:r>
      <w:r w:rsidRPr="00EB1855">
        <w:rPr>
          <w:rFonts w:eastAsia="Arial" w:cs="Arial"/>
          <w:sz w:val="24"/>
          <w:szCs w:val="24"/>
          <w:vertAlign w:val="subscript"/>
        </w:rPr>
        <w:t>.</w:t>
      </w:r>
      <w:r w:rsidRPr="00EB1855">
        <w:rPr>
          <w:rFonts w:eastAsia="Arial" w:cs="Arial"/>
          <w:sz w:val="24"/>
          <w:szCs w:val="24"/>
        </w:rPr>
        <w:t>;</w:t>
      </w:r>
    </w:p>
    <w:p w:rsidR="00F300AA" w:rsidRPr="00EB1855" w:rsidRDefault="00F300AA" w:rsidP="00F300AA">
      <w:pPr>
        <w:pStyle w:val="af8"/>
        <w:spacing w:line="360" w:lineRule="auto"/>
        <w:rPr>
          <w:rFonts w:eastAsia="Arial" w:cs="Arial"/>
          <w:sz w:val="24"/>
          <w:szCs w:val="24"/>
        </w:rPr>
      </w:pPr>
      <w:r w:rsidRPr="00EB1855">
        <w:rPr>
          <w:rFonts w:eastAsia="Arial" w:cs="Arial"/>
          <w:sz w:val="24"/>
          <w:szCs w:val="24"/>
        </w:rPr>
        <w:t xml:space="preserve">- для </w:t>
      </w:r>
      <w:r w:rsidR="002F3D59" w:rsidRPr="00EB1855">
        <w:rPr>
          <w:rFonts w:cs="Arial"/>
          <w:sz w:val="24"/>
          <w:szCs w:val="24"/>
        </w:rPr>
        <w:t>ПРГ</w:t>
      </w:r>
      <w:r w:rsidRPr="00EB1855">
        <w:rPr>
          <w:rFonts w:eastAsia="Arial" w:cs="Arial"/>
          <w:sz w:val="24"/>
          <w:szCs w:val="24"/>
        </w:rPr>
        <w:t xml:space="preserve"> с </w:t>
      </w:r>
      <w:r w:rsidRPr="00EB1855">
        <w:rPr>
          <w:rFonts w:eastAsia="Arial" w:cs="Arial"/>
          <w:i/>
          <w:sz w:val="24"/>
          <w:szCs w:val="24"/>
        </w:rPr>
        <w:t>Р</w:t>
      </w:r>
      <w:r w:rsidRPr="00EB1855">
        <w:rPr>
          <w:rFonts w:eastAsia="Arial" w:cs="Arial"/>
          <w:i/>
          <w:sz w:val="24"/>
          <w:szCs w:val="24"/>
          <w:vertAlign w:val="subscript"/>
        </w:rPr>
        <w:t>вых.</w:t>
      </w:r>
      <w:r w:rsidRPr="00EB1855">
        <w:rPr>
          <w:rFonts w:eastAsia="Arial" w:cs="Arial"/>
          <w:sz w:val="24"/>
          <w:szCs w:val="24"/>
        </w:rPr>
        <w:t xml:space="preserve"> от 5 кПа до 0,3 МПа включительно – 40 % от </w:t>
      </w:r>
      <w:r w:rsidRPr="00EB1855">
        <w:rPr>
          <w:rFonts w:eastAsia="Arial" w:cs="Arial"/>
          <w:i/>
          <w:sz w:val="24"/>
          <w:szCs w:val="24"/>
        </w:rPr>
        <w:t>Р</w:t>
      </w:r>
      <w:r w:rsidRPr="00EB1855">
        <w:rPr>
          <w:rFonts w:eastAsia="Arial" w:cs="Arial"/>
          <w:i/>
          <w:sz w:val="24"/>
          <w:szCs w:val="24"/>
          <w:vertAlign w:val="subscript"/>
        </w:rPr>
        <w:t>вых</w:t>
      </w:r>
      <w:r w:rsidRPr="00EB1855">
        <w:rPr>
          <w:rFonts w:eastAsia="Arial" w:cs="Arial"/>
          <w:sz w:val="24"/>
          <w:szCs w:val="24"/>
          <w:vertAlign w:val="subscript"/>
        </w:rPr>
        <w:t>.</w:t>
      </w:r>
      <w:r w:rsidRPr="00EB1855">
        <w:rPr>
          <w:rFonts w:eastAsia="Arial" w:cs="Arial"/>
          <w:sz w:val="24"/>
          <w:szCs w:val="24"/>
        </w:rPr>
        <w:t>;</w:t>
      </w:r>
    </w:p>
    <w:p w:rsidR="00F300AA" w:rsidRPr="00EB1855" w:rsidRDefault="00F300AA" w:rsidP="00F300AA">
      <w:pPr>
        <w:pStyle w:val="af8"/>
        <w:spacing w:line="360" w:lineRule="auto"/>
        <w:rPr>
          <w:rFonts w:eastAsia="Arial" w:cs="Arial"/>
          <w:sz w:val="24"/>
          <w:szCs w:val="24"/>
        </w:rPr>
      </w:pPr>
      <w:r w:rsidRPr="00EB1855">
        <w:rPr>
          <w:rFonts w:eastAsia="Arial" w:cs="Arial"/>
          <w:sz w:val="24"/>
          <w:szCs w:val="24"/>
        </w:rPr>
        <w:t xml:space="preserve">- для </w:t>
      </w:r>
      <w:r w:rsidR="002F3D59" w:rsidRPr="00EB1855">
        <w:rPr>
          <w:rFonts w:cs="Arial"/>
          <w:sz w:val="24"/>
          <w:szCs w:val="24"/>
        </w:rPr>
        <w:t>ПРГ</w:t>
      </w:r>
      <w:r w:rsidRPr="00EB1855">
        <w:rPr>
          <w:rFonts w:eastAsia="Arial" w:cs="Arial"/>
          <w:sz w:val="24"/>
          <w:szCs w:val="24"/>
        </w:rPr>
        <w:t xml:space="preserve"> с </w:t>
      </w:r>
      <w:r w:rsidRPr="00EB1855">
        <w:rPr>
          <w:rFonts w:eastAsia="Arial" w:cs="Arial"/>
          <w:i/>
          <w:sz w:val="24"/>
          <w:szCs w:val="24"/>
        </w:rPr>
        <w:t>Р</w:t>
      </w:r>
      <w:r w:rsidRPr="00EB1855">
        <w:rPr>
          <w:rFonts w:eastAsia="Arial" w:cs="Arial"/>
          <w:i/>
          <w:sz w:val="24"/>
          <w:szCs w:val="24"/>
          <w:vertAlign w:val="subscript"/>
        </w:rPr>
        <w:t>вых.</w:t>
      </w:r>
      <w:r w:rsidRPr="00EB1855">
        <w:rPr>
          <w:rFonts w:eastAsia="Arial" w:cs="Arial"/>
          <w:sz w:val="24"/>
          <w:szCs w:val="24"/>
        </w:rPr>
        <w:t xml:space="preserve"> от 0,3 МПа до 0,6 МПа включительно – 30 % от </w:t>
      </w:r>
      <w:r w:rsidRPr="00EB1855">
        <w:rPr>
          <w:rFonts w:eastAsia="Arial" w:cs="Arial"/>
          <w:i/>
          <w:sz w:val="24"/>
          <w:szCs w:val="24"/>
        </w:rPr>
        <w:t>Р</w:t>
      </w:r>
      <w:r w:rsidRPr="00EB1855">
        <w:rPr>
          <w:rFonts w:eastAsia="Arial" w:cs="Arial"/>
          <w:i/>
          <w:sz w:val="24"/>
          <w:szCs w:val="24"/>
          <w:vertAlign w:val="subscript"/>
        </w:rPr>
        <w:t>вых</w:t>
      </w:r>
      <w:r w:rsidRPr="00EB1855">
        <w:rPr>
          <w:rFonts w:eastAsia="Arial" w:cs="Arial"/>
          <w:sz w:val="24"/>
          <w:szCs w:val="24"/>
          <w:vertAlign w:val="subscript"/>
        </w:rPr>
        <w:t>.</w:t>
      </w:r>
      <w:r w:rsidRPr="00EB1855">
        <w:rPr>
          <w:rFonts w:eastAsia="Arial" w:cs="Arial"/>
          <w:sz w:val="24"/>
          <w:szCs w:val="24"/>
        </w:rPr>
        <w:t>;</w:t>
      </w:r>
    </w:p>
    <w:p w:rsidR="00F300AA" w:rsidRPr="00EB1855" w:rsidRDefault="00F300AA" w:rsidP="00F300AA">
      <w:pPr>
        <w:pStyle w:val="af8"/>
        <w:spacing w:line="360" w:lineRule="auto"/>
        <w:rPr>
          <w:rFonts w:eastAsia="Arial" w:cs="Arial"/>
          <w:sz w:val="24"/>
          <w:szCs w:val="24"/>
        </w:rPr>
      </w:pPr>
      <w:r w:rsidRPr="00EB1855">
        <w:rPr>
          <w:rFonts w:eastAsia="Arial" w:cs="Arial"/>
          <w:sz w:val="24"/>
          <w:szCs w:val="24"/>
        </w:rPr>
        <w:t xml:space="preserve">- для </w:t>
      </w:r>
      <w:r w:rsidR="002F3D59" w:rsidRPr="00EB1855">
        <w:rPr>
          <w:rFonts w:cs="Arial"/>
          <w:sz w:val="24"/>
          <w:szCs w:val="24"/>
        </w:rPr>
        <w:t>ПРГ</w:t>
      </w:r>
      <w:r w:rsidRPr="00EB1855">
        <w:rPr>
          <w:rFonts w:eastAsia="Arial" w:cs="Arial"/>
          <w:sz w:val="24"/>
          <w:szCs w:val="24"/>
        </w:rPr>
        <w:t xml:space="preserve"> с </w:t>
      </w:r>
      <w:r w:rsidRPr="00EB1855">
        <w:rPr>
          <w:rFonts w:eastAsia="Arial" w:cs="Arial"/>
          <w:i/>
          <w:sz w:val="24"/>
          <w:szCs w:val="24"/>
        </w:rPr>
        <w:t>Р</w:t>
      </w:r>
      <w:r w:rsidRPr="00EB1855">
        <w:rPr>
          <w:rFonts w:eastAsia="Arial" w:cs="Arial"/>
          <w:i/>
          <w:sz w:val="24"/>
          <w:szCs w:val="24"/>
          <w:vertAlign w:val="subscript"/>
        </w:rPr>
        <w:t>вых</w:t>
      </w:r>
      <w:r w:rsidRPr="00EB1855">
        <w:rPr>
          <w:rFonts w:eastAsia="Arial" w:cs="Arial"/>
          <w:sz w:val="24"/>
          <w:szCs w:val="24"/>
          <w:vertAlign w:val="subscript"/>
        </w:rPr>
        <w:t>.</w:t>
      </w:r>
      <w:r w:rsidRPr="00EB1855">
        <w:rPr>
          <w:rFonts w:eastAsia="Arial" w:cs="Arial"/>
          <w:sz w:val="24"/>
          <w:szCs w:val="24"/>
        </w:rPr>
        <w:t xml:space="preserve"> от 0,6 МПа до 1,2 МПа включительно – 30 % от </w:t>
      </w:r>
      <w:r w:rsidRPr="00EB1855">
        <w:rPr>
          <w:rFonts w:eastAsia="Arial" w:cs="Arial"/>
          <w:i/>
          <w:sz w:val="24"/>
          <w:szCs w:val="24"/>
        </w:rPr>
        <w:t>Р</w:t>
      </w:r>
      <w:r w:rsidRPr="00EB1855">
        <w:rPr>
          <w:rFonts w:eastAsia="Arial" w:cs="Arial"/>
          <w:i/>
          <w:sz w:val="24"/>
          <w:szCs w:val="24"/>
          <w:vertAlign w:val="subscript"/>
        </w:rPr>
        <w:t>вых</w:t>
      </w:r>
      <w:r w:rsidR="00EF6BC7" w:rsidRPr="00EB1855">
        <w:rPr>
          <w:rFonts w:eastAsia="Arial" w:cs="Arial"/>
          <w:sz w:val="24"/>
          <w:szCs w:val="24"/>
        </w:rPr>
        <w:t>;</w:t>
      </w:r>
    </w:p>
    <w:p w:rsidR="00EF6BC7" w:rsidRPr="00EB1855" w:rsidRDefault="00EF6BC7" w:rsidP="00F300AA">
      <w:pPr>
        <w:pStyle w:val="af8"/>
        <w:spacing w:line="360" w:lineRule="auto"/>
        <w:rPr>
          <w:rFonts w:eastAsia="Arial" w:cs="Arial"/>
          <w:sz w:val="24"/>
          <w:szCs w:val="24"/>
        </w:rPr>
      </w:pPr>
      <w:r w:rsidRPr="00EB1855">
        <w:rPr>
          <w:rFonts w:eastAsia="Arial" w:cs="Arial"/>
          <w:sz w:val="24"/>
          <w:szCs w:val="24"/>
        </w:rPr>
        <w:t xml:space="preserve">- для ПРГ с </w:t>
      </w:r>
      <w:r w:rsidRPr="00EB1855">
        <w:rPr>
          <w:rFonts w:eastAsia="Arial" w:cs="Arial"/>
          <w:i/>
          <w:sz w:val="24"/>
          <w:szCs w:val="24"/>
        </w:rPr>
        <w:t>Р</w:t>
      </w:r>
      <w:r w:rsidRPr="00EB1855">
        <w:rPr>
          <w:rFonts w:eastAsia="Arial" w:cs="Arial"/>
          <w:i/>
          <w:sz w:val="24"/>
          <w:szCs w:val="24"/>
          <w:vertAlign w:val="subscript"/>
        </w:rPr>
        <w:t>вых</w:t>
      </w:r>
      <w:r w:rsidRPr="00EB1855">
        <w:rPr>
          <w:rFonts w:eastAsia="Arial" w:cs="Arial"/>
          <w:sz w:val="24"/>
          <w:szCs w:val="24"/>
          <w:vertAlign w:val="subscript"/>
        </w:rPr>
        <w:t>.</w:t>
      </w:r>
      <w:r w:rsidRPr="00EB1855">
        <w:rPr>
          <w:rFonts w:eastAsia="Arial" w:cs="Arial"/>
          <w:sz w:val="24"/>
          <w:szCs w:val="24"/>
        </w:rPr>
        <w:t xml:space="preserve"> свыше 1,2 МПа – </w:t>
      </w:r>
      <w:r w:rsidR="007E135A" w:rsidRPr="00EB1855">
        <w:rPr>
          <w:rFonts w:eastAsia="Arial" w:cs="Arial"/>
          <w:sz w:val="24"/>
          <w:szCs w:val="24"/>
        </w:rPr>
        <w:t>20</w:t>
      </w:r>
      <w:r w:rsidRPr="00EB1855">
        <w:rPr>
          <w:rFonts w:eastAsia="Arial" w:cs="Arial"/>
          <w:sz w:val="24"/>
          <w:szCs w:val="24"/>
        </w:rPr>
        <w:t xml:space="preserve"> % от </w:t>
      </w:r>
      <w:r w:rsidR="007E135A" w:rsidRPr="00EB1855">
        <w:rPr>
          <w:rFonts w:eastAsia="Arial" w:cs="Arial"/>
          <w:i/>
          <w:sz w:val="24"/>
          <w:szCs w:val="24"/>
        </w:rPr>
        <w:t>Р</w:t>
      </w:r>
      <w:r w:rsidR="007E135A" w:rsidRPr="00EB1855">
        <w:rPr>
          <w:rFonts w:eastAsia="Arial" w:cs="Arial"/>
          <w:i/>
          <w:sz w:val="24"/>
          <w:szCs w:val="24"/>
          <w:vertAlign w:val="subscript"/>
        </w:rPr>
        <w:t>вых.</w:t>
      </w:r>
      <w:r w:rsidR="007E135A" w:rsidRPr="00EB1855">
        <w:rPr>
          <w:rFonts w:eastAsia="Arial" w:cs="Arial"/>
          <w:sz w:val="24"/>
          <w:szCs w:val="24"/>
        </w:rPr>
        <w:t>.</w:t>
      </w:r>
    </w:p>
    <w:p w:rsidR="00F300AA" w:rsidRPr="00EB1855" w:rsidRDefault="00BD36BF" w:rsidP="00F300AA">
      <w:pPr>
        <w:pStyle w:val="af8"/>
        <w:spacing w:line="360" w:lineRule="auto"/>
        <w:rPr>
          <w:rFonts w:eastAsia="Arial" w:cs="Arial"/>
          <w:sz w:val="24"/>
          <w:szCs w:val="24"/>
        </w:rPr>
      </w:pPr>
      <w:r w:rsidRPr="00EB1855">
        <w:rPr>
          <w:rFonts w:eastAsia="Arial" w:cs="Arial"/>
          <w:sz w:val="24"/>
          <w:szCs w:val="24"/>
        </w:rPr>
        <w:t>9.1</w:t>
      </w:r>
      <w:r w:rsidR="003B0B80" w:rsidRPr="00EB1855">
        <w:rPr>
          <w:rFonts w:eastAsia="Arial" w:cs="Arial"/>
          <w:sz w:val="24"/>
          <w:szCs w:val="24"/>
        </w:rPr>
        <w:t>4</w:t>
      </w:r>
      <w:r w:rsidRPr="00EB1855">
        <w:rPr>
          <w:rFonts w:eastAsia="Arial" w:cs="Arial"/>
          <w:sz w:val="24"/>
          <w:szCs w:val="24"/>
        </w:rPr>
        <w:t xml:space="preserve"> </w:t>
      </w:r>
      <w:r w:rsidR="00F300AA" w:rsidRPr="00EB1855">
        <w:rPr>
          <w:rFonts w:cs="Arial"/>
          <w:bCs/>
          <w:sz w:val="24"/>
          <w:szCs w:val="24"/>
        </w:rPr>
        <w:t xml:space="preserve">Значения </w:t>
      </w:r>
      <w:r w:rsidR="00F300AA" w:rsidRPr="00EB1855">
        <w:rPr>
          <w:rFonts w:eastAsia="Arial" w:cs="Arial"/>
          <w:sz w:val="24"/>
          <w:szCs w:val="24"/>
        </w:rPr>
        <w:t xml:space="preserve">настройки регулятора-монитора, предохранительного и отключающего клапанов устанавливаются в соответствии с эксплуатационным паспортом </w:t>
      </w:r>
      <w:r w:rsidR="002F3D59" w:rsidRPr="00EB1855">
        <w:rPr>
          <w:rFonts w:cs="Arial"/>
          <w:sz w:val="24"/>
          <w:szCs w:val="24"/>
        </w:rPr>
        <w:t>ПРГ</w:t>
      </w:r>
      <w:r w:rsidR="00F300AA" w:rsidRPr="00EB1855">
        <w:rPr>
          <w:rFonts w:eastAsia="Arial" w:cs="Arial"/>
          <w:sz w:val="24"/>
          <w:szCs w:val="24"/>
        </w:rPr>
        <w:t xml:space="preserve">, но не более значений полученных как произведение рабочего давления после </w:t>
      </w:r>
      <w:r w:rsidR="002F3D59" w:rsidRPr="00EB1855">
        <w:rPr>
          <w:rFonts w:cs="Arial"/>
          <w:sz w:val="24"/>
          <w:szCs w:val="24"/>
        </w:rPr>
        <w:t>ПРГ</w:t>
      </w:r>
      <w:r w:rsidR="002F3D59" w:rsidRPr="00EB1855">
        <w:rPr>
          <w:rFonts w:eastAsia="Arial" w:cs="Arial"/>
          <w:sz w:val="24"/>
          <w:szCs w:val="24"/>
        </w:rPr>
        <w:t xml:space="preserve"> </w:t>
      </w:r>
      <w:r w:rsidR="00F300AA" w:rsidRPr="00EB1855">
        <w:rPr>
          <w:rFonts w:eastAsia="Arial" w:cs="Arial"/>
          <w:sz w:val="24"/>
          <w:szCs w:val="24"/>
        </w:rPr>
        <w:t>(в выходном газопроводе) на значение повышающего коэффициента. Предельные значения повышающего коэффициента приведены в таблице 3.</w:t>
      </w:r>
      <w:r w:rsidR="00391B66" w:rsidRPr="00EB1855">
        <w:rPr>
          <w:rFonts w:eastAsia="Arial" w:cs="Arial"/>
          <w:sz w:val="24"/>
          <w:szCs w:val="24"/>
        </w:rPr>
        <w:t xml:space="preserve"> Примеры настройки технических устройств и заполнения режимных карт </w:t>
      </w:r>
      <w:r w:rsidR="000C35B4" w:rsidRPr="00EB1855">
        <w:rPr>
          <w:rFonts w:eastAsia="Arial" w:cs="Arial"/>
          <w:sz w:val="24"/>
          <w:szCs w:val="24"/>
        </w:rPr>
        <w:t xml:space="preserve">приведены в </w:t>
      </w:r>
      <w:r w:rsidR="001114AF" w:rsidRPr="00EB1855">
        <w:rPr>
          <w:rFonts w:eastAsia="Arial" w:cs="Arial"/>
          <w:sz w:val="24"/>
          <w:szCs w:val="24"/>
        </w:rPr>
        <w:t>Приложени</w:t>
      </w:r>
      <w:r w:rsidR="00902A6C" w:rsidRPr="00EB1855">
        <w:rPr>
          <w:rFonts w:eastAsia="Arial" w:cs="Arial"/>
          <w:sz w:val="24"/>
          <w:szCs w:val="24"/>
        </w:rPr>
        <w:t>ях</w:t>
      </w:r>
      <w:r w:rsidR="001114AF" w:rsidRPr="00EB1855">
        <w:rPr>
          <w:rFonts w:eastAsia="Arial" w:cs="Arial"/>
          <w:sz w:val="24"/>
          <w:szCs w:val="24"/>
        </w:rPr>
        <w:t xml:space="preserve"> А</w:t>
      </w:r>
      <w:r w:rsidR="00902A6C" w:rsidRPr="00EB1855">
        <w:rPr>
          <w:rFonts w:eastAsia="Arial" w:cs="Arial"/>
          <w:sz w:val="24"/>
          <w:szCs w:val="24"/>
        </w:rPr>
        <w:t xml:space="preserve"> и Б.</w:t>
      </w:r>
    </w:p>
    <w:p w:rsidR="00AC3922" w:rsidRPr="00EB1855" w:rsidRDefault="00AC3922" w:rsidP="00F300AA">
      <w:pPr>
        <w:pStyle w:val="af8"/>
        <w:spacing w:line="360" w:lineRule="auto"/>
        <w:rPr>
          <w:rFonts w:cs="Arial"/>
          <w:bCs/>
          <w:spacing w:val="40"/>
          <w:sz w:val="24"/>
          <w:szCs w:val="24"/>
        </w:rPr>
      </w:pPr>
    </w:p>
    <w:p w:rsidR="00F300AA" w:rsidRPr="00EB1855" w:rsidRDefault="00F300AA" w:rsidP="00F300AA">
      <w:pPr>
        <w:pStyle w:val="af8"/>
        <w:spacing w:line="360" w:lineRule="auto"/>
        <w:rPr>
          <w:rFonts w:cs="Arial"/>
          <w:bCs/>
          <w:sz w:val="24"/>
          <w:szCs w:val="24"/>
        </w:rPr>
      </w:pPr>
      <w:r w:rsidRPr="00EB1855">
        <w:rPr>
          <w:rFonts w:cs="Arial"/>
          <w:bCs/>
          <w:spacing w:val="40"/>
          <w:sz w:val="24"/>
          <w:szCs w:val="24"/>
        </w:rPr>
        <w:t>Таблица</w:t>
      </w:r>
      <w:r w:rsidRPr="00EB1855">
        <w:rPr>
          <w:rFonts w:cs="Arial"/>
          <w:bCs/>
          <w:sz w:val="24"/>
          <w:szCs w:val="24"/>
        </w:rPr>
        <w:t xml:space="preserve"> 3 – Параметры настройки технических устройств на лини</w:t>
      </w:r>
      <w:r w:rsidR="00B06744" w:rsidRPr="00EB1855">
        <w:rPr>
          <w:rFonts w:cs="Arial"/>
          <w:bCs/>
          <w:sz w:val="24"/>
          <w:szCs w:val="24"/>
        </w:rPr>
        <w:t>ях</w:t>
      </w:r>
      <w:r w:rsidRPr="00EB1855">
        <w:rPr>
          <w:rFonts w:cs="Arial"/>
          <w:bCs/>
          <w:sz w:val="24"/>
          <w:szCs w:val="24"/>
        </w:rPr>
        <w:t xml:space="preserve"> редуцирования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1939"/>
        <w:gridCol w:w="2494"/>
        <w:gridCol w:w="2320"/>
      </w:tblGrid>
      <w:tr w:rsidR="00F300AA" w:rsidRPr="00EB1855" w:rsidTr="007C5CB3">
        <w:tc>
          <w:tcPr>
            <w:tcW w:w="1493" w:type="pct"/>
            <w:vMerge w:val="restart"/>
            <w:vAlign w:val="center"/>
          </w:tcPr>
          <w:p w:rsidR="00F300AA" w:rsidRPr="00EB1855" w:rsidRDefault="00F300AA" w:rsidP="002F3D59">
            <w:pPr>
              <w:tabs>
                <w:tab w:val="left" w:pos="2707"/>
              </w:tabs>
              <w:spacing w:after="0"/>
              <w:jc w:val="center"/>
              <w:rPr>
                <w:rFonts w:ascii="Arial" w:eastAsia="Arial" w:hAnsi="Arial" w:cs="Arial"/>
                <w:sz w:val="20"/>
              </w:rPr>
            </w:pPr>
            <w:r w:rsidRPr="00EB1855">
              <w:rPr>
                <w:rFonts w:ascii="Arial" w:eastAsia="Arial" w:hAnsi="Arial" w:cs="Arial"/>
                <w:sz w:val="20"/>
              </w:rPr>
              <w:t xml:space="preserve">Рабочее давление после </w:t>
            </w:r>
            <w:r w:rsidR="00FC465C" w:rsidRPr="00EB1855">
              <w:rPr>
                <w:rFonts w:ascii="Arial" w:eastAsia="Arial" w:hAnsi="Arial" w:cs="Arial"/>
                <w:sz w:val="20"/>
              </w:rPr>
              <w:t>ПРГ</w:t>
            </w:r>
            <w:r w:rsidR="002F3D59" w:rsidRPr="00EB1855">
              <w:rPr>
                <w:rFonts w:ascii="Arial" w:eastAsia="Arial" w:hAnsi="Arial" w:cs="Arial"/>
                <w:sz w:val="20"/>
              </w:rPr>
              <w:t xml:space="preserve"> </w:t>
            </w:r>
            <w:r w:rsidRPr="00EB1855">
              <w:rPr>
                <w:rFonts w:ascii="Arial" w:eastAsia="Arial" w:hAnsi="Arial" w:cs="Arial"/>
                <w:sz w:val="20"/>
              </w:rPr>
              <w:t>(в выходном газопроводе), МПа</w:t>
            </w:r>
          </w:p>
        </w:tc>
        <w:tc>
          <w:tcPr>
            <w:tcW w:w="3507" w:type="pct"/>
            <w:gridSpan w:val="3"/>
            <w:vAlign w:val="center"/>
          </w:tcPr>
          <w:p w:rsidR="003D2056"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sz w:val="20"/>
              </w:rPr>
            </w:pPr>
            <w:r w:rsidRPr="00EB1855">
              <w:rPr>
                <w:rFonts w:ascii="Arial" w:eastAsia="Arial" w:hAnsi="Arial" w:cs="Arial"/>
                <w:sz w:val="20"/>
              </w:rPr>
              <w:t>Предельное значение повышающего коэффициента (превышение, %) относительно заданного значения настройки регулятора давления</w:t>
            </w:r>
            <w:r w:rsidR="003D2056" w:rsidRPr="00EB1855">
              <w:rPr>
                <w:rFonts w:ascii="Arial" w:eastAsia="Arial" w:hAnsi="Arial" w:cs="Arial"/>
                <w:sz w:val="20"/>
              </w:rPr>
              <w:t xml:space="preserve"> </w:t>
            </w:r>
          </w:p>
          <w:p w:rsidR="00F300AA" w:rsidRPr="00EB1855" w:rsidRDefault="003D2056"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sz w:val="20"/>
              </w:rPr>
            </w:pPr>
            <w:r w:rsidRPr="00EB1855">
              <w:rPr>
                <w:rFonts w:ascii="Arial" w:eastAsia="Arial" w:hAnsi="Arial" w:cs="Arial"/>
                <w:sz w:val="20"/>
              </w:rPr>
              <w:t>газа</w:t>
            </w:r>
            <w:r w:rsidR="00F300AA" w:rsidRPr="00EB1855">
              <w:rPr>
                <w:rFonts w:ascii="Arial" w:eastAsia="Arial" w:hAnsi="Arial" w:cs="Arial"/>
                <w:sz w:val="20"/>
              </w:rPr>
              <w:t>, не более</w:t>
            </w:r>
          </w:p>
        </w:tc>
      </w:tr>
      <w:tr w:rsidR="00F300AA" w:rsidRPr="00EB1855" w:rsidTr="007C5CB3">
        <w:tc>
          <w:tcPr>
            <w:tcW w:w="1493" w:type="pct"/>
            <w:vMerge/>
            <w:tcBorders>
              <w:bottom w:val="double" w:sz="4" w:space="0" w:color="auto"/>
            </w:tcBorders>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sz w:val="20"/>
              </w:rPr>
            </w:pPr>
          </w:p>
        </w:tc>
        <w:tc>
          <w:tcPr>
            <w:tcW w:w="1007" w:type="pct"/>
            <w:tcBorders>
              <w:bottom w:val="double" w:sz="4" w:space="0" w:color="auto"/>
            </w:tcBorders>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sz w:val="20"/>
              </w:rPr>
            </w:pPr>
            <w:r w:rsidRPr="00EB1855">
              <w:rPr>
                <w:rFonts w:ascii="Arial" w:eastAsia="Arial" w:hAnsi="Arial" w:cs="Arial"/>
                <w:sz w:val="20"/>
              </w:rPr>
              <w:t>Регулятор-монитор*</w:t>
            </w:r>
          </w:p>
        </w:tc>
        <w:tc>
          <w:tcPr>
            <w:tcW w:w="1295" w:type="pct"/>
            <w:tcBorders>
              <w:bottom w:val="double" w:sz="4" w:space="0" w:color="auto"/>
            </w:tcBorders>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sz w:val="20"/>
              </w:rPr>
            </w:pPr>
            <w:r w:rsidRPr="00EB1855">
              <w:rPr>
                <w:rFonts w:ascii="Arial" w:eastAsia="Arial" w:hAnsi="Arial" w:cs="Arial"/>
                <w:sz w:val="20"/>
              </w:rPr>
              <w:t>Предохранительный клапан</w:t>
            </w:r>
          </w:p>
        </w:tc>
        <w:tc>
          <w:tcPr>
            <w:tcW w:w="1205" w:type="pct"/>
            <w:tcBorders>
              <w:bottom w:val="double" w:sz="4" w:space="0" w:color="auto"/>
            </w:tcBorders>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sz w:val="20"/>
              </w:rPr>
            </w:pPr>
            <w:r w:rsidRPr="00EB1855">
              <w:rPr>
                <w:rFonts w:ascii="Arial" w:eastAsia="Arial" w:hAnsi="Arial" w:cs="Arial"/>
                <w:sz w:val="20"/>
              </w:rPr>
              <w:t>Отключающий клапан**</w:t>
            </w:r>
          </w:p>
        </w:tc>
      </w:tr>
      <w:tr w:rsidR="007E135A" w:rsidRPr="00EB1855" w:rsidTr="007C5CB3">
        <w:tc>
          <w:tcPr>
            <w:tcW w:w="1493" w:type="pct"/>
            <w:vAlign w:val="center"/>
          </w:tcPr>
          <w:p w:rsidR="007E135A" w:rsidRPr="00EB1855" w:rsidRDefault="007E135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 xml:space="preserve">Свыше 1,2 </w:t>
            </w:r>
          </w:p>
        </w:tc>
        <w:tc>
          <w:tcPr>
            <w:tcW w:w="1007" w:type="pct"/>
            <w:vAlign w:val="center"/>
          </w:tcPr>
          <w:p w:rsidR="007E135A" w:rsidRPr="00EB1855" w:rsidRDefault="007E135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1,1 (10 %)</w:t>
            </w:r>
          </w:p>
        </w:tc>
        <w:tc>
          <w:tcPr>
            <w:tcW w:w="1295" w:type="pct"/>
            <w:vAlign w:val="center"/>
          </w:tcPr>
          <w:p w:rsidR="007E135A" w:rsidRPr="00EB1855" w:rsidRDefault="007E135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1,15 (15 %)</w:t>
            </w:r>
          </w:p>
        </w:tc>
        <w:tc>
          <w:tcPr>
            <w:tcW w:w="1205" w:type="pct"/>
            <w:vAlign w:val="center"/>
          </w:tcPr>
          <w:p w:rsidR="007E135A" w:rsidRPr="00EB1855" w:rsidRDefault="007E135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1,2 (20 %)</w:t>
            </w:r>
          </w:p>
        </w:tc>
      </w:tr>
      <w:tr w:rsidR="00F300AA" w:rsidRPr="00EB1855" w:rsidTr="007C5CB3">
        <w:tc>
          <w:tcPr>
            <w:tcW w:w="1493"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Св. 0,6 до 1,2 включ.</w:t>
            </w:r>
          </w:p>
        </w:tc>
        <w:tc>
          <w:tcPr>
            <w:tcW w:w="1007"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1,2 (20 %)</w:t>
            </w:r>
          </w:p>
        </w:tc>
        <w:tc>
          <w:tcPr>
            <w:tcW w:w="1295"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1,25 (25 %)</w:t>
            </w:r>
          </w:p>
        </w:tc>
        <w:tc>
          <w:tcPr>
            <w:tcW w:w="1205"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1,3 (30 %)</w:t>
            </w:r>
          </w:p>
        </w:tc>
      </w:tr>
      <w:tr w:rsidR="00F300AA" w:rsidRPr="00EB1855" w:rsidTr="007C5CB3">
        <w:tc>
          <w:tcPr>
            <w:tcW w:w="1493"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Св. 0,3 до 0,6 включ.</w:t>
            </w:r>
          </w:p>
        </w:tc>
        <w:tc>
          <w:tcPr>
            <w:tcW w:w="1007"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1,2 (20 %)</w:t>
            </w:r>
          </w:p>
        </w:tc>
        <w:tc>
          <w:tcPr>
            <w:tcW w:w="1295"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1,275 (27,5 %)</w:t>
            </w:r>
          </w:p>
        </w:tc>
        <w:tc>
          <w:tcPr>
            <w:tcW w:w="1205"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1,3 (30 %)</w:t>
            </w:r>
          </w:p>
        </w:tc>
      </w:tr>
      <w:tr w:rsidR="00F300AA" w:rsidRPr="00EB1855" w:rsidTr="007C5CB3">
        <w:tc>
          <w:tcPr>
            <w:tcW w:w="1493"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Св. 0,005 до 0,3 включ.</w:t>
            </w:r>
          </w:p>
        </w:tc>
        <w:tc>
          <w:tcPr>
            <w:tcW w:w="1007"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1,3 (30 %)</w:t>
            </w:r>
          </w:p>
        </w:tc>
        <w:tc>
          <w:tcPr>
            <w:tcW w:w="1295"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1,35 (35 %)</w:t>
            </w:r>
          </w:p>
        </w:tc>
        <w:tc>
          <w:tcPr>
            <w:tcW w:w="1205"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1,4 (40 %)</w:t>
            </w:r>
          </w:p>
        </w:tc>
      </w:tr>
      <w:tr w:rsidR="00F300AA" w:rsidRPr="00EB1855" w:rsidTr="007C5CB3">
        <w:tc>
          <w:tcPr>
            <w:tcW w:w="1493"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BoldMT" w:hAnsi="Arial" w:cs="Arial"/>
                <w:bCs/>
              </w:rPr>
              <w:t>До</w:t>
            </w:r>
            <w:r w:rsidRPr="00EB1855">
              <w:rPr>
                <w:rFonts w:ascii="Arial" w:eastAsia="Arial" w:hAnsi="Arial" w:cs="Arial"/>
              </w:rPr>
              <w:t xml:space="preserve"> 0,005 включ.</w:t>
            </w:r>
          </w:p>
        </w:tc>
        <w:tc>
          <w:tcPr>
            <w:tcW w:w="1007"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1,5 (50 %)</w:t>
            </w:r>
          </w:p>
        </w:tc>
        <w:tc>
          <w:tcPr>
            <w:tcW w:w="1295"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1,75 (75 %)</w:t>
            </w:r>
          </w:p>
        </w:tc>
        <w:tc>
          <w:tcPr>
            <w:tcW w:w="1205" w:type="pct"/>
            <w:vAlign w:val="center"/>
          </w:tcPr>
          <w:p w:rsidR="00F300AA" w:rsidRPr="00EB1855" w:rsidRDefault="00F300AA" w:rsidP="007C5CB3">
            <w:pPr>
              <w:widowControl w:val="0"/>
              <w:tabs>
                <w:tab w:val="left" w:pos="709"/>
                <w:tab w:val="left" w:pos="851"/>
                <w:tab w:val="left" w:pos="993"/>
                <w:tab w:val="left" w:pos="1276"/>
                <w:tab w:val="left" w:pos="1418"/>
              </w:tabs>
              <w:autoSpaceDE w:val="0"/>
              <w:autoSpaceDN w:val="0"/>
              <w:adjustRightInd w:val="0"/>
              <w:spacing w:after="0"/>
              <w:jc w:val="center"/>
              <w:rPr>
                <w:rFonts w:ascii="Arial" w:eastAsia="Arial" w:hAnsi="Arial" w:cs="Arial"/>
              </w:rPr>
            </w:pPr>
            <w:r w:rsidRPr="00EB1855">
              <w:rPr>
                <w:rFonts w:ascii="Arial" w:eastAsia="Arial" w:hAnsi="Arial" w:cs="Arial"/>
              </w:rPr>
              <w:t>2,5 (150 %)</w:t>
            </w:r>
          </w:p>
        </w:tc>
      </w:tr>
      <w:tr w:rsidR="00F300AA" w:rsidRPr="00EB1855" w:rsidTr="007C5CB3">
        <w:trPr>
          <w:trHeight w:val="794"/>
        </w:trPr>
        <w:tc>
          <w:tcPr>
            <w:tcW w:w="5000" w:type="pct"/>
            <w:gridSpan w:val="4"/>
            <w:vAlign w:val="center"/>
          </w:tcPr>
          <w:p w:rsidR="00F300AA" w:rsidRPr="00EB1855" w:rsidRDefault="00F300AA" w:rsidP="007C5CB3">
            <w:pPr>
              <w:pStyle w:val="af8"/>
              <w:spacing w:line="276" w:lineRule="auto"/>
              <w:jc w:val="left"/>
              <w:rPr>
                <w:rFonts w:cs="Arial"/>
                <w:spacing w:val="40"/>
                <w:lang w:eastAsia="ru-RU"/>
              </w:rPr>
            </w:pPr>
            <w:r w:rsidRPr="00EB1855">
              <w:rPr>
                <w:rFonts w:cs="Arial"/>
                <w:spacing w:val="40"/>
                <w:lang w:eastAsia="ru-RU"/>
              </w:rPr>
              <w:t>Примечания</w:t>
            </w:r>
          </w:p>
          <w:p w:rsidR="00F300AA" w:rsidRPr="00EB1855" w:rsidRDefault="00F300AA" w:rsidP="007E135A">
            <w:pPr>
              <w:pStyle w:val="af8"/>
              <w:spacing w:line="276" w:lineRule="auto"/>
              <w:rPr>
                <w:rFonts w:cs="Arial"/>
                <w:lang w:eastAsia="ru-RU"/>
              </w:rPr>
            </w:pPr>
            <w:r w:rsidRPr="00EB1855">
              <w:rPr>
                <w:rFonts w:cs="Arial"/>
                <w:lang w:eastAsia="ru-RU"/>
              </w:rPr>
              <w:t xml:space="preserve">* - настройки регулятора-монитора принимаются по </w:t>
            </w:r>
            <w:r w:rsidRPr="00EB1855">
              <w:rPr>
                <w:rFonts w:cs="Arial"/>
                <w:lang w:val="en-US" w:eastAsia="ru-RU"/>
              </w:rPr>
              <w:t>TOP</w:t>
            </w:r>
            <w:r w:rsidR="002F3D59" w:rsidRPr="00EB1855">
              <w:rPr>
                <w:rFonts w:cs="Arial"/>
                <w:lang w:eastAsia="ru-RU"/>
              </w:rPr>
              <w:t xml:space="preserve"> в соответствии с ГОСТ </w:t>
            </w:r>
            <w:r w:rsidRPr="00EB1855">
              <w:rPr>
                <w:rFonts w:cs="Arial"/>
                <w:lang w:eastAsia="ru-RU"/>
              </w:rPr>
              <w:t>34670.</w:t>
            </w:r>
          </w:p>
          <w:p w:rsidR="00F300AA" w:rsidRPr="00EB1855" w:rsidRDefault="00F300AA" w:rsidP="00E17343">
            <w:pPr>
              <w:pStyle w:val="af8"/>
              <w:spacing w:line="276" w:lineRule="auto"/>
              <w:rPr>
                <w:rFonts w:cs="Arial"/>
                <w:spacing w:val="40"/>
                <w:lang w:eastAsia="ru-RU"/>
              </w:rPr>
            </w:pPr>
            <w:r w:rsidRPr="00EB1855">
              <w:rPr>
                <w:rFonts w:cs="Arial"/>
                <w:lang w:eastAsia="ru-RU"/>
              </w:rPr>
              <w:t xml:space="preserve">** - настройки отключающего клапана принимаются по </w:t>
            </w:r>
            <w:r w:rsidRPr="00EB1855">
              <w:rPr>
                <w:rFonts w:cs="Arial"/>
                <w:lang w:val="en-US" w:eastAsia="ru-RU"/>
              </w:rPr>
              <w:t>MIP</w:t>
            </w:r>
            <w:r w:rsidR="002F3D59" w:rsidRPr="00EB1855">
              <w:rPr>
                <w:rFonts w:cs="Arial"/>
                <w:lang w:eastAsia="ru-RU"/>
              </w:rPr>
              <w:t xml:space="preserve"> в соответствии с ГОСТ </w:t>
            </w:r>
            <w:r w:rsidRPr="00EB1855">
              <w:rPr>
                <w:rFonts w:cs="Arial"/>
                <w:lang w:eastAsia="ru-RU"/>
              </w:rPr>
              <w:t>34670.</w:t>
            </w:r>
          </w:p>
        </w:tc>
      </w:tr>
    </w:tbl>
    <w:p w:rsidR="00F300AA" w:rsidRPr="00EB1855" w:rsidRDefault="00F300AA" w:rsidP="00F300AA">
      <w:pPr>
        <w:pStyle w:val="af8"/>
        <w:spacing w:line="360" w:lineRule="auto"/>
        <w:rPr>
          <w:rFonts w:cs="Arial"/>
          <w:bCs/>
          <w:sz w:val="16"/>
          <w:szCs w:val="16"/>
        </w:rPr>
      </w:pPr>
    </w:p>
    <w:p w:rsidR="002A6992" w:rsidRPr="00EB1855" w:rsidRDefault="002A6992" w:rsidP="002A6992">
      <w:pPr>
        <w:pStyle w:val="af8"/>
        <w:spacing w:line="360" w:lineRule="auto"/>
        <w:rPr>
          <w:rFonts w:cs="Arial"/>
          <w:sz w:val="24"/>
          <w:szCs w:val="24"/>
        </w:rPr>
      </w:pPr>
      <w:r w:rsidRPr="00EB1855">
        <w:rPr>
          <w:rFonts w:cs="Arial"/>
          <w:sz w:val="24"/>
          <w:szCs w:val="24"/>
        </w:rPr>
        <w:t>9.15 В процессе эксплуатации ПРГ параметры настройки технических устройств,</w:t>
      </w:r>
      <w:r w:rsidRPr="00EB1855">
        <w:rPr>
          <w:rFonts w:cs="Arial"/>
        </w:rPr>
        <w:t xml:space="preserve"> </w:t>
      </w:r>
      <w:r w:rsidRPr="00EB1855">
        <w:rPr>
          <w:rFonts w:cs="Arial"/>
          <w:sz w:val="24"/>
          <w:szCs w:val="24"/>
        </w:rPr>
        <w:t>приведенные в режимной карте, могут корректироваться по результатам выполнения замеров давления газа или изменения загрузки сети газораспределения, обусловленной подключением новых потребителей.</w:t>
      </w:r>
    </w:p>
    <w:p w:rsidR="002A6992" w:rsidRPr="00EB1855" w:rsidRDefault="002A6992" w:rsidP="002A6992">
      <w:pPr>
        <w:pStyle w:val="af8"/>
        <w:spacing w:line="360" w:lineRule="auto"/>
        <w:rPr>
          <w:rFonts w:cs="Arial"/>
          <w:bCs/>
          <w:sz w:val="24"/>
          <w:szCs w:val="24"/>
        </w:rPr>
      </w:pPr>
      <w:r w:rsidRPr="00EB1855">
        <w:rPr>
          <w:rFonts w:cs="Arial"/>
          <w:sz w:val="24"/>
          <w:szCs w:val="24"/>
        </w:rPr>
        <w:t xml:space="preserve">9.16 </w:t>
      </w:r>
      <w:r w:rsidRPr="00EB1855">
        <w:rPr>
          <w:rFonts w:cs="Arial"/>
          <w:bCs/>
          <w:sz w:val="24"/>
          <w:szCs w:val="24"/>
        </w:rPr>
        <w:t xml:space="preserve">В </w:t>
      </w:r>
      <w:r w:rsidRPr="00EB1855">
        <w:rPr>
          <w:rFonts w:cs="Arial"/>
          <w:sz w:val="24"/>
          <w:szCs w:val="24"/>
        </w:rPr>
        <w:t>ПРГ</w:t>
      </w:r>
      <w:r w:rsidRPr="00EB1855">
        <w:rPr>
          <w:rFonts w:cs="Arial"/>
          <w:bCs/>
          <w:sz w:val="24"/>
          <w:szCs w:val="24"/>
        </w:rPr>
        <w:t xml:space="preserve"> должны находиться соответствующие копии утвержденных технологических схем и режимных карт.</w:t>
      </w:r>
    </w:p>
    <w:p w:rsidR="002A6992" w:rsidRPr="00EB1855" w:rsidRDefault="002A6992" w:rsidP="002A6992">
      <w:pPr>
        <w:pStyle w:val="af8"/>
        <w:spacing w:line="360" w:lineRule="auto"/>
        <w:rPr>
          <w:rFonts w:cs="Arial"/>
          <w:sz w:val="24"/>
          <w:szCs w:val="24"/>
        </w:rPr>
      </w:pPr>
      <w:r w:rsidRPr="00EB1855">
        <w:rPr>
          <w:rFonts w:cs="Arial"/>
          <w:sz w:val="24"/>
          <w:szCs w:val="24"/>
        </w:rPr>
        <w:t>9.17 При проведении технического обслуживания ПРГ допускается использование переносных приборов (в т.</w:t>
      </w:r>
      <w:r w:rsidRPr="00EB1855">
        <w:t> </w:t>
      </w:r>
      <w:r w:rsidRPr="00EB1855">
        <w:rPr>
          <w:rFonts w:cs="Arial"/>
          <w:sz w:val="24"/>
          <w:szCs w:val="24"/>
        </w:rPr>
        <w:t>ч. программно-аппаратных комплексов, систем технического контроля и диагностирования).</w:t>
      </w:r>
    </w:p>
    <w:p w:rsidR="002A6992" w:rsidRPr="00EB1855" w:rsidRDefault="002A6992" w:rsidP="00F300AA">
      <w:pPr>
        <w:pStyle w:val="af8"/>
        <w:spacing w:line="360" w:lineRule="auto"/>
        <w:rPr>
          <w:rFonts w:cs="Arial"/>
          <w:bCs/>
          <w:sz w:val="16"/>
          <w:szCs w:val="16"/>
        </w:rPr>
      </w:pPr>
    </w:p>
    <w:p w:rsidR="002A6992" w:rsidRPr="00EB1855" w:rsidRDefault="002A6992" w:rsidP="00F300AA">
      <w:pPr>
        <w:pStyle w:val="af8"/>
        <w:spacing w:line="360" w:lineRule="auto"/>
        <w:rPr>
          <w:rFonts w:cs="Arial"/>
          <w:bCs/>
          <w:sz w:val="16"/>
          <w:szCs w:val="16"/>
        </w:rPr>
      </w:pPr>
    </w:p>
    <w:p w:rsidR="001114AF" w:rsidRPr="00EB1855" w:rsidRDefault="001114AF" w:rsidP="00F300AA">
      <w:pPr>
        <w:pStyle w:val="af8"/>
        <w:spacing w:line="360" w:lineRule="auto"/>
        <w:rPr>
          <w:rFonts w:cs="Arial"/>
          <w:bCs/>
          <w:sz w:val="16"/>
          <w:szCs w:val="16"/>
        </w:rPr>
        <w:sectPr w:rsidR="001114AF" w:rsidRPr="00EB1855" w:rsidSect="00652A94">
          <w:headerReference w:type="even" r:id="rId13"/>
          <w:headerReference w:type="default" r:id="rId14"/>
          <w:footerReference w:type="even" r:id="rId15"/>
          <w:footerReference w:type="default" r:id="rId16"/>
          <w:footnotePr>
            <w:numRestart w:val="eachPage"/>
          </w:footnotePr>
          <w:pgSz w:w="11906" w:h="16838"/>
          <w:pgMar w:top="1134" w:right="1134" w:bottom="1134" w:left="1134" w:header="709" w:footer="709" w:gutter="0"/>
          <w:pgNumType w:start="1"/>
          <w:cols w:space="708"/>
          <w:docGrid w:linePitch="360"/>
        </w:sectPr>
      </w:pPr>
    </w:p>
    <w:p w:rsidR="001114AF" w:rsidRPr="00EB1855" w:rsidRDefault="001114AF" w:rsidP="001114AF">
      <w:pPr>
        <w:pStyle w:val="af8"/>
        <w:spacing w:line="360" w:lineRule="auto"/>
        <w:jc w:val="center"/>
        <w:rPr>
          <w:rFonts w:cs="Arial"/>
          <w:b/>
          <w:bCs/>
          <w:sz w:val="24"/>
          <w:szCs w:val="24"/>
        </w:rPr>
      </w:pPr>
      <w:r w:rsidRPr="00EB1855">
        <w:rPr>
          <w:rFonts w:cs="Arial"/>
          <w:b/>
          <w:bCs/>
          <w:sz w:val="24"/>
          <w:szCs w:val="24"/>
        </w:rPr>
        <w:lastRenderedPageBreak/>
        <w:t>Приложение А</w:t>
      </w:r>
    </w:p>
    <w:p w:rsidR="00FA2672" w:rsidRPr="00EB1855" w:rsidRDefault="00FA2672" w:rsidP="001114AF">
      <w:pPr>
        <w:pStyle w:val="af8"/>
        <w:spacing w:line="360" w:lineRule="auto"/>
        <w:jc w:val="center"/>
        <w:rPr>
          <w:rFonts w:cs="Arial"/>
          <w:b/>
          <w:bCs/>
          <w:sz w:val="24"/>
          <w:szCs w:val="24"/>
        </w:rPr>
      </w:pPr>
    </w:p>
    <w:p w:rsidR="001114AF" w:rsidRPr="00EB1855" w:rsidRDefault="001114AF" w:rsidP="001114AF">
      <w:pPr>
        <w:pStyle w:val="af8"/>
        <w:spacing w:line="360" w:lineRule="auto"/>
        <w:jc w:val="center"/>
        <w:rPr>
          <w:rFonts w:cs="Arial"/>
          <w:bCs/>
          <w:sz w:val="24"/>
          <w:szCs w:val="24"/>
        </w:rPr>
      </w:pPr>
      <w:r w:rsidRPr="00EB1855">
        <w:rPr>
          <w:rFonts w:cs="Arial"/>
          <w:bCs/>
          <w:sz w:val="24"/>
          <w:szCs w:val="24"/>
        </w:rPr>
        <w:t>(справочное)</w:t>
      </w:r>
    </w:p>
    <w:p w:rsidR="00FA2672" w:rsidRPr="00EB1855" w:rsidRDefault="00FA2672" w:rsidP="001114AF">
      <w:pPr>
        <w:pStyle w:val="af8"/>
        <w:spacing w:line="360" w:lineRule="auto"/>
        <w:jc w:val="center"/>
        <w:rPr>
          <w:rFonts w:cs="Arial"/>
          <w:bCs/>
          <w:sz w:val="24"/>
          <w:szCs w:val="24"/>
        </w:rPr>
      </w:pPr>
    </w:p>
    <w:p w:rsidR="001114AF" w:rsidRPr="00EB1855" w:rsidRDefault="00902A6C" w:rsidP="001114AF">
      <w:pPr>
        <w:pStyle w:val="af8"/>
        <w:spacing w:line="360" w:lineRule="auto"/>
        <w:jc w:val="center"/>
        <w:rPr>
          <w:rFonts w:cs="Arial"/>
          <w:b/>
          <w:bCs/>
          <w:sz w:val="24"/>
          <w:szCs w:val="24"/>
        </w:rPr>
      </w:pPr>
      <w:r w:rsidRPr="00EB1855">
        <w:rPr>
          <w:rFonts w:cs="Arial"/>
          <w:b/>
          <w:bCs/>
          <w:sz w:val="24"/>
          <w:szCs w:val="24"/>
        </w:rPr>
        <w:t xml:space="preserve">Пример настройки технических устройств </w:t>
      </w:r>
      <w:r w:rsidR="00FA2672" w:rsidRPr="00EB1855">
        <w:rPr>
          <w:rFonts w:cs="Arial"/>
          <w:b/>
          <w:bCs/>
          <w:sz w:val="24"/>
          <w:szCs w:val="24"/>
        </w:rPr>
        <w:t xml:space="preserve">и заполнения режимной карты </w:t>
      </w:r>
      <w:r w:rsidRPr="00EB1855">
        <w:rPr>
          <w:rFonts w:cs="Arial"/>
          <w:b/>
          <w:bCs/>
          <w:sz w:val="24"/>
          <w:szCs w:val="24"/>
        </w:rPr>
        <w:t>вводимого в действие</w:t>
      </w:r>
      <w:r w:rsidR="00FA2672" w:rsidRPr="00EB1855">
        <w:rPr>
          <w:sz w:val="24"/>
          <w:szCs w:val="24"/>
        </w:rPr>
        <w:t xml:space="preserve"> </w:t>
      </w:r>
      <w:r w:rsidR="00FA2672" w:rsidRPr="00EB1855">
        <w:rPr>
          <w:rFonts w:cs="Arial"/>
          <w:b/>
          <w:bCs/>
          <w:sz w:val="24"/>
          <w:szCs w:val="24"/>
        </w:rPr>
        <w:t>шкафного пункта редуцирования газа</w:t>
      </w:r>
      <w:r w:rsidRPr="00EB1855">
        <w:rPr>
          <w:rFonts w:cs="Arial"/>
          <w:b/>
          <w:bCs/>
          <w:sz w:val="24"/>
          <w:szCs w:val="24"/>
        </w:rPr>
        <w:t xml:space="preserve"> </w:t>
      </w:r>
    </w:p>
    <w:p w:rsidR="001114AF" w:rsidRPr="00EB1855" w:rsidRDefault="001114AF" w:rsidP="001114AF">
      <w:pPr>
        <w:pStyle w:val="af8"/>
        <w:spacing w:line="360" w:lineRule="auto"/>
        <w:jc w:val="center"/>
        <w:rPr>
          <w:rFonts w:cs="Arial"/>
          <w:bCs/>
          <w:sz w:val="24"/>
          <w:szCs w:val="24"/>
        </w:rPr>
      </w:pPr>
    </w:p>
    <w:p w:rsidR="00F300AA" w:rsidRPr="00EB1855" w:rsidRDefault="00F300AA" w:rsidP="00F300AA">
      <w:pPr>
        <w:pStyle w:val="af8"/>
        <w:spacing w:line="360" w:lineRule="auto"/>
        <w:rPr>
          <w:rFonts w:cs="Arial"/>
          <w:b/>
          <w:bCs/>
          <w:i/>
          <w:sz w:val="22"/>
          <w:szCs w:val="22"/>
        </w:rPr>
      </w:pPr>
      <w:r w:rsidRPr="00EB1855">
        <w:rPr>
          <w:rFonts w:cs="Arial"/>
          <w:bCs/>
          <w:sz w:val="22"/>
          <w:szCs w:val="22"/>
        </w:rPr>
        <w:t xml:space="preserve">1. Пример настройки технических устройств вводимого в действие ГРПШ (с резервной линией редуцирования подключаемой в автоматическом режиме) с высокого или среднего давления на низкое Рвых=2200 Па приведен в таблице </w:t>
      </w:r>
      <w:r w:rsidR="00902A6C" w:rsidRPr="00EB1855">
        <w:rPr>
          <w:rFonts w:cs="Arial"/>
          <w:bCs/>
          <w:sz w:val="22"/>
          <w:szCs w:val="22"/>
        </w:rPr>
        <w:t>А.1</w:t>
      </w:r>
      <w:r w:rsidR="00FA2672" w:rsidRPr="00EB1855">
        <w:rPr>
          <w:rFonts w:cs="Arial"/>
          <w:bCs/>
          <w:sz w:val="22"/>
          <w:szCs w:val="22"/>
        </w:rPr>
        <w:t xml:space="preserve">. </w:t>
      </w:r>
      <w:r w:rsidRPr="00EB1855">
        <w:rPr>
          <w:rFonts w:cs="Arial"/>
          <w:bCs/>
          <w:sz w:val="22"/>
          <w:szCs w:val="22"/>
        </w:rPr>
        <w:t>В ГРПШ на линиях редуцирования установлены регулятор давления</w:t>
      </w:r>
      <w:r w:rsidR="003D2056" w:rsidRPr="00EB1855">
        <w:rPr>
          <w:rFonts w:cs="Arial"/>
          <w:bCs/>
          <w:sz w:val="22"/>
          <w:szCs w:val="22"/>
        </w:rPr>
        <w:t xml:space="preserve"> газа</w:t>
      </w:r>
      <w:r w:rsidRPr="00EB1855">
        <w:rPr>
          <w:rFonts w:cs="Arial"/>
          <w:bCs/>
          <w:sz w:val="22"/>
          <w:szCs w:val="22"/>
        </w:rPr>
        <w:t>, предохранительный и отключающий клапаны с классом точности 10.</w:t>
      </w:r>
    </w:p>
    <w:p w:rsidR="00902A6C" w:rsidRPr="00EB1855" w:rsidRDefault="00902A6C" w:rsidP="00F300AA">
      <w:pPr>
        <w:pStyle w:val="af8"/>
        <w:spacing w:line="360" w:lineRule="auto"/>
        <w:rPr>
          <w:rFonts w:cs="Arial"/>
          <w:b/>
          <w:bCs/>
          <w:i/>
          <w:sz w:val="22"/>
          <w:szCs w:val="22"/>
        </w:rPr>
      </w:pPr>
    </w:p>
    <w:p w:rsidR="00F300AA" w:rsidRPr="00EB1855" w:rsidRDefault="00F300AA" w:rsidP="00460032">
      <w:pPr>
        <w:pStyle w:val="af8"/>
        <w:spacing w:line="360" w:lineRule="auto"/>
        <w:rPr>
          <w:rFonts w:cs="Arial"/>
          <w:bCs/>
          <w:sz w:val="22"/>
          <w:szCs w:val="22"/>
        </w:rPr>
      </w:pPr>
      <w:r w:rsidRPr="00EB1855">
        <w:rPr>
          <w:rFonts w:cs="Arial"/>
          <w:bCs/>
          <w:spacing w:val="40"/>
          <w:sz w:val="22"/>
          <w:szCs w:val="22"/>
        </w:rPr>
        <w:t xml:space="preserve">Таблица </w:t>
      </w:r>
      <w:r w:rsidR="00902A6C" w:rsidRPr="00EB1855">
        <w:rPr>
          <w:rFonts w:cs="Arial"/>
          <w:bCs/>
          <w:spacing w:val="40"/>
          <w:sz w:val="22"/>
          <w:szCs w:val="22"/>
        </w:rPr>
        <w:t>А.1</w:t>
      </w:r>
      <w:r w:rsidRPr="00EB1855">
        <w:rPr>
          <w:rFonts w:cs="Arial"/>
          <w:bCs/>
          <w:spacing w:val="40"/>
          <w:sz w:val="22"/>
          <w:szCs w:val="22"/>
        </w:rPr>
        <w:t xml:space="preserve"> – </w:t>
      </w:r>
      <w:r w:rsidRPr="00EB1855">
        <w:rPr>
          <w:rFonts w:cs="Arial"/>
          <w:bCs/>
          <w:sz w:val="22"/>
          <w:szCs w:val="22"/>
        </w:rPr>
        <w:t>Пример значений настройки технических устройств вводимого в действие ГРПШ (с резервной линией редуцирования подключаемой в автоматическом режиме)</w:t>
      </w:r>
    </w:p>
    <w:tbl>
      <w:tblPr>
        <w:tblW w:w="9356" w:type="dxa"/>
        <w:tblInd w:w="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8"/>
        <w:gridCol w:w="2410"/>
        <w:gridCol w:w="2978"/>
      </w:tblGrid>
      <w:tr w:rsidR="00F300AA" w:rsidRPr="00EB1855" w:rsidTr="007C5CB3">
        <w:trPr>
          <w:trHeight w:val="356"/>
        </w:trPr>
        <w:tc>
          <w:tcPr>
            <w:tcW w:w="3968" w:type="dxa"/>
            <w:vMerge w:val="restart"/>
            <w:shd w:val="clear" w:color="auto" w:fill="FFFFFF"/>
            <w:tcMar>
              <w:left w:w="144" w:type="dxa"/>
              <w:right w:w="144" w:type="dxa"/>
            </w:tcMar>
            <w:vAlign w:val="center"/>
          </w:tcPr>
          <w:p w:rsidR="00F300AA" w:rsidRPr="00EB1855" w:rsidRDefault="00F300AA" w:rsidP="007C5CB3">
            <w:pPr>
              <w:tabs>
                <w:tab w:val="left" w:pos="2707"/>
              </w:tabs>
              <w:spacing w:after="0"/>
              <w:jc w:val="center"/>
              <w:rPr>
                <w:rFonts w:ascii="Arial" w:eastAsia="Arial" w:hAnsi="Arial" w:cs="Arial"/>
                <w:sz w:val="18"/>
                <w:szCs w:val="18"/>
              </w:rPr>
            </w:pPr>
            <w:r w:rsidRPr="00EB1855">
              <w:rPr>
                <w:rFonts w:ascii="Arial" w:eastAsia="Arial" w:hAnsi="Arial" w:cs="Arial"/>
                <w:sz w:val="18"/>
                <w:szCs w:val="18"/>
              </w:rPr>
              <w:t>Наименование технических устройств</w:t>
            </w:r>
          </w:p>
        </w:tc>
        <w:tc>
          <w:tcPr>
            <w:tcW w:w="5388" w:type="dxa"/>
            <w:gridSpan w:val="2"/>
            <w:shd w:val="clear" w:color="auto" w:fill="FFFFFF"/>
            <w:tcMar>
              <w:left w:w="144" w:type="dxa"/>
              <w:right w:w="144" w:type="dxa"/>
            </w:tcMar>
            <w:vAlign w:val="center"/>
          </w:tcPr>
          <w:p w:rsidR="00F300AA" w:rsidRPr="00EB1855" w:rsidRDefault="00F300AA" w:rsidP="007C5CB3">
            <w:pPr>
              <w:tabs>
                <w:tab w:val="left" w:pos="2707"/>
              </w:tabs>
              <w:spacing w:after="0"/>
              <w:jc w:val="center"/>
              <w:textAlignment w:val="baseline"/>
              <w:rPr>
                <w:rFonts w:ascii="Arial" w:eastAsia="Arial" w:hAnsi="Arial" w:cs="Arial"/>
                <w:sz w:val="18"/>
                <w:szCs w:val="18"/>
              </w:rPr>
            </w:pPr>
            <w:r w:rsidRPr="00EB1855">
              <w:rPr>
                <w:rFonts w:ascii="Arial" w:eastAsia="Arial" w:hAnsi="Arial" w:cs="Arial"/>
                <w:sz w:val="18"/>
                <w:szCs w:val="18"/>
              </w:rPr>
              <w:t>Давление настройки, Па</w:t>
            </w:r>
          </w:p>
        </w:tc>
      </w:tr>
      <w:tr w:rsidR="00F300AA" w:rsidRPr="00EB1855" w:rsidTr="007C5CB3">
        <w:trPr>
          <w:trHeight w:val="57"/>
        </w:trPr>
        <w:tc>
          <w:tcPr>
            <w:tcW w:w="3968" w:type="dxa"/>
            <w:vMerge/>
            <w:tcBorders>
              <w:bottom w:val="double" w:sz="4" w:space="0" w:color="auto"/>
            </w:tcBorders>
            <w:shd w:val="clear" w:color="auto" w:fill="FFFFFF"/>
            <w:tcMar>
              <w:left w:w="144" w:type="dxa"/>
              <w:right w:w="144" w:type="dxa"/>
            </w:tcMar>
            <w:vAlign w:val="center"/>
          </w:tcPr>
          <w:p w:rsidR="00F300AA" w:rsidRPr="00EB1855" w:rsidRDefault="00F300AA" w:rsidP="007C5CB3">
            <w:pPr>
              <w:tabs>
                <w:tab w:val="left" w:pos="2707"/>
              </w:tabs>
              <w:spacing w:after="0"/>
              <w:jc w:val="center"/>
              <w:rPr>
                <w:rFonts w:ascii="Arial" w:eastAsia="Arial" w:hAnsi="Arial" w:cs="Arial"/>
                <w:sz w:val="18"/>
                <w:szCs w:val="18"/>
              </w:rPr>
            </w:pPr>
          </w:p>
        </w:tc>
        <w:tc>
          <w:tcPr>
            <w:tcW w:w="2410" w:type="dxa"/>
            <w:shd w:val="clear" w:color="auto" w:fill="FFFFFF"/>
            <w:tcMar>
              <w:left w:w="144" w:type="dxa"/>
              <w:right w:w="144" w:type="dxa"/>
            </w:tcMar>
            <w:vAlign w:val="center"/>
          </w:tcPr>
          <w:p w:rsidR="00460032" w:rsidRPr="00EB1855" w:rsidRDefault="00F300AA" w:rsidP="007C5CB3">
            <w:pPr>
              <w:tabs>
                <w:tab w:val="left" w:pos="2707"/>
              </w:tabs>
              <w:spacing w:after="0"/>
              <w:jc w:val="center"/>
              <w:rPr>
                <w:rFonts w:ascii="Arial" w:eastAsia="Arial" w:hAnsi="Arial" w:cs="Arial"/>
                <w:sz w:val="18"/>
                <w:szCs w:val="18"/>
              </w:rPr>
            </w:pPr>
            <w:r w:rsidRPr="00EB1855">
              <w:rPr>
                <w:rFonts w:ascii="Arial" w:eastAsia="Arial" w:hAnsi="Arial" w:cs="Arial"/>
                <w:sz w:val="18"/>
                <w:szCs w:val="18"/>
              </w:rPr>
              <w:t xml:space="preserve">рабочей линии </w:t>
            </w:r>
          </w:p>
          <w:p w:rsidR="00F300AA" w:rsidRPr="00EB1855" w:rsidRDefault="00F300AA" w:rsidP="007C5CB3">
            <w:pPr>
              <w:tabs>
                <w:tab w:val="left" w:pos="2707"/>
              </w:tabs>
              <w:spacing w:after="0"/>
              <w:jc w:val="center"/>
              <w:rPr>
                <w:rFonts w:ascii="Arial" w:eastAsia="Arial" w:hAnsi="Arial" w:cs="Arial"/>
                <w:sz w:val="18"/>
                <w:szCs w:val="18"/>
              </w:rPr>
            </w:pPr>
            <w:r w:rsidRPr="00EB1855">
              <w:rPr>
                <w:rFonts w:ascii="Arial" w:eastAsia="Arial" w:hAnsi="Arial" w:cs="Arial"/>
                <w:sz w:val="18"/>
                <w:szCs w:val="18"/>
              </w:rPr>
              <w:t>редуцирования</w:t>
            </w:r>
          </w:p>
        </w:tc>
        <w:tc>
          <w:tcPr>
            <w:tcW w:w="2978" w:type="dxa"/>
            <w:shd w:val="clear" w:color="auto" w:fill="FFFFFF"/>
          </w:tcPr>
          <w:p w:rsidR="00460032" w:rsidRPr="00EB1855" w:rsidRDefault="00F300AA" w:rsidP="007C5CB3">
            <w:pPr>
              <w:tabs>
                <w:tab w:val="left" w:pos="2707"/>
              </w:tabs>
              <w:spacing w:after="0"/>
              <w:jc w:val="center"/>
              <w:rPr>
                <w:rFonts w:ascii="Arial" w:eastAsia="Arial" w:hAnsi="Arial" w:cs="Arial"/>
                <w:sz w:val="18"/>
                <w:szCs w:val="18"/>
              </w:rPr>
            </w:pPr>
            <w:r w:rsidRPr="00EB1855">
              <w:rPr>
                <w:rFonts w:ascii="Arial" w:eastAsia="Arial" w:hAnsi="Arial" w:cs="Arial"/>
                <w:sz w:val="18"/>
                <w:szCs w:val="18"/>
              </w:rPr>
              <w:t xml:space="preserve">резервной линии </w:t>
            </w:r>
          </w:p>
          <w:p w:rsidR="00F300AA" w:rsidRPr="00EB1855" w:rsidRDefault="00F300AA" w:rsidP="007C5CB3">
            <w:pPr>
              <w:tabs>
                <w:tab w:val="left" w:pos="2707"/>
              </w:tabs>
              <w:spacing w:after="0"/>
              <w:jc w:val="center"/>
              <w:rPr>
                <w:rFonts w:ascii="Arial" w:eastAsia="Arial" w:hAnsi="Arial" w:cs="Arial"/>
                <w:sz w:val="18"/>
                <w:szCs w:val="18"/>
              </w:rPr>
            </w:pPr>
            <w:r w:rsidRPr="00EB1855">
              <w:rPr>
                <w:rFonts w:ascii="Arial" w:eastAsia="Arial" w:hAnsi="Arial" w:cs="Arial"/>
                <w:sz w:val="18"/>
                <w:szCs w:val="18"/>
              </w:rPr>
              <w:t>редуцирования</w:t>
            </w:r>
          </w:p>
        </w:tc>
      </w:tr>
      <w:tr w:rsidR="00F300AA" w:rsidRPr="00EB1855" w:rsidTr="007C5CB3">
        <w:trPr>
          <w:trHeight w:val="170"/>
        </w:trPr>
        <w:tc>
          <w:tcPr>
            <w:tcW w:w="3968" w:type="dxa"/>
            <w:tcBorders>
              <w:top w:val="double" w:sz="4" w:space="0" w:color="auto"/>
            </w:tcBorders>
            <w:shd w:val="clear" w:color="auto" w:fill="FFFFFF"/>
            <w:tcMar>
              <w:left w:w="144" w:type="dxa"/>
              <w:right w:w="144" w:type="dxa"/>
            </w:tcMar>
          </w:tcPr>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 xml:space="preserve">Регулятор давления </w:t>
            </w:r>
            <w:r w:rsidR="003D2056" w:rsidRPr="00EB1855">
              <w:rPr>
                <w:rFonts w:ascii="Arial" w:eastAsia="Arial" w:hAnsi="Arial" w:cs="Arial"/>
                <w:sz w:val="20"/>
                <w:szCs w:val="20"/>
              </w:rPr>
              <w:t xml:space="preserve">газа </w:t>
            </w:r>
            <w:r w:rsidRPr="00EB1855">
              <w:rPr>
                <w:rFonts w:ascii="Arial" w:eastAsia="Arial" w:hAnsi="Arial" w:cs="Arial"/>
                <w:sz w:val="20"/>
                <w:szCs w:val="20"/>
              </w:rPr>
              <w:t>(</w:t>
            </w:r>
            <w:r w:rsidRPr="00EB1855">
              <w:rPr>
                <w:rFonts w:ascii="Arial" w:hAnsi="Arial" w:cs="Arial"/>
                <w:bCs/>
                <w:sz w:val="20"/>
                <w:szCs w:val="20"/>
              </w:rPr>
              <w:t>Р</w:t>
            </w:r>
            <w:r w:rsidRPr="00EB1855">
              <w:rPr>
                <w:rFonts w:ascii="Arial" w:hAnsi="Arial" w:cs="Arial"/>
                <w:bCs/>
                <w:sz w:val="20"/>
                <w:szCs w:val="20"/>
                <w:vertAlign w:val="subscript"/>
              </w:rPr>
              <w:t>вых</w:t>
            </w:r>
            <w:r w:rsidRPr="00EB1855">
              <w:rPr>
                <w:rFonts w:ascii="Arial" w:hAnsi="Arial" w:cs="Arial"/>
                <w:bCs/>
                <w:sz w:val="20"/>
                <w:szCs w:val="20"/>
              </w:rPr>
              <w:t>)</w:t>
            </w:r>
          </w:p>
        </w:tc>
        <w:tc>
          <w:tcPr>
            <w:tcW w:w="2410" w:type="dxa"/>
            <w:tcBorders>
              <w:top w:val="double" w:sz="4" w:space="0" w:color="auto"/>
              <w:bottom w:val="single" w:sz="4" w:space="0" w:color="auto"/>
            </w:tcBorders>
            <w:shd w:val="clear" w:color="auto" w:fill="FFFFFF"/>
            <w:tcMar>
              <w:left w:w="144" w:type="dxa"/>
              <w:right w:w="144" w:type="dxa"/>
            </w:tcMar>
            <w:vAlign w:val="center"/>
          </w:tcPr>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2200</w:t>
            </w:r>
          </w:p>
        </w:tc>
        <w:tc>
          <w:tcPr>
            <w:tcW w:w="2978" w:type="dxa"/>
            <w:tcBorders>
              <w:top w:val="double" w:sz="4" w:space="0" w:color="auto"/>
              <w:bottom w:val="single" w:sz="4" w:space="0" w:color="auto"/>
            </w:tcBorders>
            <w:shd w:val="clear" w:color="auto" w:fill="FFFFFF"/>
          </w:tcPr>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 xml:space="preserve">1980 (-10 % от </w:t>
            </w:r>
            <w:r w:rsidRPr="00EB1855">
              <w:rPr>
                <w:rFonts w:ascii="Arial" w:hAnsi="Arial" w:cs="Arial"/>
                <w:bCs/>
                <w:sz w:val="20"/>
                <w:szCs w:val="20"/>
              </w:rPr>
              <w:t>Р</w:t>
            </w:r>
            <w:r w:rsidRPr="00EB1855">
              <w:rPr>
                <w:rFonts w:ascii="Arial" w:hAnsi="Arial" w:cs="Arial"/>
                <w:bCs/>
                <w:sz w:val="20"/>
                <w:szCs w:val="20"/>
                <w:vertAlign w:val="subscript"/>
              </w:rPr>
              <w:t>вых</w:t>
            </w:r>
            <w:r w:rsidRPr="00EB1855">
              <w:rPr>
                <w:rFonts w:ascii="Arial" w:hAnsi="Arial" w:cs="Arial"/>
                <w:bCs/>
                <w:sz w:val="20"/>
                <w:szCs w:val="20"/>
              </w:rPr>
              <w:t>)</w:t>
            </w:r>
          </w:p>
        </w:tc>
      </w:tr>
      <w:tr w:rsidR="00F300AA" w:rsidRPr="00EB1855" w:rsidTr="007C5CB3">
        <w:trPr>
          <w:trHeight w:val="170"/>
        </w:trPr>
        <w:tc>
          <w:tcPr>
            <w:tcW w:w="3968" w:type="dxa"/>
            <w:shd w:val="clear" w:color="auto" w:fill="FFFFFF"/>
            <w:tcMar>
              <w:left w:w="144" w:type="dxa"/>
              <w:right w:w="144" w:type="dxa"/>
            </w:tcMar>
            <w:hideMark/>
          </w:tcPr>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Предохранительный клапан (</w:t>
            </w:r>
            <w:r w:rsidRPr="00EB1855">
              <w:rPr>
                <w:rFonts w:ascii="Arial" w:hAnsi="Arial" w:cs="Arial"/>
                <w:bCs/>
                <w:sz w:val="20"/>
                <w:szCs w:val="20"/>
              </w:rPr>
              <w:t>Р</w:t>
            </w:r>
            <w:r w:rsidRPr="00EB1855">
              <w:rPr>
                <w:rFonts w:ascii="Arial" w:hAnsi="Arial" w:cs="Arial"/>
                <w:bCs/>
                <w:sz w:val="20"/>
                <w:szCs w:val="20"/>
                <w:vertAlign w:val="subscript"/>
              </w:rPr>
              <w:t>пк</w:t>
            </w:r>
            <w:r w:rsidRPr="00EB1855">
              <w:rPr>
                <w:rFonts w:ascii="Arial" w:hAnsi="Arial" w:cs="Arial"/>
                <w:bCs/>
                <w:sz w:val="20"/>
                <w:szCs w:val="20"/>
              </w:rPr>
              <w:t>)</w:t>
            </w:r>
          </w:p>
        </w:tc>
        <w:tc>
          <w:tcPr>
            <w:tcW w:w="5388" w:type="dxa"/>
            <w:gridSpan w:val="2"/>
            <w:shd w:val="clear" w:color="auto" w:fill="FFFFFF"/>
            <w:tcMar>
              <w:left w:w="144" w:type="dxa"/>
              <w:right w:w="144" w:type="dxa"/>
            </w:tcMar>
            <w:vAlign w:val="center"/>
            <w:hideMark/>
          </w:tcPr>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 xml:space="preserve">2640 (+20 % от </w:t>
            </w:r>
            <w:r w:rsidRPr="00EB1855">
              <w:rPr>
                <w:rFonts w:ascii="Arial" w:hAnsi="Arial" w:cs="Arial"/>
                <w:bCs/>
                <w:sz w:val="20"/>
                <w:szCs w:val="20"/>
              </w:rPr>
              <w:t>Р</w:t>
            </w:r>
            <w:r w:rsidRPr="00EB1855">
              <w:rPr>
                <w:rFonts w:ascii="Arial" w:hAnsi="Arial" w:cs="Arial"/>
                <w:bCs/>
                <w:sz w:val="20"/>
                <w:szCs w:val="20"/>
                <w:vertAlign w:val="subscript"/>
              </w:rPr>
              <w:t>вых</w:t>
            </w:r>
            <w:r w:rsidRPr="00EB1855">
              <w:rPr>
                <w:rFonts w:ascii="Arial" w:hAnsi="Arial" w:cs="Arial"/>
                <w:bCs/>
                <w:sz w:val="20"/>
                <w:szCs w:val="20"/>
              </w:rPr>
              <w:t>)</w:t>
            </w:r>
          </w:p>
        </w:tc>
      </w:tr>
      <w:tr w:rsidR="000C35B4" w:rsidRPr="00EB1855" w:rsidTr="00902A6C">
        <w:trPr>
          <w:trHeight w:val="170"/>
        </w:trPr>
        <w:tc>
          <w:tcPr>
            <w:tcW w:w="3968" w:type="dxa"/>
            <w:tcBorders>
              <w:bottom w:val="single" w:sz="4" w:space="0" w:color="auto"/>
            </w:tcBorders>
            <w:shd w:val="clear" w:color="auto" w:fill="FFFFFF"/>
            <w:tcMar>
              <w:left w:w="144" w:type="dxa"/>
              <w:right w:w="144" w:type="dxa"/>
            </w:tcMar>
          </w:tcPr>
          <w:p w:rsidR="000C35B4" w:rsidRPr="00EB1855" w:rsidRDefault="000C35B4" w:rsidP="000C35B4">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Отключающий клапан (</w:t>
            </w:r>
            <w:r w:rsidRPr="00EB1855">
              <w:rPr>
                <w:rFonts w:ascii="Arial" w:hAnsi="Arial" w:cs="Arial"/>
                <w:bCs/>
                <w:sz w:val="20"/>
                <w:szCs w:val="20"/>
              </w:rPr>
              <w:t>Р</w:t>
            </w:r>
            <w:r w:rsidRPr="00EB1855">
              <w:rPr>
                <w:rFonts w:ascii="Arial" w:hAnsi="Arial" w:cs="Arial"/>
                <w:bCs/>
                <w:sz w:val="20"/>
                <w:szCs w:val="20"/>
                <w:vertAlign w:val="subscript"/>
              </w:rPr>
              <w:t>ок</w:t>
            </w:r>
            <w:r w:rsidRPr="00EB1855">
              <w:rPr>
                <w:rFonts w:ascii="Arial" w:hAnsi="Arial" w:cs="Arial"/>
                <w:bCs/>
                <w:sz w:val="20"/>
                <w:szCs w:val="20"/>
              </w:rPr>
              <w:t>)</w:t>
            </w:r>
            <w:r w:rsidRPr="00EB1855">
              <w:rPr>
                <w:rFonts w:ascii="Arial" w:eastAsia="Arial" w:hAnsi="Arial" w:cs="Arial"/>
                <w:sz w:val="20"/>
                <w:szCs w:val="20"/>
              </w:rPr>
              <w:t>:</w:t>
            </w:r>
          </w:p>
          <w:p w:rsidR="000C35B4" w:rsidRPr="00EB1855" w:rsidRDefault="000C35B4" w:rsidP="000C35B4">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 при повышении давления;</w:t>
            </w:r>
          </w:p>
        </w:tc>
        <w:tc>
          <w:tcPr>
            <w:tcW w:w="2410" w:type="dxa"/>
            <w:tcBorders>
              <w:bottom w:val="single" w:sz="4" w:space="0" w:color="auto"/>
            </w:tcBorders>
            <w:shd w:val="clear" w:color="auto" w:fill="FFFFFF"/>
            <w:tcMar>
              <w:left w:w="144" w:type="dxa"/>
              <w:right w:w="144" w:type="dxa"/>
            </w:tcMar>
            <w:vAlign w:val="center"/>
          </w:tcPr>
          <w:p w:rsidR="000C35B4" w:rsidRPr="00EB1855" w:rsidRDefault="000C35B4" w:rsidP="000C35B4">
            <w:pPr>
              <w:tabs>
                <w:tab w:val="left" w:pos="2707"/>
              </w:tabs>
              <w:spacing w:after="0"/>
              <w:jc w:val="center"/>
              <w:rPr>
                <w:rFonts w:ascii="Arial" w:hAnsi="Arial" w:cs="Arial"/>
                <w:bCs/>
                <w:sz w:val="20"/>
                <w:szCs w:val="20"/>
              </w:rPr>
            </w:pPr>
            <w:r w:rsidRPr="00EB1855">
              <w:rPr>
                <w:rFonts w:ascii="Arial" w:eastAsia="Arial" w:hAnsi="Arial" w:cs="Arial"/>
                <w:sz w:val="20"/>
                <w:szCs w:val="20"/>
              </w:rPr>
              <w:t xml:space="preserve">2860  (+30 % от </w:t>
            </w:r>
            <w:r w:rsidRPr="00EB1855">
              <w:rPr>
                <w:rFonts w:ascii="Arial" w:hAnsi="Arial" w:cs="Arial"/>
                <w:bCs/>
                <w:sz w:val="20"/>
                <w:szCs w:val="20"/>
              </w:rPr>
              <w:t>Р</w:t>
            </w:r>
            <w:r w:rsidRPr="00EB1855">
              <w:rPr>
                <w:rFonts w:ascii="Arial" w:hAnsi="Arial" w:cs="Arial"/>
                <w:bCs/>
                <w:sz w:val="20"/>
                <w:szCs w:val="20"/>
                <w:vertAlign w:val="subscript"/>
              </w:rPr>
              <w:t>вых</w:t>
            </w:r>
            <w:r w:rsidRPr="00EB1855">
              <w:rPr>
                <w:rFonts w:ascii="Arial" w:hAnsi="Arial" w:cs="Arial"/>
                <w:bCs/>
                <w:sz w:val="20"/>
                <w:szCs w:val="20"/>
              </w:rPr>
              <w:t>)</w:t>
            </w:r>
          </w:p>
        </w:tc>
        <w:tc>
          <w:tcPr>
            <w:tcW w:w="2978" w:type="dxa"/>
            <w:tcBorders>
              <w:bottom w:val="single" w:sz="4" w:space="0" w:color="auto"/>
            </w:tcBorders>
            <w:shd w:val="clear" w:color="auto" w:fill="FFFFFF"/>
            <w:vAlign w:val="center"/>
          </w:tcPr>
          <w:p w:rsidR="000C35B4" w:rsidRPr="00EB1855" w:rsidRDefault="000C35B4"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 xml:space="preserve">3146  (+10 % от </w:t>
            </w:r>
            <w:r w:rsidRPr="00EB1855">
              <w:rPr>
                <w:rFonts w:ascii="Arial" w:hAnsi="Arial" w:cs="Arial"/>
                <w:bCs/>
                <w:sz w:val="20"/>
                <w:szCs w:val="20"/>
              </w:rPr>
              <w:t>Р</w:t>
            </w:r>
            <w:r w:rsidRPr="00EB1855">
              <w:rPr>
                <w:rFonts w:ascii="Arial" w:hAnsi="Arial" w:cs="Arial"/>
                <w:bCs/>
                <w:sz w:val="20"/>
                <w:szCs w:val="20"/>
                <w:vertAlign w:val="subscript"/>
              </w:rPr>
              <w:t>ок</w:t>
            </w:r>
            <w:r w:rsidRPr="00EB1855">
              <w:rPr>
                <w:rFonts w:ascii="Arial" w:hAnsi="Arial" w:cs="Arial"/>
                <w:bCs/>
                <w:sz w:val="20"/>
                <w:szCs w:val="20"/>
              </w:rPr>
              <w:t xml:space="preserve"> рабочей линии редуцирования)</w:t>
            </w:r>
          </w:p>
        </w:tc>
      </w:tr>
      <w:tr w:rsidR="00F300AA" w:rsidRPr="00EB1855" w:rsidTr="00902A6C">
        <w:trPr>
          <w:trHeight w:val="94"/>
        </w:trPr>
        <w:tc>
          <w:tcPr>
            <w:tcW w:w="3968" w:type="dxa"/>
            <w:tcBorders>
              <w:top w:val="single" w:sz="4" w:space="0" w:color="auto"/>
            </w:tcBorders>
            <w:shd w:val="clear" w:color="auto" w:fill="FFFFFF"/>
            <w:tcMar>
              <w:left w:w="144" w:type="dxa"/>
              <w:right w:w="144" w:type="dxa"/>
            </w:tcMar>
          </w:tcPr>
          <w:p w:rsidR="00DF7D70" w:rsidRPr="00EB1855" w:rsidRDefault="00DF7D70" w:rsidP="007C5CB3">
            <w:pPr>
              <w:tabs>
                <w:tab w:val="left" w:pos="2707"/>
              </w:tabs>
              <w:spacing w:after="0"/>
              <w:jc w:val="center"/>
              <w:rPr>
                <w:rFonts w:ascii="Arial" w:eastAsia="Arial" w:hAnsi="Arial" w:cs="Arial"/>
                <w:sz w:val="20"/>
                <w:szCs w:val="20"/>
              </w:rPr>
            </w:pPr>
          </w:p>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 при понижении давления.</w:t>
            </w:r>
          </w:p>
        </w:tc>
        <w:tc>
          <w:tcPr>
            <w:tcW w:w="2410" w:type="dxa"/>
            <w:tcBorders>
              <w:top w:val="single" w:sz="4" w:space="0" w:color="auto"/>
            </w:tcBorders>
            <w:shd w:val="clear" w:color="auto" w:fill="FFFFFF"/>
            <w:tcMar>
              <w:left w:w="144" w:type="dxa"/>
              <w:right w:w="144" w:type="dxa"/>
            </w:tcMar>
          </w:tcPr>
          <w:p w:rsidR="00F300AA" w:rsidRPr="00EB1855" w:rsidRDefault="00F300AA" w:rsidP="007C5CB3">
            <w:pPr>
              <w:tabs>
                <w:tab w:val="left" w:pos="2707"/>
              </w:tabs>
              <w:spacing w:after="0"/>
              <w:jc w:val="center"/>
              <w:rPr>
                <w:rFonts w:ascii="Arial" w:eastAsia="Arial" w:hAnsi="Arial" w:cs="Arial"/>
                <w:sz w:val="20"/>
                <w:szCs w:val="20"/>
              </w:rPr>
            </w:pPr>
          </w:p>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1000</w:t>
            </w:r>
          </w:p>
        </w:tc>
        <w:tc>
          <w:tcPr>
            <w:tcW w:w="2978" w:type="dxa"/>
            <w:tcBorders>
              <w:top w:val="single" w:sz="4" w:space="0" w:color="auto"/>
            </w:tcBorders>
            <w:shd w:val="clear" w:color="auto" w:fill="FFFFFF"/>
          </w:tcPr>
          <w:p w:rsidR="00F300AA" w:rsidRPr="00EB1855" w:rsidRDefault="00F300AA" w:rsidP="007C5CB3">
            <w:pPr>
              <w:tabs>
                <w:tab w:val="left" w:pos="2707"/>
              </w:tabs>
              <w:spacing w:after="0"/>
              <w:jc w:val="center"/>
              <w:rPr>
                <w:rFonts w:ascii="Arial" w:eastAsia="Arial" w:hAnsi="Arial" w:cs="Arial"/>
                <w:sz w:val="20"/>
                <w:szCs w:val="20"/>
              </w:rPr>
            </w:pPr>
          </w:p>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1000</w:t>
            </w:r>
          </w:p>
        </w:tc>
      </w:tr>
    </w:tbl>
    <w:p w:rsidR="00F300AA" w:rsidRPr="00EB1855" w:rsidRDefault="00F300AA" w:rsidP="00F300AA">
      <w:pPr>
        <w:pStyle w:val="af8"/>
        <w:spacing w:line="360" w:lineRule="auto"/>
        <w:rPr>
          <w:rFonts w:cs="Arial"/>
          <w:bCs/>
          <w:sz w:val="22"/>
          <w:szCs w:val="22"/>
        </w:rPr>
      </w:pPr>
    </w:p>
    <w:p w:rsidR="00F300AA" w:rsidRPr="00EB1855" w:rsidRDefault="00F300AA" w:rsidP="00F300AA">
      <w:pPr>
        <w:pStyle w:val="af8"/>
        <w:spacing w:line="360" w:lineRule="auto"/>
        <w:rPr>
          <w:rFonts w:cs="Arial"/>
          <w:bCs/>
          <w:sz w:val="22"/>
          <w:szCs w:val="22"/>
        </w:rPr>
      </w:pPr>
      <w:r w:rsidRPr="00EB1855">
        <w:rPr>
          <w:rFonts w:cs="Arial"/>
          <w:bCs/>
          <w:sz w:val="22"/>
          <w:szCs w:val="22"/>
        </w:rPr>
        <w:t xml:space="preserve">Пример заполнения режимной карты вводимого в действие ГРПШ (с резервной линией редуцирования подключаемой в автоматическом режиме) приведен в таблице </w:t>
      </w:r>
      <w:r w:rsidR="00902A6C" w:rsidRPr="00EB1855">
        <w:rPr>
          <w:rFonts w:cs="Arial"/>
          <w:bCs/>
          <w:sz w:val="22"/>
          <w:szCs w:val="22"/>
        </w:rPr>
        <w:t>А.2.</w:t>
      </w:r>
    </w:p>
    <w:p w:rsidR="00FA2672" w:rsidRPr="00EB1855" w:rsidRDefault="00FA2672" w:rsidP="00F300AA">
      <w:pPr>
        <w:pStyle w:val="af8"/>
        <w:spacing w:line="360" w:lineRule="auto"/>
        <w:rPr>
          <w:rFonts w:cs="Arial"/>
          <w:bCs/>
          <w:sz w:val="22"/>
          <w:szCs w:val="22"/>
        </w:rPr>
      </w:pPr>
    </w:p>
    <w:p w:rsidR="00FA2672" w:rsidRPr="00EB1855" w:rsidRDefault="00FA2672" w:rsidP="00F300AA">
      <w:pPr>
        <w:pStyle w:val="af8"/>
        <w:spacing w:line="360" w:lineRule="auto"/>
        <w:rPr>
          <w:rFonts w:cs="Arial"/>
          <w:bCs/>
          <w:sz w:val="22"/>
          <w:szCs w:val="22"/>
        </w:rPr>
      </w:pPr>
    </w:p>
    <w:p w:rsidR="00FA2672" w:rsidRPr="00EB1855" w:rsidRDefault="00FA2672" w:rsidP="00F300AA">
      <w:pPr>
        <w:pStyle w:val="af8"/>
        <w:spacing w:line="360" w:lineRule="auto"/>
        <w:rPr>
          <w:rFonts w:cs="Arial"/>
          <w:bCs/>
          <w:sz w:val="22"/>
          <w:szCs w:val="22"/>
        </w:rPr>
      </w:pPr>
    </w:p>
    <w:p w:rsidR="00FA2672" w:rsidRPr="00EB1855" w:rsidRDefault="00FA2672" w:rsidP="00F300AA">
      <w:pPr>
        <w:pStyle w:val="af8"/>
        <w:spacing w:line="360" w:lineRule="auto"/>
        <w:rPr>
          <w:rFonts w:cs="Arial"/>
          <w:bCs/>
          <w:sz w:val="22"/>
          <w:szCs w:val="22"/>
        </w:rPr>
      </w:pPr>
    </w:p>
    <w:p w:rsidR="00FA2672" w:rsidRPr="00EB1855" w:rsidRDefault="00FA2672" w:rsidP="00F300AA">
      <w:pPr>
        <w:pStyle w:val="af8"/>
        <w:spacing w:line="360" w:lineRule="auto"/>
        <w:rPr>
          <w:rFonts w:cs="Arial"/>
          <w:bCs/>
          <w:sz w:val="22"/>
          <w:szCs w:val="22"/>
        </w:rPr>
      </w:pPr>
    </w:p>
    <w:p w:rsidR="00FA2672" w:rsidRPr="00EB1855" w:rsidRDefault="00FA2672" w:rsidP="00F300AA">
      <w:pPr>
        <w:pStyle w:val="af8"/>
        <w:spacing w:line="360" w:lineRule="auto"/>
        <w:rPr>
          <w:rFonts w:cs="Arial"/>
          <w:bCs/>
          <w:sz w:val="22"/>
          <w:szCs w:val="22"/>
        </w:rPr>
      </w:pPr>
    </w:p>
    <w:p w:rsidR="00FA2672" w:rsidRPr="00EB1855" w:rsidRDefault="00FA2672" w:rsidP="00F300AA">
      <w:pPr>
        <w:pStyle w:val="af8"/>
        <w:spacing w:line="360" w:lineRule="auto"/>
        <w:rPr>
          <w:rFonts w:cs="Arial"/>
          <w:bCs/>
          <w:sz w:val="22"/>
          <w:szCs w:val="22"/>
        </w:rPr>
      </w:pPr>
    </w:p>
    <w:p w:rsidR="00FA2672" w:rsidRPr="00EB1855" w:rsidRDefault="00FA2672" w:rsidP="00F300AA">
      <w:pPr>
        <w:pStyle w:val="af8"/>
        <w:spacing w:line="360" w:lineRule="auto"/>
        <w:rPr>
          <w:rFonts w:cs="Arial"/>
          <w:bCs/>
          <w:sz w:val="22"/>
          <w:szCs w:val="22"/>
        </w:rPr>
      </w:pPr>
    </w:p>
    <w:p w:rsidR="00FA2672" w:rsidRPr="00EB1855" w:rsidRDefault="00FA2672" w:rsidP="00F300AA">
      <w:pPr>
        <w:pStyle w:val="af8"/>
        <w:spacing w:line="360" w:lineRule="auto"/>
        <w:rPr>
          <w:rFonts w:cs="Arial"/>
          <w:bCs/>
          <w:sz w:val="22"/>
          <w:szCs w:val="22"/>
        </w:rPr>
      </w:pPr>
    </w:p>
    <w:p w:rsidR="00FA2672" w:rsidRPr="00EB1855" w:rsidRDefault="00FA2672" w:rsidP="00F300AA">
      <w:pPr>
        <w:pStyle w:val="af8"/>
        <w:spacing w:line="360" w:lineRule="auto"/>
        <w:rPr>
          <w:rFonts w:cs="Arial"/>
          <w:bCs/>
          <w:sz w:val="22"/>
          <w:szCs w:val="22"/>
        </w:rPr>
      </w:pPr>
    </w:p>
    <w:p w:rsidR="00FA2672" w:rsidRPr="00EB1855" w:rsidRDefault="00FA2672" w:rsidP="00F300AA">
      <w:pPr>
        <w:pStyle w:val="af8"/>
        <w:spacing w:line="360" w:lineRule="auto"/>
        <w:rPr>
          <w:rFonts w:cs="Arial"/>
          <w:bCs/>
          <w:sz w:val="22"/>
          <w:szCs w:val="22"/>
        </w:rPr>
      </w:pPr>
    </w:p>
    <w:p w:rsidR="00F300AA" w:rsidRPr="00EB1855" w:rsidRDefault="00F300AA" w:rsidP="00460032">
      <w:pPr>
        <w:spacing w:after="0" w:line="360" w:lineRule="auto"/>
        <w:ind w:firstLine="510"/>
        <w:jc w:val="both"/>
        <w:rPr>
          <w:rFonts w:ascii="Arial" w:hAnsi="Arial" w:cs="Arial"/>
          <w:bCs/>
        </w:rPr>
      </w:pPr>
      <w:r w:rsidRPr="00EB1855">
        <w:rPr>
          <w:rFonts w:ascii="Arial" w:hAnsi="Arial" w:cs="Arial"/>
          <w:bCs/>
          <w:spacing w:val="40"/>
        </w:rPr>
        <w:t xml:space="preserve">Таблица </w:t>
      </w:r>
      <w:r w:rsidR="00902A6C" w:rsidRPr="00EB1855">
        <w:rPr>
          <w:rFonts w:ascii="Arial" w:hAnsi="Arial" w:cs="Arial"/>
          <w:bCs/>
          <w:spacing w:val="40"/>
        </w:rPr>
        <w:t>А.2</w:t>
      </w:r>
      <w:r w:rsidRPr="00EB1855">
        <w:rPr>
          <w:rFonts w:ascii="Arial" w:hAnsi="Arial" w:cs="Arial"/>
          <w:bCs/>
          <w:spacing w:val="40"/>
        </w:rPr>
        <w:t xml:space="preserve"> - </w:t>
      </w:r>
      <w:r w:rsidRPr="00EB1855">
        <w:rPr>
          <w:rFonts w:ascii="Arial" w:hAnsi="Arial" w:cs="Arial"/>
          <w:bCs/>
        </w:rPr>
        <w:t>Пример заполнения режимной карты вводимого в действие ГРПШ (с резервной линией редуцирования подключаемой в автоматическом режиме)</w:t>
      </w:r>
    </w:p>
    <w:tbl>
      <w:tblPr>
        <w:tblStyle w:val="a5"/>
        <w:tblW w:w="0" w:type="auto"/>
        <w:jc w:val="center"/>
        <w:tblLook w:val="04A0" w:firstRow="1" w:lastRow="0" w:firstColumn="1" w:lastColumn="0" w:noHBand="0" w:noVBand="1"/>
      </w:tblPr>
      <w:tblGrid>
        <w:gridCol w:w="736"/>
        <w:gridCol w:w="736"/>
        <w:gridCol w:w="736"/>
        <w:gridCol w:w="736"/>
        <w:gridCol w:w="736"/>
        <w:gridCol w:w="736"/>
        <w:gridCol w:w="736"/>
        <w:gridCol w:w="736"/>
        <w:gridCol w:w="736"/>
        <w:gridCol w:w="736"/>
        <w:gridCol w:w="737"/>
        <w:gridCol w:w="737"/>
        <w:gridCol w:w="737"/>
      </w:tblGrid>
      <w:tr w:rsidR="00E30879" w:rsidRPr="00EB1855" w:rsidTr="00E30879">
        <w:trPr>
          <w:jc w:val="center"/>
        </w:trPr>
        <w:tc>
          <w:tcPr>
            <w:tcW w:w="2208" w:type="dxa"/>
            <w:gridSpan w:val="3"/>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lastRenderedPageBreak/>
              <w:t>Регулятор давления газа</w:t>
            </w:r>
          </w:p>
        </w:tc>
        <w:tc>
          <w:tcPr>
            <w:tcW w:w="3680" w:type="dxa"/>
            <w:gridSpan w:val="5"/>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Отключающий клапан</w:t>
            </w:r>
          </w:p>
        </w:tc>
        <w:tc>
          <w:tcPr>
            <w:tcW w:w="3683" w:type="dxa"/>
            <w:gridSpan w:val="5"/>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Предохранительный клапан</w:t>
            </w:r>
          </w:p>
        </w:tc>
      </w:tr>
      <w:tr w:rsidR="00E30879" w:rsidRPr="00EB1855" w:rsidTr="00E30879">
        <w:trPr>
          <w:jc w:val="center"/>
        </w:trPr>
        <w:tc>
          <w:tcPr>
            <w:tcW w:w="736" w:type="dxa"/>
            <w:vMerge w:val="restart"/>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 на схеме</w:t>
            </w:r>
          </w:p>
        </w:tc>
        <w:tc>
          <w:tcPr>
            <w:tcW w:w="1472" w:type="dxa"/>
            <w:gridSpan w:val="2"/>
            <w:vMerge w:val="restart"/>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Рабочее давление, Па</w:t>
            </w:r>
          </w:p>
        </w:tc>
        <w:tc>
          <w:tcPr>
            <w:tcW w:w="736" w:type="dxa"/>
            <w:vMerge w:val="restart"/>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 на схеме</w:t>
            </w:r>
          </w:p>
        </w:tc>
        <w:tc>
          <w:tcPr>
            <w:tcW w:w="2944" w:type="dxa"/>
            <w:gridSpan w:val="4"/>
            <w:tcBorders>
              <w:bottom w:val="single" w:sz="4" w:space="0" w:color="auto"/>
            </w:tcBorders>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Давление настройки, Па</w:t>
            </w:r>
          </w:p>
        </w:tc>
        <w:tc>
          <w:tcPr>
            <w:tcW w:w="736" w:type="dxa"/>
            <w:vMerge w:val="restart"/>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 на схеме</w:t>
            </w:r>
          </w:p>
        </w:tc>
        <w:tc>
          <w:tcPr>
            <w:tcW w:w="2947" w:type="dxa"/>
            <w:gridSpan w:val="4"/>
            <w:tcBorders>
              <w:bottom w:val="single" w:sz="4" w:space="0" w:color="auto"/>
            </w:tcBorders>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Пределы срабатывания, Па</w:t>
            </w:r>
          </w:p>
        </w:tc>
      </w:tr>
      <w:tr w:rsidR="00E30879" w:rsidRPr="00EB1855" w:rsidTr="00E30879">
        <w:trPr>
          <w:jc w:val="center"/>
        </w:trPr>
        <w:tc>
          <w:tcPr>
            <w:tcW w:w="736" w:type="dxa"/>
            <w:vMerge/>
            <w:tcBorders>
              <w:bottom w:val="double" w:sz="4" w:space="0" w:color="auto"/>
            </w:tcBorders>
            <w:vAlign w:val="center"/>
          </w:tcPr>
          <w:p w:rsidR="00E30879" w:rsidRPr="00EB1855" w:rsidRDefault="00E30879" w:rsidP="00E30879">
            <w:pPr>
              <w:spacing w:after="0"/>
              <w:jc w:val="center"/>
              <w:rPr>
                <w:rFonts w:ascii="Arial" w:hAnsi="Arial" w:cs="Arial"/>
                <w:sz w:val="18"/>
                <w:szCs w:val="18"/>
              </w:rPr>
            </w:pPr>
          </w:p>
        </w:tc>
        <w:tc>
          <w:tcPr>
            <w:tcW w:w="1472" w:type="dxa"/>
            <w:gridSpan w:val="2"/>
            <w:vMerge/>
            <w:tcBorders>
              <w:bottom w:val="double" w:sz="4" w:space="0" w:color="auto"/>
            </w:tcBorders>
            <w:vAlign w:val="center"/>
          </w:tcPr>
          <w:p w:rsidR="00E30879" w:rsidRPr="00EB1855" w:rsidRDefault="00E30879" w:rsidP="00E30879">
            <w:pPr>
              <w:spacing w:after="0"/>
              <w:jc w:val="center"/>
              <w:rPr>
                <w:rFonts w:ascii="Arial" w:hAnsi="Arial" w:cs="Arial"/>
                <w:sz w:val="18"/>
                <w:szCs w:val="18"/>
              </w:rPr>
            </w:pPr>
          </w:p>
        </w:tc>
        <w:tc>
          <w:tcPr>
            <w:tcW w:w="736" w:type="dxa"/>
            <w:vMerge/>
            <w:tcBorders>
              <w:bottom w:val="double" w:sz="4" w:space="0" w:color="auto"/>
            </w:tcBorders>
            <w:vAlign w:val="center"/>
          </w:tcPr>
          <w:p w:rsidR="00E30879" w:rsidRPr="00EB1855" w:rsidRDefault="00E30879" w:rsidP="00E30879">
            <w:pPr>
              <w:spacing w:after="0"/>
              <w:jc w:val="center"/>
              <w:rPr>
                <w:rFonts w:ascii="Arial" w:hAnsi="Arial" w:cs="Arial"/>
                <w:sz w:val="18"/>
                <w:szCs w:val="18"/>
              </w:rPr>
            </w:pPr>
          </w:p>
        </w:tc>
        <w:tc>
          <w:tcPr>
            <w:tcW w:w="1472" w:type="dxa"/>
            <w:gridSpan w:val="2"/>
            <w:tcBorders>
              <w:bottom w:val="double" w:sz="4" w:space="0" w:color="auto"/>
            </w:tcBorders>
            <w:vAlign w:val="center"/>
          </w:tcPr>
          <w:p w:rsidR="00E30879" w:rsidRPr="00EB1855" w:rsidRDefault="00E30879" w:rsidP="00E30879">
            <w:pPr>
              <w:pStyle w:val="afa"/>
              <w:rPr>
                <w:rFonts w:cs="Arial"/>
                <w:sz w:val="18"/>
                <w:szCs w:val="18"/>
              </w:rPr>
            </w:pPr>
            <w:r w:rsidRPr="00EB1855">
              <w:rPr>
                <w:rFonts w:cs="Arial"/>
                <w:sz w:val="18"/>
                <w:szCs w:val="18"/>
              </w:rPr>
              <w:t>по повышению</w:t>
            </w:r>
          </w:p>
        </w:tc>
        <w:tc>
          <w:tcPr>
            <w:tcW w:w="1472" w:type="dxa"/>
            <w:gridSpan w:val="2"/>
            <w:tcBorders>
              <w:bottom w:val="double" w:sz="4" w:space="0" w:color="auto"/>
            </w:tcBorders>
            <w:vAlign w:val="center"/>
          </w:tcPr>
          <w:p w:rsidR="00E30879" w:rsidRPr="00EB1855" w:rsidRDefault="00E30879" w:rsidP="00E30879">
            <w:pPr>
              <w:pStyle w:val="afa"/>
              <w:rPr>
                <w:rFonts w:cs="Arial"/>
                <w:sz w:val="18"/>
                <w:szCs w:val="18"/>
                <w:vertAlign w:val="superscript"/>
              </w:rPr>
            </w:pPr>
            <w:r w:rsidRPr="00EB1855">
              <w:rPr>
                <w:rFonts w:cs="Arial"/>
                <w:sz w:val="18"/>
                <w:szCs w:val="18"/>
              </w:rPr>
              <w:t>по понижению</w:t>
            </w:r>
            <w:r w:rsidRPr="00EB1855">
              <w:rPr>
                <w:rFonts w:cs="Arial"/>
                <w:sz w:val="18"/>
                <w:szCs w:val="18"/>
                <w:vertAlign w:val="superscript"/>
              </w:rPr>
              <w:t>1</w:t>
            </w:r>
          </w:p>
        </w:tc>
        <w:tc>
          <w:tcPr>
            <w:tcW w:w="736" w:type="dxa"/>
            <w:vMerge/>
            <w:tcBorders>
              <w:bottom w:val="double" w:sz="4" w:space="0" w:color="auto"/>
            </w:tcBorders>
            <w:vAlign w:val="center"/>
          </w:tcPr>
          <w:p w:rsidR="00E30879" w:rsidRPr="00EB1855" w:rsidRDefault="00E30879" w:rsidP="00E30879">
            <w:pPr>
              <w:spacing w:after="0"/>
              <w:jc w:val="center"/>
              <w:rPr>
                <w:rFonts w:ascii="Arial" w:hAnsi="Arial" w:cs="Arial"/>
                <w:sz w:val="18"/>
                <w:szCs w:val="18"/>
              </w:rPr>
            </w:pPr>
          </w:p>
        </w:tc>
        <w:tc>
          <w:tcPr>
            <w:tcW w:w="1473" w:type="dxa"/>
            <w:gridSpan w:val="2"/>
            <w:tcBorders>
              <w:bottom w:val="double" w:sz="4" w:space="0" w:color="auto"/>
            </w:tcBorders>
            <w:vAlign w:val="center"/>
          </w:tcPr>
          <w:p w:rsidR="00E30879" w:rsidRPr="00EB1855" w:rsidRDefault="00E30879" w:rsidP="00E30879">
            <w:pPr>
              <w:pStyle w:val="afa"/>
              <w:rPr>
                <w:rFonts w:cs="Arial"/>
                <w:sz w:val="18"/>
                <w:szCs w:val="18"/>
              </w:rPr>
            </w:pPr>
            <w:r w:rsidRPr="00EB1855">
              <w:rPr>
                <w:rFonts w:cs="Arial"/>
                <w:sz w:val="18"/>
                <w:szCs w:val="18"/>
              </w:rPr>
              <w:t>давление начала открытия</w:t>
            </w:r>
          </w:p>
        </w:tc>
        <w:tc>
          <w:tcPr>
            <w:tcW w:w="1474" w:type="dxa"/>
            <w:gridSpan w:val="2"/>
            <w:tcBorders>
              <w:bottom w:val="double" w:sz="4" w:space="0" w:color="auto"/>
            </w:tcBorders>
            <w:vAlign w:val="center"/>
          </w:tcPr>
          <w:p w:rsidR="00E30879" w:rsidRPr="00EB1855" w:rsidRDefault="00E30879" w:rsidP="00E30879">
            <w:pPr>
              <w:pStyle w:val="afa"/>
              <w:rPr>
                <w:rFonts w:cs="Arial"/>
                <w:sz w:val="18"/>
                <w:szCs w:val="18"/>
                <w:vertAlign w:val="superscript"/>
              </w:rPr>
            </w:pPr>
            <w:r w:rsidRPr="00EB1855">
              <w:rPr>
                <w:rFonts w:cs="Arial"/>
                <w:sz w:val="18"/>
                <w:szCs w:val="18"/>
              </w:rPr>
              <w:t>давление закрытия</w:t>
            </w:r>
            <w:r w:rsidRPr="00EB1855">
              <w:rPr>
                <w:rFonts w:cs="Arial"/>
                <w:sz w:val="18"/>
                <w:szCs w:val="18"/>
                <w:vertAlign w:val="superscript"/>
              </w:rPr>
              <w:t>2</w:t>
            </w:r>
          </w:p>
        </w:tc>
      </w:tr>
      <w:tr w:rsidR="00E30879" w:rsidRPr="00EB1855" w:rsidTr="00E30879">
        <w:trPr>
          <w:jc w:val="center"/>
        </w:trPr>
        <w:tc>
          <w:tcPr>
            <w:tcW w:w="9571" w:type="dxa"/>
            <w:gridSpan w:val="13"/>
            <w:tcBorders>
              <w:top w:val="double" w:sz="4" w:space="0" w:color="auto"/>
            </w:tcBorders>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Рабочая линия редуцирования</w:t>
            </w:r>
          </w:p>
        </w:tc>
      </w:tr>
      <w:tr w:rsidR="00E30879" w:rsidRPr="00EB1855" w:rsidTr="00E30879">
        <w:trPr>
          <w:jc w:val="center"/>
        </w:trPr>
        <w:tc>
          <w:tcPr>
            <w:tcW w:w="736" w:type="dxa"/>
            <w:vMerge w:val="restart"/>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w:t>
            </w:r>
          </w:p>
        </w:tc>
        <w:tc>
          <w:tcPr>
            <w:tcW w:w="1472" w:type="dxa"/>
            <w:gridSpan w:val="2"/>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2200</w:t>
            </w:r>
          </w:p>
        </w:tc>
        <w:tc>
          <w:tcPr>
            <w:tcW w:w="736" w:type="dxa"/>
            <w:vMerge w:val="restart"/>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w:t>
            </w:r>
          </w:p>
        </w:tc>
        <w:tc>
          <w:tcPr>
            <w:tcW w:w="1472" w:type="dxa"/>
            <w:gridSpan w:val="2"/>
            <w:vAlign w:val="center"/>
          </w:tcPr>
          <w:p w:rsidR="00E30879" w:rsidRPr="00EB1855" w:rsidRDefault="00E30879" w:rsidP="00E30879">
            <w:pPr>
              <w:pStyle w:val="afa"/>
              <w:rPr>
                <w:rFonts w:cs="Arial"/>
                <w:sz w:val="18"/>
                <w:szCs w:val="18"/>
                <w:vertAlign w:val="superscript"/>
              </w:rPr>
            </w:pPr>
            <w:r w:rsidRPr="00EB1855">
              <w:rPr>
                <w:rFonts w:cs="Arial"/>
                <w:sz w:val="18"/>
                <w:szCs w:val="18"/>
              </w:rPr>
              <w:t>2640</w:t>
            </w:r>
            <w:r w:rsidRPr="00EB1855">
              <w:rPr>
                <w:rFonts w:cs="Arial"/>
                <w:sz w:val="18"/>
                <w:szCs w:val="18"/>
                <w:vertAlign w:val="superscript"/>
              </w:rPr>
              <w:t>3</w:t>
            </w:r>
          </w:p>
        </w:tc>
        <w:tc>
          <w:tcPr>
            <w:tcW w:w="1472" w:type="dxa"/>
            <w:gridSpan w:val="2"/>
            <w:vAlign w:val="center"/>
          </w:tcPr>
          <w:p w:rsidR="00E30879" w:rsidRPr="00EB1855" w:rsidRDefault="00E30879" w:rsidP="00E30879">
            <w:pPr>
              <w:pStyle w:val="afa"/>
              <w:rPr>
                <w:rFonts w:cs="Arial"/>
                <w:sz w:val="18"/>
                <w:szCs w:val="18"/>
                <w:vertAlign w:val="superscript"/>
              </w:rPr>
            </w:pPr>
            <w:r w:rsidRPr="00EB1855">
              <w:rPr>
                <w:rFonts w:cs="Arial"/>
                <w:sz w:val="18"/>
                <w:szCs w:val="18"/>
              </w:rPr>
              <w:t>1000</w:t>
            </w:r>
            <w:r w:rsidRPr="00EB1855">
              <w:rPr>
                <w:rFonts w:cs="Arial"/>
                <w:sz w:val="18"/>
                <w:szCs w:val="18"/>
                <w:vertAlign w:val="superscript"/>
              </w:rPr>
              <w:t>3</w:t>
            </w:r>
          </w:p>
        </w:tc>
        <w:tc>
          <w:tcPr>
            <w:tcW w:w="736" w:type="dxa"/>
            <w:vMerge w:val="restart"/>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w:t>
            </w:r>
          </w:p>
        </w:tc>
        <w:tc>
          <w:tcPr>
            <w:tcW w:w="1473" w:type="dxa"/>
            <w:gridSpan w:val="2"/>
            <w:vAlign w:val="center"/>
          </w:tcPr>
          <w:p w:rsidR="00E30879" w:rsidRPr="00EB1855" w:rsidRDefault="00E30879" w:rsidP="00E30879">
            <w:pPr>
              <w:pStyle w:val="afa"/>
              <w:rPr>
                <w:rFonts w:cs="Arial"/>
                <w:sz w:val="18"/>
                <w:szCs w:val="18"/>
                <w:vertAlign w:val="superscript"/>
              </w:rPr>
            </w:pPr>
            <w:r w:rsidRPr="00EB1855">
              <w:rPr>
                <w:rFonts w:cs="Arial"/>
                <w:sz w:val="18"/>
                <w:szCs w:val="18"/>
              </w:rPr>
              <w:t>2640</w:t>
            </w:r>
            <w:r w:rsidRPr="00EB1855">
              <w:rPr>
                <w:rFonts w:cs="Arial"/>
                <w:sz w:val="18"/>
                <w:szCs w:val="18"/>
                <w:vertAlign w:val="superscript"/>
              </w:rPr>
              <w:t>3</w:t>
            </w:r>
          </w:p>
        </w:tc>
        <w:tc>
          <w:tcPr>
            <w:tcW w:w="1474" w:type="dxa"/>
            <w:gridSpan w:val="2"/>
            <w:vAlign w:val="center"/>
          </w:tcPr>
          <w:p w:rsidR="00E30879" w:rsidRPr="00EB1855" w:rsidRDefault="00E30879" w:rsidP="00E30879">
            <w:pPr>
              <w:pStyle w:val="afa"/>
              <w:rPr>
                <w:rFonts w:cs="Arial"/>
                <w:sz w:val="18"/>
                <w:szCs w:val="18"/>
                <w:vertAlign w:val="superscript"/>
              </w:rPr>
            </w:pPr>
            <w:r w:rsidRPr="00EB1855">
              <w:rPr>
                <w:rFonts w:cs="Arial"/>
                <w:bCs/>
                <w:sz w:val="18"/>
                <w:szCs w:val="18"/>
              </w:rPr>
              <w:t>–</w:t>
            </w:r>
            <w:r w:rsidRPr="00EB1855">
              <w:rPr>
                <w:rFonts w:cs="Arial"/>
                <w:sz w:val="18"/>
                <w:szCs w:val="18"/>
                <w:vertAlign w:val="superscript"/>
              </w:rPr>
              <w:t>3</w:t>
            </w:r>
          </w:p>
        </w:tc>
      </w:tr>
      <w:tr w:rsidR="00E30879" w:rsidRPr="00EB1855" w:rsidTr="00E30879">
        <w:trPr>
          <w:jc w:val="center"/>
        </w:trPr>
        <w:tc>
          <w:tcPr>
            <w:tcW w:w="736" w:type="dxa"/>
            <w:vMerge/>
            <w:vAlign w:val="center"/>
          </w:tcPr>
          <w:p w:rsidR="00E30879" w:rsidRPr="00EB1855" w:rsidRDefault="00E30879" w:rsidP="00E30879">
            <w:pPr>
              <w:spacing w:after="0"/>
              <w:jc w:val="center"/>
              <w:rPr>
                <w:rFonts w:ascii="Arial" w:hAnsi="Arial" w:cs="Arial"/>
                <w:sz w:val="18"/>
                <w:szCs w:val="18"/>
              </w:rPr>
            </w:pPr>
          </w:p>
        </w:tc>
        <w:tc>
          <w:tcPr>
            <w:tcW w:w="1472" w:type="dxa"/>
            <w:gridSpan w:val="2"/>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Допустимое отклонение, не более</w:t>
            </w:r>
          </w:p>
        </w:tc>
        <w:tc>
          <w:tcPr>
            <w:tcW w:w="736" w:type="dxa"/>
            <w:vMerge/>
            <w:vAlign w:val="center"/>
          </w:tcPr>
          <w:p w:rsidR="00E30879" w:rsidRPr="00EB1855" w:rsidRDefault="00E30879" w:rsidP="00E30879">
            <w:pPr>
              <w:spacing w:after="0"/>
              <w:jc w:val="center"/>
              <w:rPr>
                <w:rFonts w:ascii="Arial" w:hAnsi="Arial" w:cs="Arial"/>
                <w:sz w:val="18"/>
                <w:szCs w:val="18"/>
              </w:rPr>
            </w:pPr>
          </w:p>
        </w:tc>
        <w:tc>
          <w:tcPr>
            <w:tcW w:w="2944" w:type="dxa"/>
            <w:gridSpan w:val="4"/>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Допустимое отклонение, не более</w:t>
            </w:r>
          </w:p>
        </w:tc>
        <w:tc>
          <w:tcPr>
            <w:tcW w:w="736" w:type="dxa"/>
            <w:vMerge/>
            <w:vAlign w:val="center"/>
          </w:tcPr>
          <w:p w:rsidR="00E30879" w:rsidRPr="00EB1855" w:rsidRDefault="00E30879" w:rsidP="00E30879">
            <w:pPr>
              <w:spacing w:after="0"/>
              <w:jc w:val="center"/>
              <w:rPr>
                <w:rFonts w:ascii="Arial" w:hAnsi="Arial" w:cs="Arial"/>
                <w:sz w:val="18"/>
                <w:szCs w:val="18"/>
              </w:rPr>
            </w:pPr>
          </w:p>
        </w:tc>
        <w:tc>
          <w:tcPr>
            <w:tcW w:w="2947" w:type="dxa"/>
            <w:gridSpan w:val="4"/>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Допустимое отклонение, не более</w:t>
            </w:r>
          </w:p>
        </w:tc>
      </w:tr>
      <w:tr w:rsidR="00E30879" w:rsidRPr="00EB1855" w:rsidTr="00E30879">
        <w:trPr>
          <w:jc w:val="center"/>
        </w:trPr>
        <w:tc>
          <w:tcPr>
            <w:tcW w:w="736" w:type="dxa"/>
            <w:vMerge/>
            <w:vAlign w:val="center"/>
          </w:tcPr>
          <w:p w:rsidR="00E30879" w:rsidRPr="00EB1855" w:rsidRDefault="00E30879" w:rsidP="00E30879">
            <w:pPr>
              <w:spacing w:after="0"/>
              <w:jc w:val="center"/>
              <w:rPr>
                <w:rFonts w:ascii="Arial" w:hAnsi="Arial" w:cs="Arial"/>
                <w:sz w:val="18"/>
                <w:szCs w:val="18"/>
              </w:rPr>
            </w:pP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w:t>
            </w: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Па</w:t>
            </w:r>
          </w:p>
        </w:tc>
        <w:tc>
          <w:tcPr>
            <w:tcW w:w="736" w:type="dxa"/>
            <w:vMerge/>
            <w:vAlign w:val="center"/>
          </w:tcPr>
          <w:p w:rsidR="00E30879" w:rsidRPr="00EB1855" w:rsidRDefault="00E30879" w:rsidP="00E30879">
            <w:pPr>
              <w:spacing w:after="0"/>
              <w:jc w:val="center"/>
              <w:rPr>
                <w:rFonts w:ascii="Arial" w:hAnsi="Arial" w:cs="Arial"/>
                <w:sz w:val="18"/>
                <w:szCs w:val="18"/>
              </w:rPr>
            </w:pP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w:t>
            </w: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Па</w:t>
            </w: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w:t>
            </w: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Па</w:t>
            </w:r>
          </w:p>
        </w:tc>
        <w:tc>
          <w:tcPr>
            <w:tcW w:w="736" w:type="dxa"/>
            <w:vMerge/>
            <w:vAlign w:val="center"/>
          </w:tcPr>
          <w:p w:rsidR="00E30879" w:rsidRPr="00EB1855" w:rsidRDefault="00E30879" w:rsidP="00E30879">
            <w:pPr>
              <w:spacing w:after="0"/>
              <w:jc w:val="center"/>
              <w:rPr>
                <w:rFonts w:ascii="Arial" w:hAnsi="Arial" w:cs="Arial"/>
                <w:sz w:val="18"/>
                <w:szCs w:val="18"/>
              </w:rPr>
            </w:pP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w:t>
            </w:r>
          </w:p>
        </w:tc>
        <w:tc>
          <w:tcPr>
            <w:tcW w:w="737" w:type="dxa"/>
            <w:vAlign w:val="center"/>
          </w:tcPr>
          <w:p w:rsidR="00E30879" w:rsidRPr="00EB1855" w:rsidRDefault="00E30879" w:rsidP="00E30879">
            <w:pPr>
              <w:pStyle w:val="afa"/>
              <w:rPr>
                <w:rFonts w:cs="Arial"/>
                <w:sz w:val="18"/>
                <w:szCs w:val="18"/>
              </w:rPr>
            </w:pPr>
            <w:r w:rsidRPr="00EB1855">
              <w:rPr>
                <w:rFonts w:cs="Arial"/>
                <w:sz w:val="18"/>
                <w:szCs w:val="18"/>
              </w:rPr>
              <w:t>Па</w:t>
            </w:r>
          </w:p>
        </w:tc>
        <w:tc>
          <w:tcPr>
            <w:tcW w:w="737" w:type="dxa"/>
            <w:vAlign w:val="center"/>
          </w:tcPr>
          <w:p w:rsidR="00E30879" w:rsidRPr="00EB1855" w:rsidRDefault="00E30879" w:rsidP="00E30879">
            <w:pPr>
              <w:pStyle w:val="afa"/>
              <w:rPr>
                <w:rFonts w:cs="Arial"/>
                <w:sz w:val="18"/>
                <w:szCs w:val="18"/>
              </w:rPr>
            </w:pPr>
            <w:r w:rsidRPr="00EB1855">
              <w:rPr>
                <w:rFonts w:cs="Arial"/>
                <w:sz w:val="18"/>
                <w:szCs w:val="18"/>
              </w:rPr>
              <w:t>%</w:t>
            </w:r>
          </w:p>
        </w:tc>
        <w:tc>
          <w:tcPr>
            <w:tcW w:w="737" w:type="dxa"/>
            <w:vAlign w:val="center"/>
          </w:tcPr>
          <w:p w:rsidR="00E30879" w:rsidRPr="00EB1855" w:rsidRDefault="00E30879" w:rsidP="00E30879">
            <w:pPr>
              <w:pStyle w:val="afa"/>
              <w:rPr>
                <w:rFonts w:cs="Arial"/>
                <w:sz w:val="18"/>
                <w:szCs w:val="18"/>
              </w:rPr>
            </w:pPr>
            <w:r w:rsidRPr="00EB1855">
              <w:rPr>
                <w:rFonts w:cs="Arial"/>
                <w:sz w:val="18"/>
                <w:szCs w:val="18"/>
              </w:rPr>
              <w:t>Па</w:t>
            </w:r>
          </w:p>
        </w:tc>
      </w:tr>
      <w:tr w:rsidR="00E30879" w:rsidRPr="00EB1855" w:rsidTr="00E30879">
        <w:trPr>
          <w:jc w:val="center"/>
        </w:trPr>
        <w:tc>
          <w:tcPr>
            <w:tcW w:w="736" w:type="dxa"/>
            <w:vMerge/>
            <w:vAlign w:val="center"/>
          </w:tcPr>
          <w:p w:rsidR="00E30879" w:rsidRPr="00EB1855" w:rsidRDefault="00E30879" w:rsidP="00E30879">
            <w:pPr>
              <w:spacing w:after="0"/>
              <w:jc w:val="center"/>
              <w:rPr>
                <w:rFonts w:ascii="Arial" w:hAnsi="Arial" w:cs="Arial"/>
                <w:sz w:val="18"/>
                <w:szCs w:val="18"/>
              </w:rPr>
            </w:pPr>
          </w:p>
        </w:tc>
        <w:tc>
          <w:tcPr>
            <w:tcW w:w="736" w:type="dxa"/>
            <w:vAlign w:val="center"/>
          </w:tcPr>
          <w:p w:rsidR="00E30879" w:rsidRPr="00EB1855" w:rsidRDefault="00E30879" w:rsidP="00E30879">
            <w:pPr>
              <w:pStyle w:val="afa"/>
              <w:rPr>
                <w:rFonts w:cs="Arial"/>
                <w:sz w:val="18"/>
                <w:szCs w:val="18"/>
                <w:vertAlign w:val="superscript"/>
              </w:rPr>
            </w:pPr>
            <w:r w:rsidRPr="00EB1855">
              <w:rPr>
                <w:rFonts w:cs="Arial"/>
                <w:sz w:val="18"/>
                <w:szCs w:val="18"/>
              </w:rPr>
              <w:t>10</w:t>
            </w:r>
            <w:r w:rsidRPr="00EB1855">
              <w:rPr>
                <w:rFonts w:cs="Arial"/>
                <w:sz w:val="18"/>
                <w:szCs w:val="18"/>
                <w:vertAlign w:val="superscript"/>
              </w:rPr>
              <w:t>3</w:t>
            </w:r>
          </w:p>
        </w:tc>
        <w:tc>
          <w:tcPr>
            <w:tcW w:w="736" w:type="dxa"/>
            <w:vAlign w:val="center"/>
          </w:tcPr>
          <w:p w:rsidR="00E30879" w:rsidRPr="00EB1855" w:rsidRDefault="00E30879" w:rsidP="00E30879">
            <w:pPr>
              <w:pStyle w:val="afa"/>
              <w:rPr>
                <w:rFonts w:cs="Arial"/>
                <w:sz w:val="18"/>
                <w:szCs w:val="18"/>
                <w:vertAlign w:val="superscript"/>
              </w:rPr>
            </w:pPr>
            <w:r w:rsidRPr="00EB1855">
              <w:rPr>
                <w:rFonts w:cs="Arial"/>
                <w:sz w:val="18"/>
                <w:szCs w:val="18"/>
              </w:rPr>
              <w:t>220</w:t>
            </w:r>
            <w:r w:rsidRPr="00EB1855">
              <w:rPr>
                <w:rFonts w:cs="Arial"/>
                <w:sz w:val="18"/>
                <w:szCs w:val="18"/>
                <w:vertAlign w:val="superscript"/>
              </w:rPr>
              <w:t>4</w:t>
            </w:r>
          </w:p>
        </w:tc>
        <w:tc>
          <w:tcPr>
            <w:tcW w:w="736" w:type="dxa"/>
            <w:vMerge/>
            <w:vAlign w:val="center"/>
          </w:tcPr>
          <w:p w:rsidR="00E30879" w:rsidRPr="00EB1855" w:rsidRDefault="00E30879" w:rsidP="00E30879">
            <w:pPr>
              <w:spacing w:after="0"/>
              <w:jc w:val="center"/>
              <w:rPr>
                <w:rFonts w:ascii="Arial" w:hAnsi="Arial" w:cs="Arial"/>
                <w:sz w:val="18"/>
                <w:szCs w:val="18"/>
              </w:rPr>
            </w:pPr>
          </w:p>
        </w:tc>
        <w:tc>
          <w:tcPr>
            <w:tcW w:w="736" w:type="dxa"/>
            <w:vAlign w:val="center"/>
          </w:tcPr>
          <w:p w:rsidR="00E30879" w:rsidRPr="00EB1855" w:rsidRDefault="00E30879" w:rsidP="00E30879">
            <w:pPr>
              <w:pStyle w:val="afa"/>
              <w:rPr>
                <w:rFonts w:cs="Arial"/>
                <w:sz w:val="18"/>
                <w:szCs w:val="18"/>
                <w:vertAlign w:val="superscript"/>
              </w:rPr>
            </w:pPr>
            <w:r w:rsidRPr="00EB1855">
              <w:rPr>
                <w:rFonts w:cs="Arial"/>
                <w:sz w:val="18"/>
                <w:szCs w:val="18"/>
              </w:rPr>
              <w:t>10</w:t>
            </w:r>
            <w:r w:rsidRPr="00EB1855">
              <w:rPr>
                <w:rFonts w:cs="Arial"/>
                <w:sz w:val="18"/>
                <w:szCs w:val="18"/>
                <w:vertAlign w:val="superscript"/>
              </w:rPr>
              <w:t>3</w:t>
            </w:r>
          </w:p>
        </w:tc>
        <w:tc>
          <w:tcPr>
            <w:tcW w:w="736" w:type="dxa"/>
            <w:vAlign w:val="center"/>
          </w:tcPr>
          <w:p w:rsidR="00E30879" w:rsidRPr="00EB1855" w:rsidRDefault="00E30879" w:rsidP="00E30879">
            <w:pPr>
              <w:pStyle w:val="afa"/>
              <w:rPr>
                <w:rFonts w:cs="Arial"/>
                <w:sz w:val="18"/>
                <w:szCs w:val="18"/>
                <w:vertAlign w:val="superscript"/>
              </w:rPr>
            </w:pPr>
            <w:r w:rsidRPr="00EB1855">
              <w:rPr>
                <w:rFonts w:cs="Arial"/>
                <w:sz w:val="18"/>
                <w:szCs w:val="18"/>
              </w:rPr>
              <w:t>260</w:t>
            </w:r>
            <w:r w:rsidRPr="00EB1855">
              <w:rPr>
                <w:rFonts w:cs="Arial"/>
                <w:sz w:val="18"/>
                <w:szCs w:val="18"/>
                <w:vertAlign w:val="superscript"/>
              </w:rPr>
              <w:t>4</w:t>
            </w:r>
          </w:p>
        </w:tc>
        <w:tc>
          <w:tcPr>
            <w:tcW w:w="736" w:type="dxa"/>
            <w:vAlign w:val="center"/>
          </w:tcPr>
          <w:p w:rsidR="00E30879" w:rsidRPr="00EB1855" w:rsidRDefault="00E30879" w:rsidP="00E30879">
            <w:pPr>
              <w:pStyle w:val="afa"/>
              <w:rPr>
                <w:rFonts w:cs="Arial"/>
                <w:sz w:val="18"/>
                <w:szCs w:val="18"/>
                <w:vertAlign w:val="superscript"/>
              </w:rPr>
            </w:pPr>
            <w:r w:rsidRPr="00EB1855">
              <w:rPr>
                <w:rFonts w:cs="Arial"/>
                <w:sz w:val="18"/>
                <w:szCs w:val="18"/>
              </w:rPr>
              <w:t>10</w:t>
            </w:r>
            <w:r w:rsidRPr="00EB1855">
              <w:rPr>
                <w:rFonts w:cs="Arial"/>
                <w:sz w:val="18"/>
                <w:szCs w:val="18"/>
                <w:vertAlign w:val="superscript"/>
              </w:rPr>
              <w:t>3</w:t>
            </w:r>
          </w:p>
        </w:tc>
        <w:tc>
          <w:tcPr>
            <w:tcW w:w="736" w:type="dxa"/>
            <w:vAlign w:val="center"/>
          </w:tcPr>
          <w:p w:rsidR="00E30879" w:rsidRPr="00EB1855" w:rsidRDefault="00E30879" w:rsidP="00E30879">
            <w:pPr>
              <w:pStyle w:val="afa"/>
              <w:rPr>
                <w:rFonts w:cs="Arial"/>
                <w:sz w:val="18"/>
                <w:szCs w:val="18"/>
                <w:vertAlign w:val="superscript"/>
              </w:rPr>
            </w:pPr>
            <w:r w:rsidRPr="00EB1855">
              <w:rPr>
                <w:rFonts w:cs="Arial"/>
                <w:sz w:val="18"/>
                <w:szCs w:val="18"/>
              </w:rPr>
              <w:t>100</w:t>
            </w:r>
            <w:r w:rsidRPr="00EB1855">
              <w:rPr>
                <w:rFonts w:cs="Arial"/>
                <w:sz w:val="18"/>
                <w:szCs w:val="18"/>
                <w:vertAlign w:val="superscript"/>
              </w:rPr>
              <w:t>4</w:t>
            </w:r>
          </w:p>
        </w:tc>
        <w:tc>
          <w:tcPr>
            <w:tcW w:w="736" w:type="dxa"/>
            <w:vMerge/>
            <w:vAlign w:val="center"/>
          </w:tcPr>
          <w:p w:rsidR="00E30879" w:rsidRPr="00EB1855" w:rsidRDefault="00E30879" w:rsidP="00E30879">
            <w:pPr>
              <w:spacing w:after="0"/>
              <w:jc w:val="center"/>
              <w:rPr>
                <w:rFonts w:ascii="Arial" w:hAnsi="Arial" w:cs="Arial"/>
                <w:sz w:val="18"/>
                <w:szCs w:val="18"/>
              </w:rPr>
            </w:pPr>
          </w:p>
        </w:tc>
        <w:tc>
          <w:tcPr>
            <w:tcW w:w="736" w:type="dxa"/>
            <w:vAlign w:val="center"/>
          </w:tcPr>
          <w:p w:rsidR="00E30879" w:rsidRPr="00EB1855" w:rsidRDefault="00E30879" w:rsidP="00E30879">
            <w:pPr>
              <w:pStyle w:val="afa"/>
              <w:rPr>
                <w:rFonts w:cs="Arial"/>
                <w:sz w:val="18"/>
                <w:szCs w:val="18"/>
                <w:vertAlign w:val="superscript"/>
              </w:rPr>
            </w:pPr>
            <w:r w:rsidRPr="00EB1855">
              <w:rPr>
                <w:rFonts w:cs="Arial"/>
                <w:sz w:val="18"/>
                <w:szCs w:val="18"/>
              </w:rPr>
              <w:t>10</w:t>
            </w:r>
            <w:r w:rsidRPr="00EB1855">
              <w:rPr>
                <w:rFonts w:cs="Arial"/>
                <w:sz w:val="18"/>
                <w:szCs w:val="18"/>
                <w:vertAlign w:val="superscript"/>
              </w:rPr>
              <w:t>3</w:t>
            </w:r>
          </w:p>
        </w:tc>
        <w:tc>
          <w:tcPr>
            <w:tcW w:w="737" w:type="dxa"/>
            <w:vAlign w:val="center"/>
          </w:tcPr>
          <w:p w:rsidR="00E30879" w:rsidRPr="00EB1855" w:rsidRDefault="00E30879" w:rsidP="00E30879">
            <w:pPr>
              <w:pStyle w:val="afa"/>
              <w:rPr>
                <w:rFonts w:cs="Arial"/>
                <w:sz w:val="18"/>
                <w:szCs w:val="18"/>
                <w:vertAlign w:val="superscript"/>
              </w:rPr>
            </w:pPr>
            <w:r w:rsidRPr="00EB1855">
              <w:rPr>
                <w:rFonts w:cs="Arial"/>
                <w:sz w:val="18"/>
                <w:szCs w:val="18"/>
              </w:rPr>
              <w:t>260</w:t>
            </w:r>
            <w:r w:rsidRPr="00EB1855">
              <w:rPr>
                <w:rFonts w:cs="Arial"/>
                <w:sz w:val="18"/>
                <w:szCs w:val="18"/>
                <w:vertAlign w:val="superscript"/>
              </w:rPr>
              <w:t>4</w:t>
            </w:r>
          </w:p>
        </w:tc>
        <w:tc>
          <w:tcPr>
            <w:tcW w:w="737" w:type="dxa"/>
            <w:vAlign w:val="center"/>
          </w:tcPr>
          <w:p w:rsidR="00E30879" w:rsidRPr="00EB1855" w:rsidRDefault="00E30879" w:rsidP="00E30879">
            <w:pPr>
              <w:pStyle w:val="afa"/>
              <w:rPr>
                <w:rFonts w:cs="Arial"/>
                <w:sz w:val="18"/>
                <w:szCs w:val="18"/>
                <w:vertAlign w:val="superscript"/>
              </w:rPr>
            </w:pPr>
            <w:r w:rsidRPr="00EB1855">
              <w:rPr>
                <w:rFonts w:cs="Arial"/>
                <w:bCs/>
                <w:sz w:val="18"/>
                <w:szCs w:val="18"/>
              </w:rPr>
              <w:t>–</w:t>
            </w:r>
            <w:r w:rsidRPr="00EB1855">
              <w:rPr>
                <w:rFonts w:cs="Arial"/>
                <w:sz w:val="18"/>
                <w:szCs w:val="18"/>
                <w:vertAlign w:val="superscript"/>
              </w:rPr>
              <w:t>3</w:t>
            </w:r>
          </w:p>
        </w:tc>
        <w:tc>
          <w:tcPr>
            <w:tcW w:w="737" w:type="dxa"/>
            <w:vAlign w:val="center"/>
          </w:tcPr>
          <w:p w:rsidR="00E30879" w:rsidRPr="00EB1855" w:rsidRDefault="00E30879" w:rsidP="00E30879">
            <w:pPr>
              <w:pStyle w:val="afa"/>
              <w:rPr>
                <w:rFonts w:cs="Arial"/>
                <w:sz w:val="18"/>
                <w:szCs w:val="18"/>
                <w:vertAlign w:val="superscript"/>
              </w:rPr>
            </w:pPr>
            <w:r w:rsidRPr="00EB1855">
              <w:rPr>
                <w:rFonts w:cs="Arial"/>
                <w:bCs/>
                <w:sz w:val="18"/>
                <w:szCs w:val="18"/>
              </w:rPr>
              <w:t>–</w:t>
            </w:r>
            <w:r w:rsidRPr="00EB1855">
              <w:rPr>
                <w:rFonts w:cs="Arial"/>
                <w:sz w:val="18"/>
                <w:szCs w:val="18"/>
                <w:vertAlign w:val="superscript"/>
              </w:rPr>
              <w:t>4</w:t>
            </w:r>
          </w:p>
        </w:tc>
      </w:tr>
      <w:tr w:rsidR="00E30879" w:rsidRPr="00EB1855" w:rsidTr="00E30879">
        <w:trPr>
          <w:jc w:val="center"/>
        </w:trPr>
        <w:tc>
          <w:tcPr>
            <w:tcW w:w="9571" w:type="dxa"/>
            <w:gridSpan w:val="13"/>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Резервная линия редуцирования</w:t>
            </w:r>
          </w:p>
        </w:tc>
      </w:tr>
      <w:tr w:rsidR="00E30879" w:rsidRPr="00EB1855" w:rsidTr="00E30879">
        <w:trPr>
          <w:jc w:val="center"/>
        </w:trPr>
        <w:tc>
          <w:tcPr>
            <w:tcW w:w="736" w:type="dxa"/>
            <w:vMerge w:val="restart"/>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w:t>
            </w:r>
          </w:p>
        </w:tc>
        <w:tc>
          <w:tcPr>
            <w:tcW w:w="1472" w:type="dxa"/>
            <w:gridSpan w:val="2"/>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1980</w:t>
            </w:r>
          </w:p>
        </w:tc>
        <w:tc>
          <w:tcPr>
            <w:tcW w:w="736" w:type="dxa"/>
            <w:vMerge w:val="restart"/>
            <w:vAlign w:val="center"/>
          </w:tcPr>
          <w:p w:rsidR="00E30879" w:rsidRPr="00EB1855" w:rsidRDefault="00E30879" w:rsidP="00E30879">
            <w:pPr>
              <w:spacing w:after="0"/>
              <w:jc w:val="center"/>
              <w:rPr>
                <w:rFonts w:ascii="Arial" w:hAnsi="Arial" w:cs="Arial"/>
                <w:sz w:val="18"/>
                <w:szCs w:val="18"/>
              </w:rPr>
            </w:pPr>
          </w:p>
        </w:tc>
        <w:tc>
          <w:tcPr>
            <w:tcW w:w="1472" w:type="dxa"/>
            <w:gridSpan w:val="2"/>
            <w:vAlign w:val="center"/>
          </w:tcPr>
          <w:p w:rsidR="00E30879" w:rsidRPr="00EB1855" w:rsidRDefault="00E30879" w:rsidP="00E30879">
            <w:pPr>
              <w:pStyle w:val="afa"/>
              <w:rPr>
                <w:rFonts w:cs="Arial"/>
                <w:sz w:val="18"/>
                <w:szCs w:val="18"/>
                <w:vertAlign w:val="superscript"/>
              </w:rPr>
            </w:pPr>
            <w:r w:rsidRPr="00EB1855">
              <w:rPr>
                <w:rFonts w:cs="Arial"/>
                <w:sz w:val="18"/>
                <w:szCs w:val="18"/>
              </w:rPr>
              <w:t>3146</w:t>
            </w:r>
            <w:r w:rsidRPr="00EB1855">
              <w:rPr>
                <w:rFonts w:cs="Arial"/>
                <w:sz w:val="18"/>
                <w:szCs w:val="18"/>
                <w:vertAlign w:val="superscript"/>
              </w:rPr>
              <w:t>3</w:t>
            </w:r>
          </w:p>
        </w:tc>
        <w:tc>
          <w:tcPr>
            <w:tcW w:w="1472" w:type="dxa"/>
            <w:gridSpan w:val="2"/>
            <w:vAlign w:val="center"/>
          </w:tcPr>
          <w:p w:rsidR="00E30879" w:rsidRPr="00EB1855" w:rsidRDefault="00E30879" w:rsidP="00E30879">
            <w:pPr>
              <w:pStyle w:val="afa"/>
              <w:rPr>
                <w:rFonts w:cs="Arial"/>
                <w:sz w:val="18"/>
                <w:szCs w:val="18"/>
              </w:rPr>
            </w:pPr>
            <w:r w:rsidRPr="00EB1855">
              <w:rPr>
                <w:rFonts w:cs="Arial"/>
                <w:sz w:val="18"/>
                <w:szCs w:val="18"/>
              </w:rPr>
              <w:t>1000</w:t>
            </w:r>
            <w:r w:rsidRPr="00EB1855">
              <w:rPr>
                <w:rFonts w:cs="Arial"/>
                <w:sz w:val="18"/>
                <w:szCs w:val="18"/>
                <w:vertAlign w:val="superscript"/>
              </w:rPr>
              <w:t>3</w:t>
            </w:r>
          </w:p>
        </w:tc>
        <w:tc>
          <w:tcPr>
            <w:tcW w:w="736" w:type="dxa"/>
            <w:vMerge w:val="restart"/>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w:t>
            </w:r>
          </w:p>
        </w:tc>
        <w:tc>
          <w:tcPr>
            <w:tcW w:w="1473" w:type="dxa"/>
            <w:gridSpan w:val="2"/>
            <w:vAlign w:val="center"/>
          </w:tcPr>
          <w:p w:rsidR="00E30879" w:rsidRPr="00EB1855" w:rsidRDefault="00E30879" w:rsidP="00E30879">
            <w:pPr>
              <w:pStyle w:val="afa"/>
              <w:rPr>
                <w:rFonts w:cs="Arial"/>
                <w:sz w:val="18"/>
                <w:szCs w:val="18"/>
              </w:rPr>
            </w:pPr>
            <w:r w:rsidRPr="00EB1855">
              <w:rPr>
                <w:rFonts w:cs="Arial"/>
                <w:bCs/>
                <w:sz w:val="18"/>
                <w:szCs w:val="18"/>
              </w:rPr>
              <w:t>–</w:t>
            </w:r>
          </w:p>
        </w:tc>
        <w:tc>
          <w:tcPr>
            <w:tcW w:w="1474" w:type="dxa"/>
            <w:gridSpan w:val="2"/>
            <w:vAlign w:val="center"/>
          </w:tcPr>
          <w:p w:rsidR="00E30879" w:rsidRPr="00EB1855" w:rsidRDefault="00E30879" w:rsidP="00E30879">
            <w:pPr>
              <w:pStyle w:val="afa"/>
              <w:rPr>
                <w:rFonts w:cs="Arial"/>
                <w:sz w:val="18"/>
                <w:szCs w:val="18"/>
              </w:rPr>
            </w:pPr>
            <w:r w:rsidRPr="00EB1855">
              <w:rPr>
                <w:rFonts w:cs="Arial"/>
                <w:bCs/>
                <w:sz w:val="18"/>
                <w:szCs w:val="18"/>
              </w:rPr>
              <w:t>–</w:t>
            </w:r>
          </w:p>
        </w:tc>
      </w:tr>
      <w:tr w:rsidR="00E30879" w:rsidRPr="00EB1855" w:rsidTr="00E30879">
        <w:trPr>
          <w:jc w:val="center"/>
        </w:trPr>
        <w:tc>
          <w:tcPr>
            <w:tcW w:w="736" w:type="dxa"/>
            <w:vMerge/>
            <w:vAlign w:val="center"/>
          </w:tcPr>
          <w:p w:rsidR="00E30879" w:rsidRPr="00EB1855" w:rsidRDefault="00E30879" w:rsidP="00E30879">
            <w:pPr>
              <w:spacing w:after="0"/>
              <w:jc w:val="center"/>
              <w:rPr>
                <w:rFonts w:ascii="Arial" w:hAnsi="Arial" w:cs="Arial"/>
                <w:sz w:val="18"/>
                <w:szCs w:val="18"/>
              </w:rPr>
            </w:pPr>
          </w:p>
        </w:tc>
        <w:tc>
          <w:tcPr>
            <w:tcW w:w="1472" w:type="dxa"/>
            <w:gridSpan w:val="2"/>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Допустимое отклонение, не более</w:t>
            </w:r>
          </w:p>
        </w:tc>
        <w:tc>
          <w:tcPr>
            <w:tcW w:w="736" w:type="dxa"/>
            <w:vMerge/>
            <w:vAlign w:val="center"/>
          </w:tcPr>
          <w:p w:rsidR="00E30879" w:rsidRPr="00EB1855" w:rsidRDefault="00E30879" w:rsidP="00E30879">
            <w:pPr>
              <w:spacing w:after="0"/>
              <w:jc w:val="center"/>
              <w:rPr>
                <w:rFonts w:ascii="Arial" w:hAnsi="Arial" w:cs="Arial"/>
                <w:sz w:val="18"/>
                <w:szCs w:val="18"/>
              </w:rPr>
            </w:pPr>
          </w:p>
        </w:tc>
        <w:tc>
          <w:tcPr>
            <w:tcW w:w="2944" w:type="dxa"/>
            <w:gridSpan w:val="4"/>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Допустимое отклонение, не более</w:t>
            </w:r>
          </w:p>
        </w:tc>
        <w:tc>
          <w:tcPr>
            <w:tcW w:w="736" w:type="dxa"/>
            <w:vMerge/>
            <w:vAlign w:val="center"/>
          </w:tcPr>
          <w:p w:rsidR="00E30879" w:rsidRPr="00EB1855" w:rsidRDefault="00E30879" w:rsidP="00E30879">
            <w:pPr>
              <w:spacing w:after="0"/>
              <w:jc w:val="center"/>
              <w:rPr>
                <w:rFonts w:ascii="Arial" w:hAnsi="Arial" w:cs="Arial"/>
                <w:sz w:val="18"/>
                <w:szCs w:val="18"/>
              </w:rPr>
            </w:pPr>
          </w:p>
        </w:tc>
        <w:tc>
          <w:tcPr>
            <w:tcW w:w="2947" w:type="dxa"/>
            <w:gridSpan w:val="4"/>
            <w:vAlign w:val="center"/>
          </w:tcPr>
          <w:p w:rsidR="00E30879" w:rsidRPr="00EB1855" w:rsidRDefault="00E30879" w:rsidP="00E30879">
            <w:pPr>
              <w:spacing w:after="0"/>
              <w:jc w:val="center"/>
              <w:rPr>
                <w:rFonts w:ascii="Arial" w:hAnsi="Arial" w:cs="Arial"/>
                <w:sz w:val="18"/>
                <w:szCs w:val="18"/>
              </w:rPr>
            </w:pPr>
            <w:r w:rsidRPr="00EB1855">
              <w:rPr>
                <w:rFonts w:ascii="Arial" w:hAnsi="Arial" w:cs="Arial"/>
                <w:sz w:val="18"/>
                <w:szCs w:val="18"/>
              </w:rPr>
              <w:t>Допустимое отклонение, не более</w:t>
            </w:r>
          </w:p>
        </w:tc>
      </w:tr>
      <w:tr w:rsidR="00E30879" w:rsidRPr="00EB1855" w:rsidTr="00E30879">
        <w:trPr>
          <w:jc w:val="center"/>
        </w:trPr>
        <w:tc>
          <w:tcPr>
            <w:tcW w:w="736" w:type="dxa"/>
            <w:vMerge/>
            <w:vAlign w:val="center"/>
          </w:tcPr>
          <w:p w:rsidR="00E30879" w:rsidRPr="00EB1855" w:rsidRDefault="00E30879" w:rsidP="00E30879">
            <w:pPr>
              <w:spacing w:after="0"/>
              <w:jc w:val="center"/>
              <w:rPr>
                <w:rFonts w:ascii="Arial" w:hAnsi="Arial" w:cs="Arial"/>
                <w:sz w:val="18"/>
                <w:szCs w:val="18"/>
              </w:rPr>
            </w:pP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w:t>
            </w: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Па</w:t>
            </w:r>
          </w:p>
        </w:tc>
        <w:tc>
          <w:tcPr>
            <w:tcW w:w="736" w:type="dxa"/>
            <w:vMerge/>
            <w:vAlign w:val="center"/>
          </w:tcPr>
          <w:p w:rsidR="00E30879" w:rsidRPr="00EB1855" w:rsidRDefault="00E30879" w:rsidP="00E30879">
            <w:pPr>
              <w:spacing w:after="0"/>
              <w:jc w:val="center"/>
              <w:rPr>
                <w:rFonts w:ascii="Arial" w:hAnsi="Arial" w:cs="Arial"/>
                <w:sz w:val="18"/>
                <w:szCs w:val="18"/>
              </w:rPr>
            </w:pP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w:t>
            </w: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Па</w:t>
            </w: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w:t>
            </w: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Па</w:t>
            </w:r>
          </w:p>
        </w:tc>
        <w:tc>
          <w:tcPr>
            <w:tcW w:w="736" w:type="dxa"/>
            <w:vMerge/>
            <w:vAlign w:val="center"/>
          </w:tcPr>
          <w:p w:rsidR="00E30879" w:rsidRPr="00EB1855" w:rsidRDefault="00E30879" w:rsidP="00E30879">
            <w:pPr>
              <w:spacing w:after="0"/>
              <w:jc w:val="center"/>
              <w:rPr>
                <w:rFonts w:ascii="Arial" w:hAnsi="Arial" w:cs="Arial"/>
                <w:sz w:val="18"/>
                <w:szCs w:val="18"/>
              </w:rPr>
            </w:pP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w:t>
            </w:r>
          </w:p>
        </w:tc>
        <w:tc>
          <w:tcPr>
            <w:tcW w:w="737" w:type="dxa"/>
            <w:vAlign w:val="center"/>
          </w:tcPr>
          <w:p w:rsidR="00E30879" w:rsidRPr="00EB1855" w:rsidRDefault="00E30879" w:rsidP="00E30879">
            <w:pPr>
              <w:pStyle w:val="afa"/>
              <w:rPr>
                <w:rFonts w:cs="Arial"/>
                <w:sz w:val="18"/>
                <w:szCs w:val="18"/>
              </w:rPr>
            </w:pPr>
            <w:r w:rsidRPr="00EB1855">
              <w:rPr>
                <w:rFonts w:cs="Arial"/>
                <w:sz w:val="18"/>
                <w:szCs w:val="18"/>
              </w:rPr>
              <w:t>Па</w:t>
            </w:r>
          </w:p>
        </w:tc>
        <w:tc>
          <w:tcPr>
            <w:tcW w:w="737" w:type="dxa"/>
            <w:vAlign w:val="center"/>
          </w:tcPr>
          <w:p w:rsidR="00E30879" w:rsidRPr="00EB1855" w:rsidRDefault="00E30879" w:rsidP="00E30879">
            <w:pPr>
              <w:pStyle w:val="afa"/>
              <w:rPr>
                <w:rFonts w:cs="Arial"/>
                <w:sz w:val="18"/>
                <w:szCs w:val="18"/>
              </w:rPr>
            </w:pPr>
            <w:r w:rsidRPr="00EB1855">
              <w:rPr>
                <w:rFonts w:cs="Arial"/>
                <w:sz w:val="18"/>
                <w:szCs w:val="18"/>
              </w:rPr>
              <w:t>%</w:t>
            </w:r>
          </w:p>
        </w:tc>
        <w:tc>
          <w:tcPr>
            <w:tcW w:w="737" w:type="dxa"/>
            <w:vAlign w:val="center"/>
          </w:tcPr>
          <w:p w:rsidR="00E30879" w:rsidRPr="00EB1855" w:rsidRDefault="00E30879" w:rsidP="00E30879">
            <w:pPr>
              <w:pStyle w:val="afa"/>
              <w:rPr>
                <w:rFonts w:cs="Arial"/>
                <w:sz w:val="18"/>
                <w:szCs w:val="18"/>
              </w:rPr>
            </w:pPr>
            <w:r w:rsidRPr="00EB1855">
              <w:rPr>
                <w:rFonts w:cs="Arial"/>
                <w:sz w:val="18"/>
                <w:szCs w:val="18"/>
              </w:rPr>
              <w:t>Па</w:t>
            </w:r>
          </w:p>
        </w:tc>
      </w:tr>
      <w:tr w:rsidR="00E30879" w:rsidRPr="00EB1855" w:rsidTr="00E30879">
        <w:trPr>
          <w:jc w:val="center"/>
        </w:trPr>
        <w:tc>
          <w:tcPr>
            <w:tcW w:w="736" w:type="dxa"/>
            <w:vMerge/>
            <w:vAlign w:val="center"/>
          </w:tcPr>
          <w:p w:rsidR="00E30879" w:rsidRPr="00EB1855" w:rsidRDefault="00E30879" w:rsidP="00E30879">
            <w:pPr>
              <w:spacing w:after="0"/>
              <w:jc w:val="center"/>
              <w:rPr>
                <w:rFonts w:ascii="Arial" w:hAnsi="Arial" w:cs="Arial"/>
                <w:sz w:val="18"/>
                <w:szCs w:val="18"/>
              </w:rPr>
            </w:pPr>
          </w:p>
        </w:tc>
        <w:tc>
          <w:tcPr>
            <w:tcW w:w="736" w:type="dxa"/>
            <w:vAlign w:val="center"/>
          </w:tcPr>
          <w:p w:rsidR="00E30879" w:rsidRPr="00EB1855" w:rsidRDefault="00E30879" w:rsidP="00E30879">
            <w:pPr>
              <w:pStyle w:val="afa"/>
              <w:rPr>
                <w:rFonts w:cs="Arial"/>
                <w:sz w:val="18"/>
                <w:szCs w:val="18"/>
                <w:vertAlign w:val="superscript"/>
              </w:rPr>
            </w:pPr>
            <w:r w:rsidRPr="00EB1855">
              <w:rPr>
                <w:rFonts w:cs="Arial"/>
                <w:sz w:val="18"/>
                <w:szCs w:val="18"/>
              </w:rPr>
              <w:t>10</w:t>
            </w:r>
            <w:r w:rsidRPr="00EB1855">
              <w:rPr>
                <w:rFonts w:cs="Arial"/>
                <w:sz w:val="18"/>
                <w:szCs w:val="18"/>
                <w:vertAlign w:val="superscript"/>
              </w:rPr>
              <w:t>3</w:t>
            </w:r>
          </w:p>
        </w:tc>
        <w:tc>
          <w:tcPr>
            <w:tcW w:w="736" w:type="dxa"/>
            <w:vAlign w:val="center"/>
          </w:tcPr>
          <w:p w:rsidR="00E30879" w:rsidRPr="00EB1855" w:rsidRDefault="00E30879" w:rsidP="00E30879">
            <w:pPr>
              <w:pStyle w:val="afa"/>
              <w:rPr>
                <w:rFonts w:cs="Arial"/>
                <w:sz w:val="18"/>
                <w:szCs w:val="18"/>
                <w:vertAlign w:val="superscript"/>
              </w:rPr>
            </w:pPr>
            <w:r w:rsidRPr="00EB1855">
              <w:rPr>
                <w:rFonts w:cs="Arial"/>
                <w:sz w:val="18"/>
                <w:szCs w:val="18"/>
              </w:rPr>
              <w:t>190</w:t>
            </w:r>
            <w:r w:rsidRPr="00EB1855">
              <w:rPr>
                <w:rFonts w:cs="Arial"/>
                <w:sz w:val="18"/>
                <w:szCs w:val="18"/>
                <w:vertAlign w:val="superscript"/>
              </w:rPr>
              <w:t>4</w:t>
            </w:r>
          </w:p>
        </w:tc>
        <w:tc>
          <w:tcPr>
            <w:tcW w:w="736" w:type="dxa"/>
            <w:vMerge/>
            <w:vAlign w:val="center"/>
          </w:tcPr>
          <w:p w:rsidR="00E30879" w:rsidRPr="00EB1855" w:rsidRDefault="00E30879" w:rsidP="00E30879">
            <w:pPr>
              <w:spacing w:after="0"/>
              <w:jc w:val="center"/>
              <w:rPr>
                <w:rFonts w:ascii="Arial" w:hAnsi="Arial" w:cs="Arial"/>
                <w:sz w:val="18"/>
                <w:szCs w:val="18"/>
              </w:rPr>
            </w:pPr>
          </w:p>
        </w:tc>
        <w:tc>
          <w:tcPr>
            <w:tcW w:w="736" w:type="dxa"/>
            <w:vAlign w:val="center"/>
          </w:tcPr>
          <w:p w:rsidR="00E30879" w:rsidRPr="00EB1855" w:rsidRDefault="00E30879" w:rsidP="00E30879">
            <w:pPr>
              <w:pStyle w:val="afa"/>
              <w:rPr>
                <w:rFonts w:cs="Arial"/>
                <w:sz w:val="18"/>
                <w:szCs w:val="18"/>
                <w:vertAlign w:val="superscript"/>
              </w:rPr>
            </w:pPr>
            <w:r w:rsidRPr="00EB1855">
              <w:rPr>
                <w:rFonts w:cs="Arial"/>
                <w:sz w:val="18"/>
                <w:szCs w:val="18"/>
              </w:rPr>
              <w:t>10</w:t>
            </w:r>
            <w:r w:rsidRPr="00EB1855">
              <w:rPr>
                <w:rFonts w:cs="Arial"/>
                <w:sz w:val="18"/>
                <w:szCs w:val="18"/>
                <w:vertAlign w:val="superscript"/>
              </w:rPr>
              <w:t>3</w:t>
            </w:r>
          </w:p>
        </w:tc>
        <w:tc>
          <w:tcPr>
            <w:tcW w:w="736" w:type="dxa"/>
            <w:vAlign w:val="center"/>
          </w:tcPr>
          <w:p w:rsidR="00E30879" w:rsidRPr="00EB1855" w:rsidRDefault="00E30879" w:rsidP="00E30879">
            <w:pPr>
              <w:pStyle w:val="afa"/>
              <w:rPr>
                <w:rFonts w:cs="Arial"/>
                <w:sz w:val="18"/>
                <w:szCs w:val="18"/>
              </w:rPr>
            </w:pPr>
            <w:r w:rsidRPr="00EB1855">
              <w:rPr>
                <w:rFonts w:cs="Arial"/>
                <w:sz w:val="18"/>
                <w:szCs w:val="18"/>
              </w:rPr>
              <w:t>310</w:t>
            </w:r>
            <w:r w:rsidRPr="00EB1855">
              <w:rPr>
                <w:rFonts w:cs="Arial"/>
                <w:sz w:val="18"/>
                <w:szCs w:val="18"/>
                <w:vertAlign w:val="superscript"/>
              </w:rPr>
              <w:t>4</w:t>
            </w:r>
          </w:p>
        </w:tc>
        <w:tc>
          <w:tcPr>
            <w:tcW w:w="736" w:type="dxa"/>
            <w:vAlign w:val="center"/>
          </w:tcPr>
          <w:p w:rsidR="00E30879" w:rsidRPr="00EB1855" w:rsidRDefault="00E30879" w:rsidP="00E30879">
            <w:pPr>
              <w:pStyle w:val="afa"/>
              <w:rPr>
                <w:rFonts w:cs="Arial"/>
                <w:sz w:val="18"/>
                <w:szCs w:val="18"/>
                <w:vertAlign w:val="superscript"/>
              </w:rPr>
            </w:pPr>
            <w:r w:rsidRPr="00EB1855">
              <w:rPr>
                <w:rFonts w:cs="Arial"/>
                <w:sz w:val="18"/>
                <w:szCs w:val="18"/>
              </w:rPr>
              <w:t>10</w:t>
            </w:r>
            <w:r w:rsidRPr="00EB1855">
              <w:rPr>
                <w:rFonts w:cs="Arial"/>
                <w:sz w:val="18"/>
                <w:szCs w:val="18"/>
                <w:vertAlign w:val="superscript"/>
              </w:rPr>
              <w:t>3</w:t>
            </w:r>
          </w:p>
        </w:tc>
        <w:tc>
          <w:tcPr>
            <w:tcW w:w="736" w:type="dxa"/>
            <w:vAlign w:val="center"/>
          </w:tcPr>
          <w:p w:rsidR="00E30879" w:rsidRPr="00EB1855" w:rsidRDefault="00E30879" w:rsidP="00E30879">
            <w:pPr>
              <w:pStyle w:val="afa"/>
              <w:rPr>
                <w:rFonts w:cs="Arial"/>
                <w:sz w:val="18"/>
                <w:szCs w:val="18"/>
                <w:vertAlign w:val="superscript"/>
              </w:rPr>
            </w:pPr>
            <w:r w:rsidRPr="00EB1855">
              <w:rPr>
                <w:rFonts w:cs="Arial"/>
                <w:sz w:val="18"/>
                <w:szCs w:val="18"/>
              </w:rPr>
              <w:t>100</w:t>
            </w:r>
            <w:r w:rsidRPr="00EB1855">
              <w:rPr>
                <w:rFonts w:cs="Arial"/>
                <w:sz w:val="18"/>
                <w:szCs w:val="18"/>
                <w:vertAlign w:val="superscript"/>
              </w:rPr>
              <w:t>4</w:t>
            </w:r>
          </w:p>
        </w:tc>
        <w:tc>
          <w:tcPr>
            <w:tcW w:w="736" w:type="dxa"/>
            <w:vMerge/>
            <w:vAlign w:val="center"/>
          </w:tcPr>
          <w:p w:rsidR="00E30879" w:rsidRPr="00EB1855" w:rsidRDefault="00E30879" w:rsidP="00E30879">
            <w:pPr>
              <w:spacing w:after="0"/>
              <w:jc w:val="center"/>
              <w:rPr>
                <w:rFonts w:ascii="Arial" w:hAnsi="Arial" w:cs="Arial"/>
                <w:sz w:val="18"/>
                <w:szCs w:val="18"/>
              </w:rPr>
            </w:pPr>
          </w:p>
        </w:tc>
        <w:tc>
          <w:tcPr>
            <w:tcW w:w="736" w:type="dxa"/>
            <w:vAlign w:val="center"/>
          </w:tcPr>
          <w:p w:rsidR="00E30879" w:rsidRPr="00EB1855" w:rsidRDefault="00E30879" w:rsidP="00E30879">
            <w:pPr>
              <w:pStyle w:val="afa"/>
              <w:rPr>
                <w:rFonts w:cs="Arial"/>
                <w:sz w:val="18"/>
                <w:szCs w:val="18"/>
                <w:vertAlign w:val="superscript"/>
              </w:rPr>
            </w:pPr>
            <w:r w:rsidRPr="00EB1855">
              <w:rPr>
                <w:rFonts w:cs="Arial"/>
                <w:bCs/>
                <w:sz w:val="18"/>
                <w:szCs w:val="18"/>
              </w:rPr>
              <w:t>–</w:t>
            </w:r>
            <w:r w:rsidRPr="00EB1855">
              <w:rPr>
                <w:rFonts w:cs="Arial"/>
                <w:sz w:val="18"/>
                <w:szCs w:val="18"/>
                <w:vertAlign w:val="superscript"/>
              </w:rPr>
              <w:t>3</w:t>
            </w:r>
          </w:p>
        </w:tc>
        <w:tc>
          <w:tcPr>
            <w:tcW w:w="737" w:type="dxa"/>
            <w:vAlign w:val="center"/>
          </w:tcPr>
          <w:p w:rsidR="00E30879" w:rsidRPr="00EB1855" w:rsidRDefault="00E30879" w:rsidP="00E30879">
            <w:pPr>
              <w:pStyle w:val="afa"/>
              <w:rPr>
                <w:rFonts w:cs="Arial"/>
                <w:sz w:val="18"/>
                <w:szCs w:val="18"/>
                <w:vertAlign w:val="superscript"/>
              </w:rPr>
            </w:pPr>
            <w:r w:rsidRPr="00EB1855">
              <w:rPr>
                <w:rFonts w:cs="Arial"/>
                <w:bCs/>
                <w:sz w:val="18"/>
                <w:szCs w:val="18"/>
              </w:rPr>
              <w:t>–</w:t>
            </w:r>
            <w:r w:rsidRPr="00EB1855">
              <w:rPr>
                <w:rFonts w:cs="Arial"/>
                <w:sz w:val="18"/>
                <w:szCs w:val="18"/>
                <w:vertAlign w:val="superscript"/>
              </w:rPr>
              <w:t>4</w:t>
            </w:r>
          </w:p>
        </w:tc>
        <w:tc>
          <w:tcPr>
            <w:tcW w:w="737" w:type="dxa"/>
            <w:vAlign w:val="center"/>
          </w:tcPr>
          <w:p w:rsidR="00E30879" w:rsidRPr="00EB1855" w:rsidRDefault="00E30879" w:rsidP="00E30879">
            <w:pPr>
              <w:pStyle w:val="afa"/>
              <w:rPr>
                <w:rFonts w:cs="Arial"/>
                <w:sz w:val="18"/>
                <w:szCs w:val="18"/>
                <w:vertAlign w:val="superscript"/>
              </w:rPr>
            </w:pPr>
            <w:r w:rsidRPr="00EB1855">
              <w:rPr>
                <w:rFonts w:cs="Arial"/>
                <w:bCs/>
                <w:sz w:val="18"/>
                <w:szCs w:val="18"/>
              </w:rPr>
              <w:t>–</w:t>
            </w:r>
            <w:r w:rsidRPr="00EB1855">
              <w:rPr>
                <w:rFonts w:cs="Arial"/>
                <w:sz w:val="18"/>
                <w:szCs w:val="18"/>
                <w:vertAlign w:val="superscript"/>
              </w:rPr>
              <w:t>3</w:t>
            </w:r>
          </w:p>
        </w:tc>
        <w:tc>
          <w:tcPr>
            <w:tcW w:w="737" w:type="dxa"/>
            <w:vAlign w:val="center"/>
          </w:tcPr>
          <w:p w:rsidR="00E30879" w:rsidRPr="00EB1855" w:rsidRDefault="00E30879" w:rsidP="00E30879">
            <w:pPr>
              <w:pStyle w:val="afa"/>
              <w:rPr>
                <w:rFonts w:cs="Arial"/>
                <w:sz w:val="18"/>
                <w:szCs w:val="18"/>
                <w:vertAlign w:val="superscript"/>
              </w:rPr>
            </w:pPr>
            <w:r w:rsidRPr="00EB1855">
              <w:rPr>
                <w:rFonts w:cs="Arial"/>
                <w:bCs/>
                <w:sz w:val="18"/>
                <w:szCs w:val="18"/>
              </w:rPr>
              <w:t>–</w:t>
            </w:r>
            <w:r w:rsidRPr="00EB1855">
              <w:rPr>
                <w:rFonts w:cs="Arial"/>
                <w:sz w:val="18"/>
                <w:szCs w:val="18"/>
                <w:vertAlign w:val="superscript"/>
              </w:rPr>
              <w:t>4</w:t>
            </w:r>
          </w:p>
        </w:tc>
      </w:tr>
      <w:tr w:rsidR="00E30879" w:rsidRPr="00EB1855" w:rsidTr="00E30879">
        <w:trPr>
          <w:jc w:val="center"/>
        </w:trPr>
        <w:tc>
          <w:tcPr>
            <w:tcW w:w="9571" w:type="dxa"/>
            <w:gridSpan w:val="13"/>
            <w:vAlign w:val="center"/>
          </w:tcPr>
          <w:p w:rsidR="00E30879" w:rsidRPr="00EB1855" w:rsidRDefault="00E30879" w:rsidP="00E30879">
            <w:pPr>
              <w:pStyle w:val="afa"/>
              <w:ind w:firstLine="425"/>
              <w:rPr>
                <w:rFonts w:cs="Arial"/>
                <w:sz w:val="18"/>
                <w:szCs w:val="18"/>
                <w:vertAlign w:val="superscript"/>
              </w:rPr>
            </w:pPr>
          </w:p>
          <w:p w:rsidR="00E30879" w:rsidRPr="00EB1855" w:rsidRDefault="00E30879" w:rsidP="00E30879">
            <w:pPr>
              <w:pStyle w:val="afa"/>
              <w:ind w:firstLine="143"/>
              <w:jc w:val="both"/>
              <w:rPr>
                <w:rFonts w:cs="Arial"/>
                <w:sz w:val="20"/>
                <w:szCs w:val="20"/>
                <w:vertAlign w:val="superscript"/>
              </w:rPr>
            </w:pPr>
            <w:r w:rsidRPr="00EB1855">
              <w:rPr>
                <w:rFonts w:cs="Arial"/>
                <w:sz w:val="20"/>
                <w:szCs w:val="20"/>
                <w:vertAlign w:val="superscript"/>
              </w:rPr>
              <w:t>1 Значение настройки отключающего клапана по понижению давления должно быть не менее минимального значения давления перед газоиспользующим оборудованием.</w:t>
            </w:r>
          </w:p>
          <w:p w:rsidR="00E30879" w:rsidRPr="00EB1855" w:rsidRDefault="00E30879" w:rsidP="00E30879">
            <w:pPr>
              <w:pStyle w:val="afa"/>
              <w:ind w:firstLine="143"/>
              <w:jc w:val="both"/>
              <w:rPr>
                <w:rFonts w:cs="Arial"/>
                <w:sz w:val="20"/>
                <w:szCs w:val="20"/>
                <w:vertAlign w:val="superscript"/>
              </w:rPr>
            </w:pPr>
            <w:r w:rsidRPr="00EB1855">
              <w:rPr>
                <w:rFonts w:cs="Arial"/>
                <w:sz w:val="20"/>
                <w:szCs w:val="20"/>
                <w:vertAlign w:val="superscript"/>
              </w:rPr>
              <w:t>2 Ячейка не заполняется при отсутствии значения давления закрытия в эксплуатационной документации на предохранительный клапан.</w:t>
            </w:r>
          </w:p>
          <w:p w:rsidR="00E30879" w:rsidRPr="00EB1855" w:rsidRDefault="00E30879" w:rsidP="00E30879">
            <w:pPr>
              <w:pStyle w:val="afa"/>
              <w:ind w:firstLine="143"/>
              <w:jc w:val="both"/>
              <w:rPr>
                <w:rFonts w:cs="Arial"/>
                <w:sz w:val="20"/>
                <w:szCs w:val="20"/>
                <w:vertAlign w:val="superscript"/>
              </w:rPr>
            </w:pPr>
            <w:r w:rsidRPr="00EB1855">
              <w:rPr>
                <w:rFonts w:cs="Arial"/>
                <w:sz w:val="20"/>
                <w:szCs w:val="20"/>
                <w:vertAlign w:val="superscript"/>
              </w:rPr>
              <w:t>3 Значение допустимого отклонения принимается в соответствии с классом точности, указанным в эксплуатационной документации, или по фактическому значению отклонения от настраиваемого параметра конкретного технического устройства.</w:t>
            </w:r>
          </w:p>
          <w:p w:rsidR="00E30879" w:rsidRPr="00EB1855" w:rsidRDefault="00E30879" w:rsidP="00E30879">
            <w:pPr>
              <w:spacing w:after="0"/>
              <w:ind w:firstLine="143"/>
              <w:jc w:val="both"/>
              <w:rPr>
                <w:rFonts w:ascii="Arial" w:eastAsia="Times New Roman" w:hAnsi="Arial" w:cs="Arial"/>
                <w:sz w:val="18"/>
                <w:szCs w:val="18"/>
                <w:vertAlign w:val="superscript"/>
              </w:rPr>
            </w:pPr>
            <w:r w:rsidRPr="00EB1855">
              <w:rPr>
                <w:rFonts w:ascii="Arial" w:eastAsia="Times New Roman" w:hAnsi="Arial" w:cs="Arial"/>
                <w:sz w:val="20"/>
                <w:szCs w:val="20"/>
                <w:vertAlign w:val="superscript"/>
              </w:rPr>
              <w:t>4 Фактическое значение настройки или значение допустимого отклонения может быть округлено в меньшую сторону в зависимости от цены деления манометра (мановакуумметра).</w:t>
            </w:r>
          </w:p>
        </w:tc>
      </w:tr>
    </w:tbl>
    <w:p w:rsidR="00FA2672" w:rsidRPr="00EB1855" w:rsidRDefault="00FA2672" w:rsidP="00F300AA">
      <w:pPr>
        <w:pStyle w:val="af8"/>
        <w:spacing w:line="360" w:lineRule="auto"/>
        <w:rPr>
          <w:rFonts w:cs="Arial"/>
          <w:bCs/>
          <w:spacing w:val="40"/>
          <w:sz w:val="22"/>
          <w:szCs w:val="22"/>
        </w:rPr>
      </w:pPr>
    </w:p>
    <w:p w:rsidR="00E30879" w:rsidRPr="00EB1855" w:rsidRDefault="00E30879" w:rsidP="00F300AA">
      <w:pPr>
        <w:pStyle w:val="af8"/>
        <w:spacing w:line="360" w:lineRule="auto"/>
        <w:rPr>
          <w:rFonts w:cs="Arial"/>
          <w:bCs/>
          <w:spacing w:val="40"/>
          <w:sz w:val="22"/>
          <w:szCs w:val="22"/>
        </w:rPr>
      </w:pPr>
    </w:p>
    <w:p w:rsidR="00E30879" w:rsidRPr="00EB1855" w:rsidRDefault="00E30879" w:rsidP="00F300AA">
      <w:pPr>
        <w:pStyle w:val="af8"/>
        <w:spacing w:line="360" w:lineRule="auto"/>
        <w:rPr>
          <w:rFonts w:cs="Arial"/>
          <w:bCs/>
          <w:spacing w:val="40"/>
          <w:sz w:val="22"/>
          <w:szCs w:val="22"/>
        </w:rPr>
        <w:sectPr w:rsidR="00E30879" w:rsidRPr="00EB1855" w:rsidSect="00261261">
          <w:footerReference w:type="default" r:id="rId17"/>
          <w:footnotePr>
            <w:numRestart w:val="eachPage"/>
          </w:footnotePr>
          <w:pgSz w:w="11906" w:h="16838"/>
          <w:pgMar w:top="1134" w:right="1134" w:bottom="1134" w:left="1134" w:header="709" w:footer="709" w:gutter="0"/>
          <w:pgNumType w:start="44"/>
          <w:cols w:space="708"/>
          <w:docGrid w:linePitch="360"/>
        </w:sectPr>
      </w:pPr>
    </w:p>
    <w:p w:rsidR="00FA2672" w:rsidRPr="00EB1855" w:rsidRDefault="00FA2672" w:rsidP="00FA2672">
      <w:pPr>
        <w:pStyle w:val="af8"/>
        <w:spacing w:line="360" w:lineRule="auto"/>
        <w:jc w:val="center"/>
        <w:rPr>
          <w:rFonts w:cs="Arial"/>
          <w:b/>
          <w:bCs/>
          <w:sz w:val="24"/>
          <w:szCs w:val="24"/>
        </w:rPr>
      </w:pPr>
      <w:r w:rsidRPr="00EB1855">
        <w:rPr>
          <w:rFonts w:cs="Arial"/>
          <w:b/>
          <w:bCs/>
          <w:sz w:val="24"/>
          <w:szCs w:val="24"/>
        </w:rPr>
        <w:lastRenderedPageBreak/>
        <w:t>Приложение Б</w:t>
      </w:r>
    </w:p>
    <w:p w:rsidR="00FA2672" w:rsidRPr="00EB1855" w:rsidRDefault="00FA2672" w:rsidP="00FA2672">
      <w:pPr>
        <w:pStyle w:val="af8"/>
        <w:spacing w:line="360" w:lineRule="auto"/>
        <w:jc w:val="center"/>
        <w:rPr>
          <w:rFonts w:cs="Arial"/>
          <w:b/>
          <w:bCs/>
          <w:sz w:val="24"/>
          <w:szCs w:val="24"/>
        </w:rPr>
      </w:pPr>
    </w:p>
    <w:p w:rsidR="00FA2672" w:rsidRPr="00EB1855" w:rsidRDefault="00FA2672" w:rsidP="00FA2672">
      <w:pPr>
        <w:pStyle w:val="af8"/>
        <w:spacing w:line="360" w:lineRule="auto"/>
        <w:jc w:val="center"/>
        <w:rPr>
          <w:rFonts w:cs="Arial"/>
          <w:bCs/>
          <w:sz w:val="24"/>
          <w:szCs w:val="24"/>
        </w:rPr>
      </w:pPr>
      <w:r w:rsidRPr="00EB1855">
        <w:rPr>
          <w:rFonts w:cs="Arial"/>
          <w:bCs/>
          <w:sz w:val="24"/>
          <w:szCs w:val="24"/>
        </w:rPr>
        <w:t>(справочное)</w:t>
      </w:r>
    </w:p>
    <w:p w:rsidR="00FA2672" w:rsidRPr="00EB1855" w:rsidRDefault="00FA2672" w:rsidP="00FA2672">
      <w:pPr>
        <w:pStyle w:val="af8"/>
        <w:spacing w:line="360" w:lineRule="auto"/>
        <w:jc w:val="center"/>
        <w:rPr>
          <w:rFonts w:cs="Arial"/>
          <w:bCs/>
          <w:sz w:val="24"/>
          <w:szCs w:val="24"/>
        </w:rPr>
      </w:pPr>
    </w:p>
    <w:p w:rsidR="00FA2672" w:rsidRPr="00EB1855" w:rsidRDefault="00FA2672" w:rsidP="00FA2672">
      <w:pPr>
        <w:pStyle w:val="af8"/>
        <w:spacing w:line="360" w:lineRule="auto"/>
        <w:jc w:val="center"/>
        <w:rPr>
          <w:rFonts w:cs="Arial"/>
          <w:b/>
          <w:bCs/>
          <w:sz w:val="24"/>
          <w:szCs w:val="24"/>
        </w:rPr>
      </w:pPr>
      <w:r w:rsidRPr="00EB1855">
        <w:rPr>
          <w:rFonts w:cs="Arial"/>
          <w:b/>
          <w:bCs/>
          <w:sz w:val="24"/>
          <w:szCs w:val="24"/>
        </w:rPr>
        <w:t>Пример настройки технических устройств и заполнения режимной карты вводимого в действие</w:t>
      </w:r>
      <w:r w:rsidRPr="00EB1855">
        <w:rPr>
          <w:sz w:val="24"/>
          <w:szCs w:val="24"/>
        </w:rPr>
        <w:t xml:space="preserve"> </w:t>
      </w:r>
      <w:r w:rsidRPr="00EB1855">
        <w:rPr>
          <w:rFonts w:cs="Arial"/>
          <w:b/>
          <w:bCs/>
          <w:sz w:val="24"/>
          <w:szCs w:val="24"/>
        </w:rPr>
        <w:t>блочного газорегуляторного пункта</w:t>
      </w:r>
    </w:p>
    <w:p w:rsidR="00F300AA" w:rsidRPr="00EB1855" w:rsidRDefault="00F300AA" w:rsidP="00F300AA">
      <w:pPr>
        <w:pStyle w:val="af8"/>
        <w:spacing w:line="360" w:lineRule="auto"/>
        <w:rPr>
          <w:rFonts w:cs="Arial"/>
          <w:bCs/>
          <w:spacing w:val="40"/>
          <w:sz w:val="22"/>
          <w:szCs w:val="22"/>
        </w:rPr>
      </w:pPr>
    </w:p>
    <w:p w:rsidR="00F300AA" w:rsidRPr="00EB1855" w:rsidRDefault="00E743C5" w:rsidP="00F300AA">
      <w:pPr>
        <w:pStyle w:val="af8"/>
        <w:spacing w:line="360" w:lineRule="auto"/>
        <w:rPr>
          <w:rFonts w:cs="Arial"/>
          <w:bCs/>
          <w:sz w:val="22"/>
          <w:szCs w:val="22"/>
        </w:rPr>
      </w:pPr>
      <w:r w:rsidRPr="00EB1855">
        <w:rPr>
          <w:rFonts w:cs="Arial"/>
          <w:bCs/>
          <w:sz w:val="22"/>
          <w:szCs w:val="22"/>
        </w:rPr>
        <w:t>1</w:t>
      </w:r>
      <w:r w:rsidR="00F300AA" w:rsidRPr="00EB1855">
        <w:rPr>
          <w:rFonts w:cs="Arial"/>
          <w:bCs/>
          <w:sz w:val="22"/>
          <w:szCs w:val="22"/>
        </w:rPr>
        <w:t>. Пример настройки технических устройств вводимого в действие ГРПБ (с регулятором-монитором и резервной линией редуцирования подключаемой в автоматическом режиме) с высокого или среднего давления на низкое Рвых=3000 Па приведен в таблице </w:t>
      </w:r>
      <w:r w:rsidR="00FA2672" w:rsidRPr="00EB1855">
        <w:rPr>
          <w:rFonts w:cs="Arial"/>
          <w:bCs/>
          <w:sz w:val="22"/>
          <w:szCs w:val="22"/>
        </w:rPr>
        <w:t>Б.1</w:t>
      </w:r>
      <w:r w:rsidR="00F300AA" w:rsidRPr="00EB1855">
        <w:rPr>
          <w:rFonts w:cs="Arial"/>
          <w:bCs/>
          <w:sz w:val="22"/>
          <w:szCs w:val="22"/>
        </w:rPr>
        <w:t>. В ГРПБ на линиях редуцирования установлены регулятор давления</w:t>
      </w:r>
      <w:r w:rsidR="003D2056" w:rsidRPr="00EB1855">
        <w:rPr>
          <w:rFonts w:cs="Arial"/>
          <w:bCs/>
          <w:sz w:val="22"/>
          <w:szCs w:val="22"/>
        </w:rPr>
        <w:t xml:space="preserve"> газа</w:t>
      </w:r>
      <w:r w:rsidR="00F300AA" w:rsidRPr="00EB1855">
        <w:rPr>
          <w:rFonts w:cs="Arial"/>
          <w:bCs/>
          <w:sz w:val="22"/>
          <w:szCs w:val="22"/>
        </w:rPr>
        <w:t>, регулятор-монитор и отключающий клапан с классом точности 10.</w:t>
      </w:r>
    </w:p>
    <w:p w:rsidR="000C35B4" w:rsidRPr="00EB1855" w:rsidRDefault="000C35B4" w:rsidP="00460032">
      <w:pPr>
        <w:pStyle w:val="af8"/>
        <w:spacing w:line="360" w:lineRule="auto"/>
        <w:rPr>
          <w:rFonts w:cs="Arial"/>
          <w:b/>
          <w:bCs/>
          <w:i/>
          <w:spacing w:val="40"/>
          <w:sz w:val="22"/>
          <w:szCs w:val="22"/>
        </w:rPr>
      </w:pPr>
    </w:p>
    <w:p w:rsidR="00F300AA" w:rsidRPr="00EB1855" w:rsidRDefault="00F300AA" w:rsidP="00460032">
      <w:pPr>
        <w:pStyle w:val="af8"/>
        <w:spacing w:line="360" w:lineRule="auto"/>
        <w:rPr>
          <w:rFonts w:cs="Arial"/>
          <w:bCs/>
          <w:sz w:val="22"/>
          <w:szCs w:val="22"/>
        </w:rPr>
      </w:pPr>
      <w:r w:rsidRPr="00EB1855">
        <w:rPr>
          <w:rFonts w:cs="Arial"/>
          <w:bCs/>
          <w:spacing w:val="40"/>
          <w:sz w:val="22"/>
          <w:szCs w:val="22"/>
        </w:rPr>
        <w:t xml:space="preserve">Таблица </w:t>
      </w:r>
      <w:r w:rsidR="00FA2672" w:rsidRPr="00EB1855">
        <w:rPr>
          <w:rFonts w:cs="Arial"/>
          <w:bCs/>
          <w:spacing w:val="40"/>
          <w:sz w:val="22"/>
          <w:szCs w:val="22"/>
        </w:rPr>
        <w:t>Б.1</w:t>
      </w:r>
      <w:r w:rsidRPr="00EB1855">
        <w:rPr>
          <w:rFonts w:cs="Arial"/>
          <w:bCs/>
          <w:spacing w:val="40"/>
          <w:sz w:val="22"/>
          <w:szCs w:val="22"/>
        </w:rPr>
        <w:t xml:space="preserve"> – </w:t>
      </w:r>
      <w:r w:rsidRPr="00EB1855">
        <w:rPr>
          <w:rFonts w:cs="Arial"/>
          <w:bCs/>
          <w:sz w:val="22"/>
          <w:szCs w:val="22"/>
        </w:rPr>
        <w:t xml:space="preserve">Пример значений настройки технических устройств вводимого в действие ГРПБ (с регулятором-монитором и резервной линией редуцирования подключаемой в автоматическом режиме) </w:t>
      </w:r>
    </w:p>
    <w:tbl>
      <w:tblPr>
        <w:tblW w:w="9356" w:type="dxa"/>
        <w:tblInd w:w="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57" w:type="dxa"/>
          <w:right w:w="0" w:type="dxa"/>
        </w:tblCellMar>
        <w:tblLook w:val="04A0" w:firstRow="1" w:lastRow="0" w:firstColumn="1" w:lastColumn="0" w:noHBand="0" w:noVBand="1"/>
      </w:tblPr>
      <w:tblGrid>
        <w:gridCol w:w="3685"/>
        <w:gridCol w:w="2693"/>
        <w:gridCol w:w="2978"/>
      </w:tblGrid>
      <w:tr w:rsidR="00F300AA" w:rsidRPr="00EB1855" w:rsidTr="007E0901">
        <w:trPr>
          <w:trHeight w:val="20"/>
        </w:trPr>
        <w:tc>
          <w:tcPr>
            <w:tcW w:w="3685" w:type="dxa"/>
            <w:vMerge w:val="restart"/>
            <w:shd w:val="clear" w:color="auto" w:fill="FFFFFF"/>
            <w:tcMar>
              <w:top w:w="72" w:type="dxa"/>
              <w:left w:w="144" w:type="dxa"/>
              <w:bottom w:w="72" w:type="dxa"/>
              <w:right w:w="144" w:type="dxa"/>
            </w:tcMar>
            <w:vAlign w:val="center"/>
          </w:tcPr>
          <w:p w:rsidR="00F300AA" w:rsidRPr="00EB1855" w:rsidRDefault="00F300AA" w:rsidP="007C5CB3">
            <w:pPr>
              <w:tabs>
                <w:tab w:val="left" w:pos="2707"/>
              </w:tabs>
              <w:spacing w:after="0"/>
              <w:jc w:val="center"/>
              <w:rPr>
                <w:rFonts w:ascii="Arial" w:eastAsia="Arial" w:hAnsi="Arial" w:cs="Arial"/>
                <w:sz w:val="18"/>
                <w:szCs w:val="18"/>
              </w:rPr>
            </w:pPr>
            <w:r w:rsidRPr="00EB1855">
              <w:rPr>
                <w:rFonts w:ascii="Arial" w:eastAsia="Arial" w:hAnsi="Arial" w:cs="Arial"/>
                <w:sz w:val="18"/>
                <w:szCs w:val="18"/>
              </w:rPr>
              <w:t>Наименование технических устройств</w:t>
            </w:r>
          </w:p>
        </w:tc>
        <w:tc>
          <w:tcPr>
            <w:tcW w:w="5671" w:type="dxa"/>
            <w:gridSpan w:val="2"/>
            <w:shd w:val="clear" w:color="auto" w:fill="FFFFFF"/>
            <w:tcMar>
              <w:top w:w="72" w:type="dxa"/>
              <w:left w:w="144" w:type="dxa"/>
              <w:bottom w:w="72" w:type="dxa"/>
              <w:right w:w="144" w:type="dxa"/>
            </w:tcMar>
            <w:vAlign w:val="center"/>
          </w:tcPr>
          <w:p w:rsidR="00F300AA" w:rsidRPr="00EB1855" w:rsidRDefault="00F300AA" w:rsidP="007C5CB3">
            <w:pPr>
              <w:tabs>
                <w:tab w:val="left" w:pos="2707"/>
              </w:tabs>
              <w:spacing w:after="0"/>
              <w:jc w:val="center"/>
              <w:textAlignment w:val="baseline"/>
              <w:rPr>
                <w:rFonts w:ascii="Arial" w:eastAsia="Arial" w:hAnsi="Arial" w:cs="Arial"/>
                <w:sz w:val="18"/>
                <w:szCs w:val="18"/>
              </w:rPr>
            </w:pPr>
            <w:r w:rsidRPr="00EB1855">
              <w:rPr>
                <w:rFonts w:ascii="Arial" w:eastAsia="Arial" w:hAnsi="Arial" w:cs="Arial"/>
                <w:sz w:val="18"/>
                <w:szCs w:val="18"/>
              </w:rPr>
              <w:t>Давление настройки, Па</w:t>
            </w:r>
          </w:p>
        </w:tc>
      </w:tr>
      <w:tr w:rsidR="00F300AA" w:rsidRPr="00EB1855" w:rsidTr="007E0901">
        <w:trPr>
          <w:trHeight w:val="547"/>
        </w:trPr>
        <w:tc>
          <w:tcPr>
            <w:tcW w:w="3685" w:type="dxa"/>
            <w:vMerge/>
            <w:tcBorders>
              <w:bottom w:val="double" w:sz="4" w:space="0" w:color="auto"/>
            </w:tcBorders>
            <w:shd w:val="clear" w:color="auto" w:fill="FFFFFF"/>
            <w:tcMar>
              <w:top w:w="72" w:type="dxa"/>
              <w:left w:w="144" w:type="dxa"/>
              <w:bottom w:w="72" w:type="dxa"/>
              <w:right w:w="144" w:type="dxa"/>
            </w:tcMar>
            <w:vAlign w:val="center"/>
          </w:tcPr>
          <w:p w:rsidR="00F300AA" w:rsidRPr="00EB1855" w:rsidRDefault="00F300AA" w:rsidP="007C5CB3">
            <w:pPr>
              <w:tabs>
                <w:tab w:val="left" w:pos="2707"/>
              </w:tabs>
              <w:spacing w:after="0"/>
              <w:jc w:val="center"/>
              <w:rPr>
                <w:rFonts w:ascii="Arial" w:eastAsia="Arial" w:hAnsi="Arial" w:cs="Arial"/>
                <w:sz w:val="18"/>
                <w:szCs w:val="18"/>
              </w:rPr>
            </w:pPr>
          </w:p>
        </w:tc>
        <w:tc>
          <w:tcPr>
            <w:tcW w:w="2693" w:type="dxa"/>
            <w:tcBorders>
              <w:bottom w:val="double" w:sz="4" w:space="0" w:color="auto"/>
            </w:tcBorders>
            <w:shd w:val="clear" w:color="auto" w:fill="FFFFFF"/>
            <w:tcMar>
              <w:top w:w="72" w:type="dxa"/>
              <w:left w:w="144" w:type="dxa"/>
              <w:bottom w:w="72" w:type="dxa"/>
              <w:right w:w="144" w:type="dxa"/>
            </w:tcMar>
            <w:vAlign w:val="center"/>
          </w:tcPr>
          <w:p w:rsidR="00FA2672" w:rsidRPr="00EB1855" w:rsidRDefault="00F300AA" w:rsidP="007C5CB3">
            <w:pPr>
              <w:tabs>
                <w:tab w:val="left" w:pos="2707"/>
              </w:tabs>
              <w:spacing w:after="0"/>
              <w:jc w:val="center"/>
              <w:rPr>
                <w:rFonts w:ascii="Arial" w:eastAsia="Arial" w:hAnsi="Arial" w:cs="Arial"/>
                <w:sz w:val="18"/>
                <w:szCs w:val="18"/>
              </w:rPr>
            </w:pPr>
            <w:r w:rsidRPr="00EB1855">
              <w:rPr>
                <w:rFonts w:ascii="Arial" w:eastAsia="Arial" w:hAnsi="Arial" w:cs="Arial"/>
                <w:sz w:val="18"/>
                <w:szCs w:val="18"/>
              </w:rPr>
              <w:t xml:space="preserve">рабочей линии </w:t>
            </w:r>
          </w:p>
          <w:p w:rsidR="00F300AA" w:rsidRPr="00EB1855" w:rsidRDefault="00F300AA" w:rsidP="007C5CB3">
            <w:pPr>
              <w:tabs>
                <w:tab w:val="left" w:pos="2707"/>
              </w:tabs>
              <w:spacing w:after="0"/>
              <w:jc w:val="center"/>
              <w:rPr>
                <w:rFonts w:ascii="Arial" w:eastAsia="Arial" w:hAnsi="Arial" w:cs="Arial"/>
                <w:sz w:val="18"/>
                <w:szCs w:val="18"/>
              </w:rPr>
            </w:pPr>
            <w:r w:rsidRPr="00EB1855">
              <w:rPr>
                <w:rFonts w:ascii="Arial" w:eastAsia="Arial" w:hAnsi="Arial" w:cs="Arial"/>
                <w:sz w:val="18"/>
                <w:szCs w:val="18"/>
              </w:rPr>
              <w:t>редуцирования</w:t>
            </w:r>
          </w:p>
        </w:tc>
        <w:tc>
          <w:tcPr>
            <w:tcW w:w="2978" w:type="dxa"/>
            <w:tcBorders>
              <w:bottom w:val="double" w:sz="4" w:space="0" w:color="auto"/>
            </w:tcBorders>
            <w:shd w:val="clear" w:color="auto" w:fill="FFFFFF"/>
          </w:tcPr>
          <w:p w:rsidR="00FA2672" w:rsidRPr="00EB1855" w:rsidRDefault="00F300AA" w:rsidP="007C5CB3">
            <w:pPr>
              <w:tabs>
                <w:tab w:val="left" w:pos="2707"/>
              </w:tabs>
              <w:spacing w:after="0"/>
              <w:jc w:val="center"/>
              <w:rPr>
                <w:rFonts w:ascii="Arial" w:eastAsia="Arial" w:hAnsi="Arial" w:cs="Arial"/>
                <w:sz w:val="18"/>
                <w:szCs w:val="18"/>
              </w:rPr>
            </w:pPr>
            <w:r w:rsidRPr="00EB1855">
              <w:rPr>
                <w:rFonts w:ascii="Arial" w:eastAsia="Arial" w:hAnsi="Arial" w:cs="Arial"/>
                <w:sz w:val="18"/>
                <w:szCs w:val="18"/>
              </w:rPr>
              <w:t xml:space="preserve">резервной линии </w:t>
            </w:r>
          </w:p>
          <w:p w:rsidR="00F300AA" w:rsidRPr="00EB1855" w:rsidRDefault="00F300AA" w:rsidP="007C5CB3">
            <w:pPr>
              <w:tabs>
                <w:tab w:val="left" w:pos="2707"/>
              </w:tabs>
              <w:spacing w:after="0"/>
              <w:jc w:val="center"/>
              <w:rPr>
                <w:rFonts w:ascii="Arial" w:eastAsia="Arial" w:hAnsi="Arial" w:cs="Arial"/>
                <w:sz w:val="18"/>
                <w:szCs w:val="18"/>
              </w:rPr>
            </w:pPr>
            <w:r w:rsidRPr="00EB1855">
              <w:rPr>
                <w:rFonts w:ascii="Arial" w:eastAsia="Arial" w:hAnsi="Arial" w:cs="Arial"/>
                <w:sz w:val="18"/>
                <w:szCs w:val="18"/>
              </w:rPr>
              <w:t>редуцирования</w:t>
            </w:r>
          </w:p>
        </w:tc>
      </w:tr>
      <w:tr w:rsidR="00F300AA" w:rsidRPr="00EB1855" w:rsidTr="007E0901">
        <w:trPr>
          <w:trHeight w:val="20"/>
        </w:trPr>
        <w:tc>
          <w:tcPr>
            <w:tcW w:w="3685" w:type="dxa"/>
            <w:tcBorders>
              <w:top w:val="double" w:sz="4" w:space="0" w:color="auto"/>
            </w:tcBorders>
            <w:shd w:val="clear" w:color="auto" w:fill="FFFFFF"/>
            <w:tcMar>
              <w:top w:w="72" w:type="dxa"/>
              <w:left w:w="144" w:type="dxa"/>
              <w:bottom w:w="72" w:type="dxa"/>
              <w:right w:w="144" w:type="dxa"/>
            </w:tcMar>
          </w:tcPr>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 xml:space="preserve">Регулятор давления </w:t>
            </w:r>
            <w:r w:rsidR="003D2056" w:rsidRPr="00EB1855">
              <w:rPr>
                <w:rFonts w:ascii="Arial" w:eastAsia="Arial" w:hAnsi="Arial" w:cs="Arial"/>
                <w:sz w:val="20"/>
                <w:szCs w:val="20"/>
              </w:rPr>
              <w:t xml:space="preserve">газа </w:t>
            </w:r>
            <w:r w:rsidRPr="00EB1855">
              <w:rPr>
                <w:rFonts w:ascii="Arial" w:eastAsia="Arial" w:hAnsi="Arial" w:cs="Arial"/>
                <w:sz w:val="20"/>
                <w:szCs w:val="20"/>
              </w:rPr>
              <w:t>(</w:t>
            </w:r>
            <w:r w:rsidRPr="00EB1855">
              <w:rPr>
                <w:rFonts w:ascii="Arial" w:hAnsi="Arial" w:cs="Arial"/>
                <w:bCs/>
                <w:sz w:val="20"/>
                <w:szCs w:val="20"/>
              </w:rPr>
              <w:t>Р</w:t>
            </w:r>
            <w:r w:rsidRPr="00EB1855">
              <w:rPr>
                <w:rFonts w:ascii="Arial" w:hAnsi="Arial" w:cs="Arial"/>
                <w:bCs/>
                <w:sz w:val="20"/>
                <w:szCs w:val="20"/>
                <w:vertAlign w:val="subscript"/>
              </w:rPr>
              <w:t>вых</w:t>
            </w:r>
            <w:r w:rsidRPr="00EB1855">
              <w:rPr>
                <w:rFonts w:ascii="Arial" w:hAnsi="Arial" w:cs="Arial"/>
                <w:bCs/>
                <w:sz w:val="20"/>
                <w:szCs w:val="20"/>
              </w:rPr>
              <w:t>)</w:t>
            </w:r>
          </w:p>
        </w:tc>
        <w:tc>
          <w:tcPr>
            <w:tcW w:w="2693" w:type="dxa"/>
            <w:tcBorders>
              <w:top w:val="double" w:sz="4" w:space="0" w:color="auto"/>
            </w:tcBorders>
            <w:shd w:val="clear" w:color="auto" w:fill="FFFFFF"/>
            <w:tcMar>
              <w:top w:w="72" w:type="dxa"/>
              <w:left w:w="144" w:type="dxa"/>
              <w:bottom w:w="72" w:type="dxa"/>
              <w:right w:w="144" w:type="dxa"/>
            </w:tcMar>
            <w:vAlign w:val="center"/>
          </w:tcPr>
          <w:p w:rsidR="003D2056" w:rsidRPr="00EB1855" w:rsidRDefault="00F300AA" w:rsidP="00C36502">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3000</w:t>
            </w:r>
          </w:p>
        </w:tc>
        <w:tc>
          <w:tcPr>
            <w:tcW w:w="2978" w:type="dxa"/>
            <w:tcBorders>
              <w:top w:val="double" w:sz="4" w:space="0" w:color="auto"/>
            </w:tcBorders>
            <w:shd w:val="clear" w:color="auto" w:fill="FFFFFF"/>
          </w:tcPr>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 xml:space="preserve">2700 (-10 % от </w:t>
            </w:r>
            <w:r w:rsidRPr="00EB1855">
              <w:rPr>
                <w:rFonts w:ascii="Arial" w:hAnsi="Arial" w:cs="Arial"/>
                <w:bCs/>
                <w:sz w:val="20"/>
                <w:szCs w:val="20"/>
              </w:rPr>
              <w:t>Р</w:t>
            </w:r>
            <w:r w:rsidRPr="00EB1855">
              <w:rPr>
                <w:rFonts w:ascii="Arial" w:hAnsi="Arial" w:cs="Arial"/>
                <w:bCs/>
                <w:sz w:val="20"/>
                <w:szCs w:val="20"/>
                <w:vertAlign w:val="subscript"/>
              </w:rPr>
              <w:t>вых</w:t>
            </w:r>
            <w:r w:rsidRPr="00EB1855">
              <w:rPr>
                <w:rFonts w:ascii="Arial" w:hAnsi="Arial" w:cs="Arial"/>
                <w:bCs/>
                <w:sz w:val="20"/>
                <w:szCs w:val="20"/>
              </w:rPr>
              <w:t>)</w:t>
            </w:r>
          </w:p>
        </w:tc>
      </w:tr>
      <w:tr w:rsidR="00F300AA" w:rsidRPr="00EB1855" w:rsidTr="007C5CB3">
        <w:trPr>
          <w:trHeight w:val="170"/>
        </w:trPr>
        <w:tc>
          <w:tcPr>
            <w:tcW w:w="3685" w:type="dxa"/>
            <w:tcBorders>
              <w:top w:val="single" w:sz="4" w:space="0" w:color="auto"/>
            </w:tcBorders>
            <w:shd w:val="clear" w:color="auto" w:fill="FFFFFF"/>
            <w:tcMar>
              <w:top w:w="72" w:type="dxa"/>
              <w:left w:w="144" w:type="dxa"/>
              <w:bottom w:w="72" w:type="dxa"/>
              <w:right w:w="144" w:type="dxa"/>
            </w:tcMar>
          </w:tcPr>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Регулятор-монитор</w:t>
            </w:r>
          </w:p>
        </w:tc>
        <w:tc>
          <w:tcPr>
            <w:tcW w:w="2693" w:type="dxa"/>
            <w:tcBorders>
              <w:top w:val="single" w:sz="4" w:space="0" w:color="auto"/>
            </w:tcBorders>
            <w:shd w:val="clear" w:color="auto" w:fill="FFFFFF"/>
            <w:tcMar>
              <w:top w:w="72" w:type="dxa"/>
              <w:left w:w="144" w:type="dxa"/>
              <w:bottom w:w="72" w:type="dxa"/>
              <w:right w:w="144" w:type="dxa"/>
            </w:tcMar>
            <w:vAlign w:val="center"/>
          </w:tcPr>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 xml:space="preserve">3300 (+10 % от </w:t>
            </w:r>
            <w:r w:rsidRPr="00EB1855">
              <w:rPr>
                <w:rFonts w:ascii="Arial" w:hAnsi="Arial" w:cs="Arial"/>
                <w:bCs/>
                <w:sz w:val="20"/>
                <w:szCs w:val="20"/>
              </w:rPr>
              <w:t>Р</w:t>
            </w:r>
            <w:r w:rsidRPr="00EB1855">
              <w:rPr>
                <w:rFonts w:ascii="Arial" w:hAnsi="Arial" w:cs="Arial"/>
                <w:bCs/>
                <w:sz w:val="20"/>
                <w:szCs w:val="20"/>
                <w:vertAlign w:val="subscript"/>
              </w:rPr>
              <w:t>вых</w:t>
            </w:r>
            <w:r w:rsidRPr="00EB1855">
              <w:rPr>
                <w:rFonts w:ascii="Arial" w:hAnsi="Arial" w:cs="Arial"/>
                <w:bCs/>
                <w:sz w:val="20"/>
                <w:szCs w:val="20"/>
              </w:rPr>
              <w:t>)</w:t>
            </w:r>
          </w:p>
        </w:tc>
        <w:tc>
          <w:tcPr>
            <w:tcW w:w="2978" w:type="dxa"/>
            <w:tcBorders>
              <w:top w:val="single" w:sz="4" w:space="0" w:color="auto"/>
            </w:tcBorders>
            <w:shd w:val="clear" w:color="auto" w:fill="FFFFFF"/>
          </w:tcPr>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 xml:space="preserve">3300 (+10 % от </w:t>
            </w:r>
            <w:r w:rsidRPr="00EB1855">
              <w:rPr>
                <w:rFonts w:ascii="Arial" w:hAnsi="Arial" w:cs="Arial"/>
                <w:bCs/>
                <w:sz w:val="20"/>
                <w:szCs w:val="20"/>
              </w:rPr>
              <w:t>Р</w:t>
            </w:r>
            <w:r w:rsidRPr="00EB1855">
              <w:rPr>
                <w:rFonts w:ascii="Arial" w:hAnsi="Arial" w:cs="Arial"/>
                <w:bCs/>
                <w:sz w:val="20"/>
                <w:szCs w:val="20"/>
                <w:vertAlign w:val="subscript"/>
              </w:rPr>
              <w:t>вых</w:t>
            </w:r>
            <w:r w:rsidRPr="00EB1855">
              <w:rPr>
                <w:rFonts w:ascii="Arial" w:hAnsi="Arial" w:cs="Arial"/>
                <w:bCs/>
                <w:sz w:val="20"/>
                <w:szCs w:val="20"/>
              </w:rPr>
              <w:t>)</w:t>
            </w:r>
          </w:p>
        </w:tc>
      </w:tr>
      <w:tr w:rsidR="00F300AA" w:rsidRPr="00EB1855" w:rsidTr="007C5CB3">
        <w:trPr>
          <w:trHeight w:val="94"/>
        </w:trPr>
        <w:tc>
          <w:tcPr>
            <w:tcW w:w="3685" w:type="dxa"/>
            <w:shd w:val="clear" w:color="auto" w:fill="FFFFFF"/>
            <w:tcMar>
              <w:top w:w="72" w:type="dxa"/>
              <w:left w:w="144" w:type="dxa"/>
              <w:bottom w:w="72" w:type="dxa"/>
              <w:right w:w="144" w:type="dxa"/>
            </w:tcMar>
          </w:tcPr>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Отключающий клапан (</w:t>
            </w:r>
            <w:r w:rsidRPr="00EB1855">
              <w:rPr>
                <w:rFonts w:ascii="Arial" w:hAnsi="Arial" w:cs="Arial"/>
                <w:bCs/>
                <w:sz w:val="20"/>
                <w:szCs w:val="20"/>
              </w:rPr>
              <w:t>Р</w:t>
            </w:r>
            <w:r w:rsidRPr="00EB1855">
              <w:rPr>
                <w:rFonts w:ascii="Arial" w:hAnsi="Arial" w:cs="Arial"/>
                <w:bCs/>
                <w:sz w:val="20"/>
                <w:szCs w:val="20"/>
                <w:vertAlign w:val="subscript"/>
              </w:rPr>
              <w:t>ок</w:t>
            </w:r>
            <w:r w:rsidRPr="00EB1855">
              <w:rPr>
                <w:rFonts w:ascii="Arial" w:hAnsi="Arial" w:cs="Arial"/>
                <w:bCs/>
                <w:sz w:val="20"/>
                <w:szCs w:val="20"/>
              </w:rPr>
              <w:t>)</w:t>
            </w:r>
            <w:r w:rsidRPr="00EB1855">
              <w:rPr>
                <w:rFonts w:ascii="Arial" w:eastAsia="Arial" w:hAnsi="Arial" w:cs="Arial"/>
                <w:sz w:val="20"/>
                <w:szCs w:val="20"/>
              </w:rPr>
              <w:t>:</w:t>
            </w:r>
          </w:p>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 при повышении давления;</w:t>
            </w:r>
          </w:p>
          <w:p w:rsidR="00F300AA" w:rsidRPr="00EB1855" w:rsidRDefault="00F300AA" w:rsidP="007C5CB3">
            <w:pPr>
              <w:tabs>
                <w:tab w:val="left" w:pos="2707"/>
              </w:tabs>
              <w:spacing w:after="0"/>
              <w:jc w:val="center"/>
              <w:rPr>
                <w:rFonts w:ascii="Arial" w:eastAsia="Arial" w:hAnsi="Arial" w:cs="Arial"/>
                <w:sz w:val="20"/>
                <w:szCs w:val="20"/>
              </w:rPr>
            </w:pPr>
          </w:p>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 при понижении давления.</w:t>
            </w:r>
          </w:p>
        </w:tc>
        <w:tc>
          <w:tcPr>
            <w:tcW w:w="2693" w:type="dxa"/>
            <w:shd w:val="clear" w:color="auto" w:fill="FFFFFF"/>
            <w:tcMar>
              <w:top w:w="72" w:type="dxa"/>
              <w:left w:w="144" w:type="dxa"/>
              <w:bottom w:w="72" w:type="dxa"/>
              <w:right w:w="144" w:type="dxa"/>
            </w:tcMar>
          </w:tcPr>
          <w:p w:rsidR="00F300AA" w:rsidRPr="00EB1855" w:rsidRDefault="00F300AA" w:rsidP="007C5CB3">
            <w:pPr>
              <w:tabs>
                <w:tab w:val="left" w:pos="2707"/>
              </w:tabs>
              <w:spacing w:after="0"/>
              <w:jc w:val="center"/>
              <w:rPr>
                <w:rFonts w:ascii="Arial" w:eastAsia="Arial" w:hAnsi="Arial" w:cs="Arial"/>
                <w:sz w:val="20"/>
                <w:szCs w:val="20"/>
              </w:rPr>
            </w:pPr>
          </w:p>
          <w:p w:rsidR="00F300AA" w:rsidRPr="00EB1855" w:rsidRDefault="00F300AA" w:rsidP="007C5CB3">
            <w:pPr>
              <w:tabs>
                <w:tab w:val="left" w:pos="2707"/>
              </w:tabs>
              <w:spacing w:after="0"/>
              <w:jc w:val="center"/>
              <w:rPr>
                <w:rFonts w:ascii="Arial" w:hAnsi="Arial" w:cs="Arial"/>
                <w:bCs/>
                <w:sz w:val="20"/>
                <w:szCs w:val="20"/>
              </w:rPr>
            </w:pPr>
            <w:r w:rsidRPr="00EB1855">
              <w:rPr>
                <w:rFonts w:ascii="Arial" w:eastAsia="Arial" w:hAnsi="Arial" w:cs="Arial"/>
                <w:sz w:val="20"/>
                <w:szCs w:val="20"/>
              </w:rPr>
              <w:t xml:space="preserve">4200  (+40 % от </w:t>
            </w:r>
            <w:r w:rsidRPr="00EB1855">
              <w:rPr>
                <w:rFonts w:ascii="Arial" w:hAnsi="Arial" w:cs="Arial"/>
                <w:bCs/>
                <w:sz w:val="20"/>
                <w:szCs w:val="20"/>
              </w:rPr>
              <w:t>Р</w:t>
            </w:r>
            <w:r w:rsidRPr="00EB1855">
              <w:rPr>
                <w:rFonts w:ascii="Arial" w:hAnsi="Arial" w:cs="Arial"/>
                <w:bCs/>
                <w:sz w:val="20"/>
                <w:szCs w:val="20"/>
                <w:vertAlign w:val="subscript"/>
              </w:rPr>
              <w:t>вых</w:t>
            </w:r>
            <w:r w:rsidRPr="00EB1855">
              <w:rPr>
                <w:rFonts w:ascii="Arial" w:hAnsi="Arial" w:cs="Arial"/>
                <w:bCs/>
                <w:sz w:val="20"/>
                <w:szCs w:val="20"/>
              </w:rPr>
              <w:t>)</w:t>
            </w:r>
          </w:p>
          <w:p w:rsidR="00F300AA" w:rsidRPr="00EB1855" w:rsidRDefault="00F300AA" w:rsidP="007C5CB3">
            <w:pPr>
              <w:tabs>
                <w:tab w:val="left" w:pos="2707"/>
              </w:tabs>
              <w:spacing w:after="0"/>
              <w:jc w:val="center"/>
              <w:rPr>
                <w:rFonts w:ascii="Arial" w:eastAsia="Arial" w:hAnsi="Arial" w:cs="Arial"/>
                <w:sz w:val="20"/>
                <w:szCs w:val="20"/>
              </w:rPr>
            </w:pPr>
          </w:p>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120</w:t>
            </w:r>
            <w:r w:rsidR="000258B1" w:rsidRPr="00EB1855">
              <w:rPr>
                <w:rFonts w:ascii="Arial" w:eastAsia="Arial" w:hAnsi="Arial" w:cs="Arial"/>
                <w:sz w:val="20"/>
                <w:szCs w:val="20"/>
              </w:rPr>
              <w:t>0</w:t>
            </w:r>
          </w:p>
        </w:tc>
        <w:tc>
          <w:tcPr>
            <w:tcW w:w="2978" w:type="dxa"/>
            <w:shd w:val="clear" w:color="auto" w:fill="FFFFFF"/>
          </w:tcPr>
          <w:p w:rsidR="00F300AA" w:rsidRPr="00EB1855" w:rsidRDefault="00F300AA" w:rsidP="007C5CB3">
            <w:pPr>
              <w:tabs>
                <w:tab w:val="left" w:pos="2707"/>
              </w:tabs>
              <w:spacing w:after="0"/>
              <w:jc w:val="center"/>
              <w:rPr>
                <w:rFonts w:ascii="Arial" w:eastAsia="Arial" w:hAnsi="Arial" w:cs="Arial"/>
                <w:sz w:val="20"/>
                <w:szCs w:val="20"/>
              </w:rPr>
            </w:pPr>
          </w:p>
          <w:p w:rsidR="00F300AA" w:rsidRPr="00EB1855" w:rsidRDefault="00F300AA" w:rsidP="007C5CB3">
            <w:pPr>
              <w:tabs>
                <w:tab w:val="left" w:pos="2707"/>
              </w:tabs>
              <w:spacing w:after="0"/>
              <w:jc w:val="center"/>
              <w:rPr>
                <w:rFonts w:ascii="Arial" w:hAnsi="Arial" w:cs="Arial"/>
                <w:bCs/>
                <w:sz w:val="20"/>
                <w:szCs w:val="20"/>
              </w:rPr>
            </w:pPr>
            <w:r w:rsidRPr="00EB1855">
              <w:rPr>
                <w:rFonts w:ascii="Arial" w:eastAsia="Arial" w:hAnsi="Arial" w:cs="Arial"/>
                <w:sz w:val="20"/>
                <w:szCs w:val="20"/>
              </w:rPr>
              <w:t xml:space="preserve">4620  (+10 % от </w:t>
            </w:r>
            <w:r w:rsidRPr="00EB1855">
              <w:rPr>
                <w:rFonts w:ascii="Arial" w:hAnsi="Arial" w:cs="Arial"/>
                <w:bCs/>
                <w:sz w:val="20"/>
                <w:szCs w:val="20"/>
              </w:rPr>
              <w:t>Р</w:t>
            </w:r>
            <w:r w:rsidRPr="00EB1855">
              <w:rPr>
                <w:rFonts w:ascii="Arial" w:hAnsi="Arial" w:cs="Arial"/>
                <w:bCs/>
                <w:sz w:val="20"/>
                <w:szCs w:val="20"/>
                <w:vertAlign w:val="subscript"/>
              </w:rPr>
              <w:t>ок</w:t>
            </w:r>
            <w:r w:rsidRPr="00EB1855">
              <w:rPr>
                <w:rFonts w:ascii="Arial" w:hAnsi="Arial" w:cs="Arial"/>
                <w:bCs/>
                <w:sz w:val="20"/>
                <w:szCs w:val="20"/>
              </w:rPr>
              <w:t xml:space="preserve"> рабочей линии редуцирования)</w:t>
            </w:r>
          </w:p>
          <w:p w:rsidR="00F300AA" w:rsidRPr="00EB1855" w:rsidRDefault="00F300AA" w:rsidP="007C5CB3">
            <w:pPr>
              <w:tabs>
                <w:tab w:val="left" w:pos="2707"/>
              </w:tabs>
              <w:spacing w:after="0"/>
              <w:jc w:val="center"/>
              <w:rPr>
                <w:rFonts w:ascii="Arial" w:eastAsia="Arial" w:hAnsi="Arial" w:cs="Arial"/>
                <w:sz w:val="20"/>
                <w:szCs w:val="20"/>
              </w:rPr>
            </w:pPr>
            <w:r w:rsidRPr="00EB1855">
              <w:rPr>
                <w:rFonts w:ascii="Arial" w:eastAsia="Arial" w:hAnsi="Arial" w:cs="Arial"/>
                <w:sz w:val="20"/>
                <w:szCs w:val="20"/>
              </w:rPr>
              <w:t>120</w:t>
            </w:r>
            <w:r w:rsidR="000258B1" w:rsidRPr="00EB1855">
              <w:rPr>
                <w:rFonts w:ascii="Arial" w:eastAsia="Arial" w:hAnsi="Arial" w:cs="Arial"/>
                <w:sz w:val="20"/>
                <w:szCs w:val="20"/>
              </w:rPr>
              <w:t>0</w:t>
            </w:r>
          </w:p>
        </w:tc>
      </w:tr>
    </w:tbl>
    <w:p w:rsidR="00F300AA" w:rsidRPr="00EB1855" w:rsidRDefault="00F300AA" w:rsidP="00F300AA">
      <w:pPr>
        <w:pStyle w:val="af8"/>
        <w:spacing w:line="360" w:lineRule="auto"/>
        <w:rPr>
          <w:rFonts w:cs="Arial"/>
          <w:bCs/>
          <w:spacing w:val="40"/>
          <w:sz w:val="22"/>
          <w:szCs w:val="22"/>
        </w:rPr>
      </w:pPr>
    </w:p>
    <w:p w:rsidR="00F300AA" w:rsidRPr="00EB1855" w:rsidRDefault="00F300AA" w:rsidP="00F300AA">
      <w:pPr>
        <w:pStyle w:val="af8"/>
        <w:spacing w:line="360" w:lineRule="auto"/>
        <w:rPr>
          <w:rFonts w:cs="Arial"/>
          <w:bCs/>
          <w:sz w:val="22"/>
          <w:szCs w:val="22"/>
        </w:rPr>
      </w:pPr>
      <w:r w:rsidRPr="00EB1855">
        <w:rPr>
          <w:rFonts w:cs="Arial"/>
          <w:bCs/>
          <w:sz w:val="22"/>
          <w:szCs w:val="22"/>
        </w:rPr>
        <w:t xml:space="preserve">Пример заполнения режимной карты вводимого в действие ГРПБ (с регулятором-монитором и резервной линией редуцирования подключаемой в автоматическом режиме) приведен в таблице </w:t>
      </w:r>
      <w:r w:rsidR="00FA2672" w:rsidRPr="00EB1855">
        <w:rPr>
          <w:rFonts w:cs="Arial"/>
          <w:bCs/>
          <w:sz w:val="22"/>
          <w:szCs w:val="22"/>
        </w:rPr>
        <w:t>Б.2</w:t>
      </w:r>
      <w:r w:rsidRPr="00EB1855">
        <w:rPr>
          <w:rFonts w:cs="Arial"/>
          <w:bCs/>
          <w:sz w:val="22"/>
          <w:szCs w:val="22"/>
        </w:rPr>
        <w:t>.</w:t>
      </w:r>
    </w:p>
    <w:p w:rsidR="007E0901" w:rsidRPr="00EB1855" w:rsidRDefault="007E0901" w:rsidP="00764E33">
      <w:pPr>
        <w:pStyle w:val="af8"/>
        <w:spacing w:line="360" w:lineRule="auto"/>
        <w:rPr>
          <w:rFonts w:cs="Arial"/>
          <w:bCs/>
          <w:spacing w:val="40"/>
          <w:sz w:val="22"/>
          <w:szCs w:val="22"/>
        </w:rPr>
      </w:pPr>
    </w:p>
    <w:p w:rsidR="000D7828" w:rsidRPr="00EB1855" w:rsidRDefault="000D7828" w:rsidP="00764E33">
      <w:pPr>
        <w:pStyle w:val="af8"/>
        <w:spacing w:line="360" w:lineRule="auto"/>
        <w:rPr>
          <w:rFonts w:cs="Arial"/>
          <w:bCs/>
          <w:spacing w:val="40"/>
          <w:sz w:val="22"/>
          <w:szCs w:val="22"/>
        </w:rPr>
      </w:pPr>
    </w:p>
    <w:p w:rsidR="000D7828" w:rsidRPr="00EB1855" w:rsidRDefault="000D7828" w:rsidP="00764E33">
      <w:pPr>
        <w:pStyle w:val="af8"/>
        <w:spacing w:line="360" w:lineRule="auto"/>
        <w:rPr>
          <w:rFonts w:cs="Arial"/>
          <w:bCs/>
          <w:spacing w:val="40"/>
          <w:sz w:val="22"/>
          <w:szCs w:val="22"/>
        </w:rPr>
      </w:pPr>
    </w:p>
    <w:p w:rsidR="000D7828" w:rsidRPr="00EB1855" w:rsidRDefault="000D7828" w:rsidP="00764E33">
      <w:pPr>
        <w:pStyle w:val="af8"/>
        <w:spacing w:line="360" w:lineRule="auto"/>
        <w:rPr>
          <w:rFonts w:cs="Arial"/>
          <w:bCs/>
          <w:spacing w:val="40"/>
          <w:sz w:val="22"/>
          <w:szCs w:val="22"/>
        </w:rPr>
      </w:pPr>
    </w:p>
    <w:p w:rsidR="00C36502" w:rsidRPr="00EB1855" w:rsidRDefault="00C36502" w:rsidP="00764E33">
      <w:pPr>
        <w:pStyle w:val="af8"/>
        <w:spacing w:line="360" w:lineRule="auto"/>
        <w:rPr>
          <w:rFonts w:cs="Arial"/>
          <w:bCs/>
          <w:spacing w:val="40"/>
          <w:sz w:val="22"/>
          <w:szCs w:val="22"/>
        </w:rPr>
      </w:pPr>
    </w:p>
    <w:p w:rsidR="000D7828" w:rsidRPr="00EB1855" w:rsidRDefault="000D7828" w:rsidP="00764E33">
      <w:pPr>
        <w:pStyle w:val="af8"/>
        <w:spacing w:line="360" w:lineRule="auto"/>
        <w:rPr>
          <w:rFonts w:cs="Arial"/>
          <w:bCs/>
          <w:spacing w:val="40"/>
          <w:sz w:val="22"/>
          <w:szCs w:val="22"/>
        </w:rPr>
      </w:pPr>
    </w:p>
    <w:p w:rsidR="000D7828" w:rsidRPr="00EB1855" w:rsidRDefault="000D7828" w:rsidP="00764E33">
      <w:pPr>
        <w:pStyle w:val="af8"/>
        <w:spacing w:line="360" w:lineRule="auto"/>
        <w:rPr>
          <w:rFonts w:cs="Arial"/>
          <w:bCs/>
          <w:spacing w:val="40"/>
          <w:sz w:val="22"/>
          <w:szCs w:val="22"/>
        </w:rPr>
      </w:pPr>
    </w:p>
    <w:p w:rsidR="00F300AA" w:rsidRPr="00EB1855" w:rsidRDefault="00F300AA" w:rsidP="00460032">
      <w:pPr>
        <w:spacing w:after="0" w:line="360" w:lineRule="auto"/>
        <w:ind w:firstLine="510"/>
        <w:jc w:val="both"/>
        <w:rPr>
          <w:rFonts w:ascii="Arial" w:hAnsi="Arial" w:cs="Arial"/>
          <w:bCs/>
        </w:rPr>
      </w:pPr>
      <w:r w:rsidRPr="00EB1855">
        <w:rPr>
          <w:rFonts w:ascii="Arial" w:hAnsi="Arial" w:cs="Arial"/>
          <w:bCs/>
          <w:spacing w:val="40"/>
        </w:rPr>
        <w:lastRenderedPageBreak/>
        <w:t xml:space="preserve">Таблица </w:t>
      </w:r>
      <w:r w:rsidR="00FA2672" w:rsidRPr="00EB1855">
        <w:rPr>
          <w:rFonts w:ascii="Arial" w:hAnsi="Arial" w:cs="Arial"/>
          <w:bCs/>
          <w:spacing w:val="40"/>
        </w:rPr>
        <w:t>Б.2</w:t>
      </w:r>
      <w:r w:rsidRPr="00EB1855">
        <w:rPr>
          <w:rFonts w:ascii="Arial" w:hAnsi="Arial" w:cs="Arial"/>
          <w:bCs/>
          <w:spacing w:val="40"/>
        </w:rPr>
        <w:t xml:space="preserve"> - </w:t>
      </w:r>
      <w:r w:rsidRPr="00EB1855">
        <w:rPr>
          <w:rFonts w:ascii="Arial" w:hAnsi="Arial" w:cs="Arial"/>
          <w:bCs/>
        </w:rPr>
        <w:t>Пример заполнения режимной карты вводимого в действие ГРПБ (с регулятором-монитором и резервной линией редуцирования подключаемой в автоматическом режиме)</w:t>
      </w:r>
    </w:p>
    <w:tbl>
      <w:tblPr>
        <w:tblStyle w:val="a5"/>
        <w:tblW w:w="10173" w:type="dxa"/>
        <w:tblLayout w:type="fixed"/>
        <w:tblLook w:val="04A0" w:firstRow="1" w:lastRow="0" w:firstColumn="1" w:lastColumn="0" w:noHBand="0" w:noVBand="1"/>
      </w:tblPr>
      <w:tblGrid>
        <w:gridCol w:w="534"/>
        <w:gridCol w:w="704"/>
        <w:gridCol w:w="652"/>
        <w:gridCol w:w="628"/>
        <w:gridCol w:w="611"/>
        <w:gridCol w:w="652"/>
        <w:gridCol w:w="722"/>
        <w:gridCol w:w="567"/>
        <w:gridCol w:w="708"/>
        <w:gridCol w:w="567"/>
        <w:gridCol w:w="709"/>
        <w:gridCol w:w="709"/>
        <w:gridCol w:w="709"/>
        <w:gridCol w:w="567"/>
        <w:gridCol w:w="567"/>
        <w:gridCol w:w="567"/>
      </w:tblGrid>
      <w:tr w:rsidR="00AF4E00" w:rsidRPr="00EB1855" w:rsidTr="00AF4E00">
        <w:tc>
          <w:tcPr>
            <w:tcW w:w="1890" w:type="dxa"/>
            <w:gridSpan w:val="3"/>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Регулятор давления газа</w:t>
            </w:r>
          </w:p>
        </w:tc>
        <w:tc>
          <w:tcPr>
            <w:tcW w:w="1891" w:type="dxa"/>
            <w:gridSpan w:val="3"/>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Регулятор-монитор</w:t>
            </w:r>
          </w:p>
        </w:tc>
        <w:tc>
          <w:tcPr>
            <w:tcW w:w="3273" w:type="dxa"/>
            <w:gridSpan w:val="5"/>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Отключающий клапан</w:t>
            </w:r>
          </w:p>
        </w:tc>
        <w:tc>
          <w:tcPr>
            <w:tcW w:w="3119" w:type="dxa"/>
            <w:gridSpan w:val="5"/>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Предохранительный клапан</w:t>
            </w:r>
          </w:p>
        </w:tc>
      </w:tr>
      <w:tr w:rsidR="00AF4E00" w:rsidRPr="00EB1855" w:rsidTr="00AF4E00">
        <w:tc>
          <w:tcPr>
            <w:tcW w:w="534" w:type="dxa"/>
            <w:vMerge w:val="restart"/>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 на схеме</w:t>
            </w:r>
          </w:p>
        </w:tc>
        <w:tc>
          <w:tcPr>
            <w:tcW w:w="1356" w:type="dxa"/>
            <w:gridSpan w:val="2"/>
            <w:vMerge w:val="restart"/>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Рабочее давление, Па</w:t>
            </w:r>
          </w:p>
        </w:tc>
        <w:tc>
          <w:tcPr>
            <w:tcW w:w="628" w:type="dxa"/>
            <w:vMerge w:val="restart"/>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 на схеме</w:t>
            </w:r>
          </w:p>
        </w:tc>
        <w:tc>
          <w:tcPr>
            <w:tcW w:w="1263" w:type="dxa"/>
            <w:gridSpan w:val="2"/>
            <w:vMerge w:val="restart"/>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Рабочее давление, Па</w:t>
            </w:r>
          </w:p>
        </w:tc>
        <w:tc>
          <w:tcPr>
            <w:tcW w:w="722" w:type="dxa"/>
            <w:vMerge w:val="restart"/>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 на схеме</w:t>
            </w:r>
          </w:p>
        </w:tc>
        <w:tc>
          <w:tcPr>
            <w:tcW w:w="2551" w:type="dxa"/>
            <w:gridSpan w:val="4"/>
            <w:tcBorders>
              <w:bottom w:val="single" w:sz="4" w:space="0" w:color="auto"/>
            </w:tcBorders>
            <w:vAlign w:val="center"/>
          </w:tcPr>
          <w:p w:rsidR="00AF4E00" w:rsidRPr="00EB1855" w:rsidRDefault="00AF4E00" w:rsidP="00AF4E00">
            <w:pPr>
              <w:pStyle w:val="afa"/>
              <w:rPr>
                <w:rFonts w:cs="Arial"/>
                <w:sz w:val="18"/>
                <w:szCs w:val="18"/>
              </w:rPr>
            </w:pPr>
            <w:r w:rsidRPr="00EB1855">
              <w:rPr>
                <w:rFonts w:cs="Arial"/>
                <w:sz w:val="18"/>
                <w:szCs w:val="18"/>
              </w:rPr>
              <w:t>Давление настройки, Па</w:t>
            </w:r>
          </w:p>
        </w:tc>
        <w:tc>
          <w:tcPr>
            <w:tcW w:w="709" w:type="dxa"/>
            <w:vMerge w:val="restart"/>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 на схеме</w:t>
            </w:r>
          </w:p>
        </w:tc>
        <w:tc>
          <w:tcPr>
            <w:tcW w:w="2410" w:type="dxa"/>
            <w:gridSpan w:val="4"/>
            <w:tcBorders>
              <w:bottom w:val="single" w:sz="4" w:space="0" w:color="auto"/>
            </w:tcBorders>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Пределы срабатывания, Па</w:t>
            </w:r>
          </w:p>
        </w:tc>
      </w:tr>
      <w:tr w:rsidR="00AF4E00" w:rsidRPr="00EB1855" w:rsidTr="00AF4E00">
        <w:tc>
          <w:tcPr>
            <w:tcW w:w="534" w:type="dxa"/>
            <w:vMerge/>
            <w:tcBorders>
              <w:bottom w:val="double" w:sz="4" w:space="0" w:color="auto"/>
            </w:tcBorders>
            <w:vAlign w:val="center"/>
          </w:tcPr>
          <w:p w:rsidR="00AF4E00" w:rsidRPr="00EB1855" w:rsidRDefault="00AF4E00" w:rsidP="00AF4E00">
            <w:pPr>
              <w:spacing w:after="0"/>
              <w:jc w:val="center"/>
              <w:rPr>
                <w:rFonts w:ascii="Arial" w:hAnsi="Arial" w:cs="Arial"/>
                <w:sz w:val="18"/>
                <w:szCs w:val="18"/>
              </w:rPr>
            </w:pPr>
          </w:p>
        </w:tc>
        <w:tc>
          <w:tcPr>
            <w:tcW w:w="1356" w:type="dxa"/>
            <w:gridSpan w:val="2"/>
            <w:vMerge/>
            <w:tcBorders>
              <w:bottom w:val="double" w:sz="4" w:space="0" w:color="auto"/>
            </w:tcBorders>
            <w:vAlign w:val="center"/>
          </w:tcPr>
          <w:p w:rsidR="00AF4E00" w:rsidRPr="00EB1855" w:rsidRDefault="00AF4E00" w:rsidP="00AF4E00">
            <w:pPr>
              <w:spacing w:after="0"/>
              <w:jc w:val="center"/>
              <w:rPr>
                <w:rFonts w:ascii="Arial" w:hAnsi="Arial" w:cs="Arial"/>
                <w:sz w:val="18"/>
                <w:szCs w:val="18"/>
              </w:rPr>
            </w:pPr>
          </w:p>
        </w:tc>
        <w:tc>
          <w:tcPr>
            <w:tcW w:w="628" w:type="dxa"/>
            <w:vMerge/>
            <w:tcBorders>
              <w:bottom w:val="double" w:sz="4" w:space="0" w:color="auto"/>
            </w:tcBorders>
            <w:vAlign w:val="center"/>
          </w:tcPr>
          <w:p w:rsidR="00AF4E00" w:rsidRPr="00EB1855" w:rsidRDefault="00AF4E00" w:rsidP="00AF4E00">
            <w:pPr>
              <w:spacing w:after="0"/>
              <w:jc w:val="center"/>
              <w:rPr>
                <w:rFonts w:ascii="Arial" w:hAnsi="Arial" w:cs="Arial"/>
                <w:sz w:val="18"/>
                <w:szCs w:val="18"/>
              </w:rPr>
            </w:pPr>
          </w:p>
        </w:tc>
        <w:tc>
          <w:tcPr>
            <w:tcW w:w="1263" w:type="dxa"/>
            <w:gridSpan w:val="2"/>
            <w:vMerge/>
            <w:tcBorders>
              <w:bottom w:val="double" w:sz="4" w:space="0" w:color="auto"/>
            </w:tcBorders>
            <w:vAlign w:val="center"/>
          </w:tcPr>
          <w:p w:rsidR="00AF4E00" w:rsidRPr="00EB1855" w:rsidRDefault="00AF4E00" w:rsidP="00AF4E00">
            <w:pPr>
              <w:spacing w:after="0"/>
              <w:jc w:val="center"/>
              <w:rPr>
                <w:rFonts w:ascii="Arial" w:hAnsi="Arial" w:cs="Arial"/>
                <w:sz w:val="18"/>
                <w:szCs w:val="18"/>
              </w:rPr>
            </w:pPr>
          </w:p>
        </w:tc>
        <w:tc>
          <w:tcPr>
            <w:tcW w:w="722" w:type="dxa"/>
            <w:vMerge/>
            <w:tcBorders>
              <w:bottom w:val="double" w:sz="4" w:space="0" w:color="auto"/>
            </w:tcBorders>
            <w:vAlign w:val="center"/>
          </w:tcPr>
          <w:p w:rsidR="00AF4E00" w:rsidRPr="00EB1855" w:rsidRDefault="00AF4E00" w:rsidP="00AF4E00">
            <w:pPr>
              <w:spacing w:after="0"/>
              <w:jc w:val="center"/>
              <w:rPr>
                <w:rFonts w:ascii="Arial" w:hAnsi="Arial" w:cs="Arial"/>
                <w:sz w:val="18"/>
                <w:szCs w:val="18"/>
              </w:rPr>
            </w:pPr>
          </w:p>
        </w:tc>
        <w:tc>
          <w:tcPr>
            <w:tcW w:w="1275" w:type="dxa"/>
            <w:gridSpan w:val="2"/>
            <w:tcBorders>
              <w:bottom w:val="double" w:sz="4" w:space="0" w:color="auto"/>
            </w:tcBorders>
            <w:vAlign w:val="center"/>
          </w:tcPr>
          <w:p w:rsidR="00AF4E00" w:rsidRPr="00EB1855" w:rsidRDefault="00AF4E00" w:rsidP="00AF4E00">
            <w:pPr>
              <w:pStyle w:val="afa"/>
              <w:rPr>
                <w:rFonts w:cs="Arial"/>
                <w:sz w:val="18"/>
                <w:szCs w:val="18"/>
              </w:rPr>
            </w:pPr>
            <w:r w:rsidRPr="00EB1855">
              <w:rPr>
                <w:rFonts w:cs="Arial"/>
                <w:sz w:val="18"/>
                <w:szCs w:val="18"/>
              </w:rPr>
              <w:t>по повышению</w:t>
            </w:r>
          </w:p>
        </w:tc>
        <w:tc>
          <w:tcPr>
            <w:tcW w:w="1276" w:type="dxa"/>
            <w:gridSpan w:val="2"/>
            <w:tcBorders>
              <w:bottom w:val="double" w:sz="4" w:space="0" w:color="auto"/>
            </w:tcBorders>
            <w:vAlign w:val="center"/>
          </w:tcPr>
          <w:p w:rsidR="00AF4E00" w:rsidRPr="00EB1855" w:rsidRDefault="00AF4E00" w:rsidP="005F60A9">
            <w:pPr>
              <w:pStyle w:val="afa"/>
              <w:rPr>
                <w:rFonts w:cs="Arial"/>
                <w:sz w:val="18"/>
                <w:szCs w:val="18"/>
                <w:vertAlign w:val="superscript"/>
              </w:rPr>
            </w:pPr>
            <w:r w:rsidRPr="00EB1855">
              <w:rPr>
                <w:rFonts w:cs="Arial"/>
                <w:sz w:val="18"/>
                <w:szCs w:val="18"/>
              </w:rPr>
              <w:t>по понижению</w:t>
            </w:r>
            <w:r w:rsidR="005F60A9" w:rsidRPr="00EB1855">
              <w:rPr>
                <w:rFonts w:cs="Arial"/>
                <w:sz w:val="18"/>
                <w:szCs w:val="18"/>
                <w:vertAlign w:val="superscript"/>
              </w:rPr>
              <w:t>1</w:t>
            </w:r>
          </w:p>
        </w:tc>
        <w:tc>
          <w:tcPr>
            <w:tcW w:w="709" w:type="dxa"/>
            <w:vMerge/>
            <w:tcBorders>
              <w:bottom w:val="double" w:sz="4" w:space="0" w:color="auto"/>
            </w:tcBorders>
            <w:vAlign w:val="center"/>
          </w:tcPr>
          <w:p w:rsidR="00AF4E00" w:rsidRPr="00EB1855" w:rsidRDefault="00AF4E00" w:rsidP="00AF4E00">
            <w:pPr>
              <w:spacing w:after="0"/>
              <w:jc w:val="center"/>
              <w:rPr>
                <w:rFonts w:ascii="Arial" w:hAnsi="Arial" w:cs="Arial"/>
                <w:sz w:val="18"/>
                <w:szCs w:val="18"/>
              </w:rPr>
            </w:pPr>
          </w:p>
        </w:tc>
        <w:tc>
          <w:tcPr>
            <w:tcW w:w="1276" w:type="dxa"/>
            <w:gridSpan w:val="2"/>
            <w:tcBorders>
              <w:bottom w:val="double" w:sz="4" w:space="0" w:color="auto"/>
            </w:tcBorders>
            <w:vAlign w:val="center"/>
          </w:tcPr>
          <w:p w:rsidR="00AF4E00" w:rsidRPr="00EB1855" w:rsidRDefault="00AF4E00" w:rsidP="00AF4E00">
            <w:pPr>
              <w:pStyle w:val="afa"/>
              <w:rPr>
                <w:rFonts w:cs="Arial"/>
                <w:sz w:val="18"/>
                <w:szCs w:val="18"/>
              </w:rPr>
            </w:pPr>
            <w:r w:rsidRPr="00EB1855">
              <w:rPr>
                <w:rFonts w:cs="Arial"/>
                <w:sz w:val="18"/>
                <w:szCs w:val="18"/>
              </w:rPr>
              <w:t>давление начала открытия</w:t>
            </w:r>
          </w:p>
        </w:tc>
        <w:tc>
          <w:tcPr>
            <w:tcW w:w="1134" w:type="dxa"/>
            <w:gridSpan w:val="2"/>
            <w:tcBorders>
              <w:bottom w:val="double" w:sz="4" w:space="0" w:color="auto"/>
            </w:tcBorders>
            <w:vAlign w:val="center"/>
          </w:tcPr>
          <w:p w:rsidR="00AF4E00" w:rsidRPr="00EB1855" w:rsidRDefault="00AF4E00" w:rsidP="00AF4E00">
            <w:pPr>
              <w:pStyle w:val="afa"/>
              <w:rPr>
                <w:rFonts w:cs="Arial"/>
                <w:sz w:val="18"/>
                <w:szCs w:val="18"/>
              </w:rPr>
            </w:pPr>
            <w:r w:rsidRPr="00EB1855">
              <w:rPr>
                <w:rFonts w:cs="Arial"/>
                <w:sz w:val="18"/>
                <w:szCs w:val="18"/>
              </w:rPr>
              <w:t>давление закрытия</w:t>
            </w:r>
            <w:r w:rsidRPr="00EB1855">
              <w:rPr>
                <w:rFonts w:cs="Arial"/>
                <w:sz w:val="18"/>
                <w:szCs w:val="18"/>
                <w:vertAlign w:val="superscript"/>
              </w:rPr>
              <w:t>2</w:t>
            </w:r>
          </w:p>
        </w:tc>
      </w:tr>
      <w:tr w:rsidR="00AF4E00" w:rsidRPr="00EB1855" w:rsidTr="00AF4E00">
        <w:tc>
          <w:tcPr>
            <w:tcW w:w="10173" w:type="dxa"/>
            <w:gridSpan w:val="16"/>
            <w:tcBorders>
              <w:top w:val="double" w:sz="4" w:space="0" w:color="auto"/>
            </w:tcBorders>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Рабочая линия редуцирования</w:t>
            </w:r>
          </w:p>
        </w:tc>
      </w:tr>
      <w:tr w:rsidR="00AF4E00" w:rsidRPr="00EB1855" w:rsidTr="00AF4E00">
        <w:tc>
          <w:tcPr>
            <w:tcW w:w="534" w:type="dxa"/>
            <w:vMerge w:val="restart"/>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w:t>
            </w:r>
          </w:p>
        </w:tc>
        <w:tc>
          <w:tcPr>
            <w:tcW w:w="1356" w:type="dxa"/>
            <w:gridSpan w:val="2"/>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3000</w:t>
            </w:r>
          </w:p>
        </w:tc>
        <w:tc>
          <w:tcPr>
            <w:tcW w:w="628" w:type="dxa"/>
            <w:vMerge w:val="restart"/>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w:t>
            </w:r>
          </w:p>
        </w:tc>
        <w:tc>
          <w:tcPr>
            <w:tcW w:w="1263" w:type="dxa"/>
            <w:gridSpan w:val="2"/>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3300</w:t>
            </w:r>
            <w:r w:rsidRPr="00EB1855">
              <w:rPr>
                <w:rFonts w:ascii="Arial" w:hAnsi="Arial" w:cs="Arial"/>
                <w:sz w:val="18"/>
                <w:szCs w:val="18"/>
                <w:vertAlign w:val="superscript"/>
              </w:rPr>
              <w:t>3</w:t>
            </w:r>
          </w:p>
        </w:tc>
        <w:tc>
          <w:tcPr>
            <w:tcW w:w="722" w:type="dxa"/>
            <w:vMerge w:val="restart"/>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w:t>
            </w:r>
          </w:p>
        </w:tc>
        <w:tc>
          <w:tcPr>
            <w:tcW w:w="1275" w:type="dxa"/>
            <w:gridSpan w:val="2"/>
            <w:vAlign w:val="center"/>
          </w:tcPr>
          <w:p w:rsidR="00AF4E00" w:rsidRPr="00EB1855" w:rsidRDefault="00AF4E00" w:rsidP="00AF4E00">
            <w:pPr>
              <w:pStyle w:val="afa"/>
              <w:rPr>
                <w:rFonts w:cs="Arial"/>
                <w:sz w:val="18"/>
                <w:szCs w:val="18"/>
                <w:vertAlign w:val="superscript"/>
              </w:rPr>
            </w:pPr>
            <w:r w:rsidRPr="00EB1855">
              <w:rPr>
                <w:rFonts w:cs="Arial"/>
                <w:sz w:val="18"/>
                <w:szCs w:val="18"/>
              </w:rPr>
              <w:t>4200</w:t>
            </w:r>
            <w:r w:rsidRPr="00EB1855">
              <w:rPr>
                <w:rFonts w:cs="Arial"/>
                <w:sz w:val="18"/>
                <w:szCs w:val="18"/>
                <w:vertAlign w:val="superscript"/>
              </w:rPr>
              <w:t>3</w:t>
            </w:r>
          </w:p>
        </w:tc>
        <w:tc>
          <w:tcPr>
            <w:tcW w:w="1276" w:type="dxa"/>
            <w:gridSpan w:val="2"/>
            <w:vAlign w:val="center"/>
          </w:tcPr>
          <w:p w:rsidR="00AF4E00" w:rsidRPr="00EB1855" w:rsidRDefault="00AF4E00" w:rsidP="00AF4E00">
            <w:pPr>
              <w:pStyle w:val="afa"/>
              <w:rPr>
                <w:rFonts w:cs="Arial"/>
                <w:sz w:val="18"/>
                <w:szCs w:val="18"/>
                <w:vertAlign w:val="superscript"/>
              </w:rPr>
            </w:pPr>
            <w:r w:rsidRPr="00EB1855">
              <w:rPr>
                <w:rFonts w:cs="Arial"/>
                <w:sz w:val="18"/>
                <w:szCs w:val="18"/>
              </w:rPr>
              <w:t>1200</w:t>
            </w:r>
            <w:r w:rsidRPr="00EB1855">
              <w:rPr>
                <w:rFonts w:cs="Arial"/>
                <w:sz w:val="18"/>
                <w:szCs w:val="18"/>
                <w:vertAlign w:val="superscript"/>
              </w:rPr>
              <w:t>3</w:t>
            </w:r>
          </w:p>
        </w:tc>
        <w:tc>
          <w:tcPr>
            <w:tcW w:w="709" w:type="dxa"/>
            <w:vMerge w:val="restart"/>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w:t>
            </w:r>
          </w:p>
        </w:tc>
        <w:tc>
          <w:tcPr>
            <w:tcW w:w="1276" w:type="dxa"/>
            <w:gridSpan w:val="2"/>
            <w:vAlign w:val="center"/>
          </w:tcPr>
          <w:p w:rsidR="00AF4E00" w:rsidRPr="00EB1855" w:rsidRDefault="00AF4E00" w:rsidP="00AF4E00">
            <w:pPr>
              <w:pStyle w:val="afa"/>
              <w:rPr>
                <w:rFonts w:cs="Arial"/>
                <w:sz w:val="18"/>
                <w:szCs w:val="18"/>
              </w:rPr>
            </w:pPr>
            <w:r w:rsidRPr="00EB1855">
              <w:rPr>
                <w:rFonts w:cs="Arial"/>
                <w:bCs/>
                <w:sz w:val="18"/>
                <w:szCs w:val="18"/>
              </w:rPr>
              <w:t>–</w:t>
            </w:r>
          </w:p>
        </w:tc>
        <w:tc>
          <w:tcPr>
            <w:tcW w:w="1134" w:type="dxa"/>
            <w:gridSpan w:val="2"/>
            <w:vAlign w:val="center"/>
          </w:tcPr>
          <w:p w:rsidR="00AF4E00" w:rsidRPr="00EB1855" w:rsidRDefault="00AF4E00" w:rsidP="00AF4E00">
            <w:pPr>
              <w:pStyle w:val="afa"/>
              <w:rPr>
                <w:rFonts w:cs="Arial"/>
                <w:sz w:val="18"/>
                <w:szCs w:val="18"/>
                <w:vertAlign w:val="superscript"/>
              </w:rPr>
            </w:pPr>
            <w:r w:rsidRPr="00EB1855">
              <w:rPr>
                <w:rFonts w:cs="Arial"/>
                <w:bCs/>
                <w:sz w:val="18"/>
                <w:szCs w:val="18"/>
              </w:rPr>
              <w:t>–</w:t>
            </w:r>
            <w:r w:rsidRPr="00EB1855">
              <w:rPr>
                <w:rFonts w:cs="Arial"/>
                <w:bCs/>
                <w:sz w:val="18"/>
                <w:szCs w:val="18"/>
                <w:vertAlign w:val="superscript"/>
              </w:rPr>
              <w:t>3</w:t>
            </w:r>
          </w:p>
        </w:tc>
      </w:tr>
      <w:tr w:rsidR="00AF4E00" w:rsidRPr="00EB1855" w:rsidTr="00AF4E00">
        <w:tc>
          <w:tcPr>
            <w:tcW w:w="534" w:type="dxa"/>
            <w:vMerge/>
            <w:vAlign w:val="center"/>
          </w:tcPr>
          <w:p w:rsidR="00AF4E00" w:rsidRPr="00EB1855" w:rsidRDefault="00AF4E00" w:rsidP="00AF4E00">
            <w:pPr>
              <w:spacing w:after="0"/>
              <w:jc w:val="center"/>
              <w:rPr>
                <w:rFonts w:ascii="Arial" w:hAnsi="Arial" w:cs="Arial"/>
                <w:sz w:val="18"/>
                <w:szCs w:val="18"/>
              </w:rPr>
            </w:pPr>
          </w:p>
        </w:tc>
        <w:tc>
          <w:tcPr>
            <w:tcW w:w="1356" w:type="dxa"/>
            <w:gridSpan w:val="2"/>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Допустимое отклонение, не более</w:t>
            </w:r>
          </w:p>
        </w:tc>
        <w:tc>
          <w:tcPr>
            <w:tcW w:w="628" w:type="dxa"/>
            <w:vMerge/>
            <w:vAlign w:val="center"/>
          </w:tcPr>
          <w:p w:rsidR="00AF4E00" w:rsidRPr="00EB1855" w:rsidRDefault="00AF4E00" w:rsidP="00AF4E00">
            <w:pPr>
              <w:spacing w:after="0"/>
              <w:jc w:val="center"/>
              <w:rPr>
                <w:rFonts w:ascii="Arial" w:hAnsi="Arial" w:cs="Arial"/>
                <w:sz w:val="18"/>
                <w:szCs w:val="18"/>
              </w:rPr>
            </w:pPr>
          </w:p>
        </w:tc>
        <w:tc>
          <w:tcPr>
            <w:tcW w:w="1263" w:type="dxa"/>
            <w:gridSpan w:val="2"/>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Допустимое отклонение, не более</w:t>
            </w:r>
          </w:p>
        </w:tc>
        <w:tc>
          <w:tcPr>
            <w:tcW w:w="722" w:type="dxa"/>
            <w:vMerge/>
            <w:vAlign w:val="center"/>
          </w:tcPr>
          <w:p w:rsidR="00AF4E00" w:rsidRPr="00EB1855" w:rsidRDefault="00AF4E00" w:rsidP="00AF4E00">
            <w:pPr>
              <w:spacing w:after="0"/>
              <w:jc w:val="center"/>
              <w:rPr>
                <w:rFonts w:ascii="Arial" w:hAnsi="Arial" w:cs="Arial"/>
                <w:sz w:val="18"/>
                <w:szCs w:val="18"/>
              </w:rPr>
            </w:pPr>
          </w:p>
        </w:tc>
        <w:tc>
          <w:tcPr>
            <w:tcW w:w="2551" w:type="dxa"/>
            <w:gridSpan w:val="4"/>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Допустимое отклонение, не более</w:t>
            </w:r>
          </w:p>
        </w:tc>
        <w:tc>
          <w:tcPr>
            <w:tcW w:w="709" w:type="dxa"/>
            <w:vMerge/>
            <w:vAlign w:val="center"/>
          </w:tcPr>
          <w:p w:rsidR="00AF4E00" w:rsidRPr="00EB1855" w:rsidRDefault="00AF4E00" w:rsidP="00AF4E00">
            <w:pPr>
              <w:spacing w:after="0"/>
              <w:jc w:val="center"/>
              <w:rPr>
                <w:rFonts w:ascii="Arial" w:hAnsi="Arial" w:cs="Arial"/>
                <w:sz w:val="18"/>
                <w:szCs w:val="18"/>
              </w:rPr>
            </w:pPr>
          </w:p>
        </w:tc>
        <w:tc>
          <w:tcPr>
            <w:tcW w:w="2410" w:type="dxa"/>
            <w:gridSpan w:val="4"/>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Допустимое отклонение, не более</w:t>
            </w:r>
          </w:p>
        </w:tc>
      </w:tr>
      <w:tr w:rsidR="00AF4E00" w:rsidRPr="00EB1855" w:rsidTr="00AF4E00">
        <w:tc>
          <w:tcPr>
            <w:tcW w:w="534" w:type="dxa"/>
            <w:vMerge/>
            <w:vAlign w:val="center"/>
          </w:tcPr>
          <w:p w:rsidR="00AF4E00" w:rsidRPr="00EB1855" w:rsidRDefault="00AF4E00" w:rsidP="00AF4E00">
            <w:pPr>
              <w:spacing w:after="0"/>
              <w:jc w:val="center"/>
              <w:rPr>
                <w:rFonts w:ascii="Arial" w:hAnsi="Arial" w:cs="Arial"/>
                <w:sz w:val="18"/>
                <w:szCs w:val="18"/>
              </w:rPr>
            </w:pPr>
          </w:p>
        </w:tc>
        <w:tc>
          <w:tcPr>
            <w:tcW w:w="704" w:type="dxa"/>
            <w:vAlign w:val="center"/>
          </w:tcPr>
          <w:p w:rsidR="00AF4E00" w:rsidRPr="00EB1855" w:rsidRDefault="00AF4E00" w:rsidP="00AF4E00">
            <w:pPr>
              <w:pStyle w:val="afa"/>
              <w:rPr>
                <w:rFonts w:cs="Arial"/>
                <w:sz w:val="18"/>
                <w:szCs w:val="18"/>
              </w:rPr>
            </w:pPr>
            <w:r w:rsidRPr="00EB1855">
              <w:rPr>
                <w:rFonts w:cs="Arial"/>
                <w:sz w:val="18"/>
                <w:szCs w:val="18"/>
              </w:rPr>
              <w:t>%</w:t>
            </w:r>
          </w:p>
        </w:tc>
        <w:tc>
          <w:tcPr>
            <w:tcW w:w="652" w:type="dxa"/>
            <w:vAlign w:val="center"/>
          </w:tcPr>
          <w:p w:rsidR="00AF4E00" w:rsidRPr="00EB1855" w:rsidRDefault="00AF4E00" w:rsidP="00AF4E00">
            <w:pPr>
              <w:pStyle w:val="afa"/>
              <w:rPr>
                <w:rFonts w:cs="Arial"/>
                <w:sz w:val="18"/>
                <w:szCs w:val="18"/>
              </w:rPr>
            </w:pPr>
            <w:r w:rsidRPr="00EB1855">
              <w:rPr>
                <w:rFonts w:cs="Arial"/>
                <w:sz w:val="18"/>
                <w:szCs w:val="18"/>
              </w:rPr>
              <w:t>Па</w:t>
            </w:r>
          </w:p>
        </w:tc>
        <w:tc>
          <w:tcPr>
            <w:tcW w:w="628" w:type="dxa"/>
            <w:vMerge/>
            <w:vAlign w:val="center"/>
          </w:tcPr>
          <w:p w:rsidR="00AF4E00" w:rsidRPr="00EB1855" w:rsidRDefault="00AF4E00" w:rsidP="00AF4E00">
            <w:pPr>
              <w:spacing w:after="0"/>
              <w:jc w:val="center"/>
              <w:rPr>
                <w:rFonts w:ascii="Arial" w:hAnsi="Arial" w:cs="Arial"/>
                <w:sz w:val="18"/>
                <w:szCs w:val="18"/>
              </w:rPr>
            </w:pPr>
          </w:p>
        </w:tc>
        <w:tc>
          <w:tcPr>
            <w:tcW w:w="611" w:type="dxa"/>
            <w:vAlign w:val="center"/>
          </w:tcPr>
          <w:p w:rsidR="00AF4E00" w:rsidRPr="00EB1855" w:rsidRDefault="00AF4E00" w:rsidP="00AF4E00">
            <w:pPr>
              <w:pStyle w:val="afa"/>
              <w:rPr>
                <w:rFonts w:cs="Arial"/>
                <w:sz w:val="18"/>
                <w:szCs w:val="18"/>
              </w:rPr>
            </w:pPr>
            <w:r w:rsidRPr="00EB1855">
              <w:rPr>
                <w:rFonts w:cs="Arial"/>
                <w:sz w:val="18"/>
                <w:szCs w:val="18"/>
              </w:rPr>
              <w:t>%</w:t>
            </w:r>
          </w:p>
        </w:tc>
        <w:tc>
          <w:tcPr>
            <w:tcW w:w="652" w:type="dxa"/>
            <w:vAlign w:val="center"/>
          </w:tcPr>
          <w:p w:rsidR="00AF4E00" w:rsidRPr="00EB1855" w:rsidRDefault="00AF4E00" w:rsidP="00AF4E00">
            <w:pPr>
              <w:pStyle w:val="afa"/>
              <w:rPr>
                <w:rFonts w:cs="Arial"/>
                <w:sz w:val="18"/>
                <w:szCs w:val="18"/>
              </w:rPr>
            </w:pPr>
            <w:r w:rsidRPr="00EB1855">
              <w:rPr>
                <w:rFonts w:cs="Arial"/>
                <w:sz w:val="18"/>
                <w:szCs w:val="18"/>
              </w:rPr>
              <w:t>Па</w:t>
            </w:r>
          </w:p>
        </w:tc>
        <w:tc>
          <w:tcPr>
            <w:tcW w:w="722" w:type="dxa"/>
            <w:vMerge/>
            <w:vAlign w:val="center"/>
          </w:tcPr>
          <w:p w:rsidR="00AF4E00" w:rsidRPr="00EB1855" w:rsidRDefault="00AF4E00" w:rsidP="00AF4E00">
            <w:pPr>
              <w:spacing w:after="0"/>
              <w:jc w:val="center"/>
              <w:rPr>
                <w:rFonts w:ascii="Arial" w:hAnsi="Arial" w:cs="Arial"/>
                <w:sz w:val="18"/>
                <w:szCs w:val="18"/>
              </w:rPr>
            </w:pPr>
          </w:p>
        </w:tc>
        <w:tc>
          <w:tcPr>
            <w:tcW w:w="567" w:type="dxa"/>
            <w:vAlign w:val="center"/>
          </w:tcPr>
          <w:p w:rsidR="00AF4E00" w:rsidRPr="00EB1855" w:rsidRDefault="00AF4E00" w:rsidP="00AF4E00">
            <w:pPr>
              <w:pStyle w:val="afa"/>
              <w:rPr>
                <w:rFonts w:cs="Arial"/>
                <w:sz w:val="18"/>
                <w:szCs w:val="18"/>
              </w:rPr>
            </w:pPr>
            <w:r w:rsidRPr="00EB1855">
              <w:rPr>
                <w:rFonts w:cs="Arial"/>
                <w:sz w:val="18"/>
                <w:szCs w:val="18"/>
              </w:rPr>
              <w:t>%</w:t>
            </w:r>
          </w:p>
        </w:tc>
        <w:tc>
          <w:tcPr>
            <w:tcW w:w="708" w:type="dxa"/>
            <w:vAlign w:val="center"/>
          </w:tcPr>
          <w:p w:rsidR="00AF4E00" w:rsidRPr="00EB1855" w:rsidRDefault="00AF4E00" w:rsidP="00AF4E00">
            <w:pPr>
              <w:pStyle w:val="afa"/>
              <w:rPr>
                <w:rFonts w:cs="Arial"/>
                <w:sz w:val="18"/>
                <w:szCs w:val="18"/>
              </w:rPr>
            </w:pPr>
            <w:r w:rsidRPr="00EB1855">
              <w:rPr>
                <w:rFonts w:cs="Arial"/>
                <w:sz w:val="18"/>
                <w:szCs w:val="18"/>
              </w:rPr>
              <w:t>Па</w:t>
            </w:r>
          </w:p>
        </w:tc>
        <w:tc>
          <w:tcPr>
            <w:tcW w:w="567" w:type="dxa"/>
            <w:vAlign w:val="center"/>
          </w:tcPr>
          <w:p w:rsidR="00AF4E00" w:rsidRPr="00EB1855" w:rsidRDefault="00AF4E00" w:rsidP="00AF4E00">
            <w:pPr>
              <w:pStyle w:val="afa"/>
              <w:rPr>
                <w:rFonts w:cs="Arial"/>
                <w:sz w:val="18"/>
                <w:szCs w:val="18"/>
              </w:rPr>
            </w:pPr>
            <w:r w:rsidRPr="00EB1855">
              <w:rPr>
                <w:rFonts w:cs="Arial"/>
                <w:sz w:val="18"/>
                <w:szCs w:val="18"/>
              </w:rPr>
              <w:t>%</w:t>
            </w:r>
          </w:p>
        </w:tc>
        <w:tc>
          <w:tcPr>
            <w:tcW w:w="709" w:type="dxa"/>
            <w:vAlign w:val="center"/>
          </w:tcPr>
          <w:p w:rsidR="00AF4E00" w:rsidRPr="00EB1855" w:rsidRDefault="00AF4E00" w:rsidP="00AF4E00">
            <w:pPr>
              <w:pStyle w:val="afa"/>
              <w:rPr>
                <w:rFonts w:cs="Arial"/>
                <w:sz w:val="18"/>
                <w:szCs w:val="18"/>
              </w:rPr>
            </w:pPr>
            <w:r w:rsidRPr="00EB1855">
              <w:rPr>
                <w:rFonts w:cs="Arial"/>
                <w:sz w:val="18"/>
                <w:szCs w:val="18"/>
              </w:rPr>
              <w:t>Па</w:t>
            </w:r>
          </w:p>
        </w:tc>
        <w:tc>
          <w:tcPr>
            <w:tcW w:w="709" w:type="dxa"/>
            <w:vMerge/>
            <w:vAlign w:val="center"/>
          </w:tcPr>
          <w:p w:rsidR="00AF4E00" w:rsidRPr="00EB1855" w:rsidRDefault="00AF4E00" w:rsidP="00AF4E00">
            <w:pPr>
              <w:spacing w:after="0"/>
              <w:jc w:val="center"/>
              <w:rPr>
                <w:rFonts w:ascii="Arial" w:hAnsi="Arial" w:cs="Arial"/>
                <w:sz w:val="18"/>
                <w:szCs w:val="18"/>
              </w:rPr>
            </w:pPr>
          </w:p>
        </w:tc>
        <w:tc>
          <w:tcPr>
            <w:tcW w:w="709" w:type="dxa"/>
            <w:vAlign w:val="center"/>
          </w:tcPr>
          <w:p w:rsidR="00AF4E00" w:rsidRPr="00EB1855" w:rsidRDefault="00AF4E00" w:rsidP="00AF4E00">
            <w:pPr>
              <w:pStyle w:val="afa"/>
              <w:rPr>
                <w:rFonts w:cs="Arial"/>
                <w:sz w:val="18"/>
                <w:szCs w:val="18"/>
              </w:rPr>
            </w:pPr>
            <w:r w:rsidRPr="00EB1855">
              <w:rPr>
                <w:rFonts w:cs="Arial"/>
                <w:sz w:val="18"/>
                <w:szCs w:val="18"/>
              </w:rPr>
              <w:t>%</w:t>
            </w:r>
          </w:p>
        </w:tc>
        <w:tc>
          <w:tcPr>
            <w:tcW w:w="567" w:type="dxa"/>
            <w:vAlign w:val="center"/>
          </w:tcPr>
          <w:p w:rsidR="00AF4E00" w:rsidRPr="00EB1855" w:rsidRDefault="00AF4E00" w:rsidP="00AF4E00">
            <w:pPr>
              <w:pStyle w:val="afa"/>
              <w:rPr>
                <w:rFonts w:cs="Arial"/>
                <w:sz w:val="18"/>
                <w:szCs w:val="18"/>
              </w:rPr>
            </w:pPr>
            <w:r w:rsidRPr="00EB1855">
              <w:rPr>
                <w:rFonts w:cs="Arial"/>
                <w:sz w:val="18"/>
                <w:szCs w:val="18"/>
              </w:rPr>
              <w:t>Па</w:t>
            </w:r>
          </w:p>
        </w:tc>
        <w:tc>
          <w:tcPr>
            <w:tcW w:w="567" w:type="dxa"/>
            <w:vAlign w:val="center"/>
          </w:tcPr>
          <w:p w:rsidR="00AF4E00" w:rsidRPr="00EB1855" w:rsidRDefault="00AF4E00" w:rsidP="00AF4E00">
            <w:pPr>
              <w:pStyle w:val="afa"/>
              <w:rPr>
                <w:rFonts w:cs="Arial"/>
                <w:sz w:val="18"/>
                <w:szCs w:val="18"/>
              </w:rPr>
            </w:pPr>
            <w:r w:rsidRPr="00EB1855">
              <w:rPr>
                <w:rFonts w:cs="Arial"/>
                <w:sz w:val="18"/>
                <w:szCs w:val="18"/>
              </w:rPr>
              <w:t>%</w:t>
            </w:r>
          </w:p>
        </w:tc>
        <w:tc>
          <w:tcPr>
            <w:tcW w:w="567" w:type="dxa"/>
            <w:vAlign w:val="center"/>
          </w:tcPr>
          <w:p w:rsidR="00AF4E00" w:rsidRPr="00EB1855" w:rsidRDefault="00AF4E00" w:rsidP="00AF4E00">
            <w:pPr>
              <w:pStyle w:val="afa"/>
              <w:rPr>
                <w:rFonts w:cs="Arial"/>
                <w:sz w:val="18"/>
                <w:szCs w:val="18"/>
              </w:rPr>
            </w:pPr>
            <w:r w:rsidRPr="00EB1855">
              <w:rPr>
                <w:rFonts w:cs="Arial"/>
                <w:sz w:val="18"/>
                <w:szCs w:val="18"/>
              </w:rPr>
              <w:t>Па</w:t>
            </w:r>
          </w:p>
        </w:tc>
      </w:tr>
      <w:tr w:rsidR="00AF4E00" w:rsidRPr="00EB1855" w:rsidTr="00AF4E00">
        <w:tc>
          <w:tcPr>
            <w:tcW w:w="534" w:type="dxa"/>
            <w:vMerge/>
            <w:vAlign w:val="center"/>
          </w:tcPr>
          <w:p w:rsidR="00AF4E00" w:rsidRPr="00EB1855" w:rsidRDefault="00AF4E00" w:rsidP="00AF4E00">
            <w:pPr>
              <w:spacing w:after="0"/>
              <w:jc w:val="center"/>
              <w:rPr>
                <w:rFonts w:ascii="Arial" w:hAnsi="Arial" w:cs="Arial"/>
                <w:sz w:val="18"/>
                <w:szCs w:val="18"/>
              </w:rPr>
            </w:pPr>
          </w:p>
        </w:tc>
        <w:tc>
          <w:tcPr>
            <w:tcW w:w="704" w:type="dxa"/>
            <w:vAlign w:val="center"/>
          </w:tcPr>
          <w:p w:rsidR="00AF4E00" w:rsidRPr="00EB1855" w:rsidRDefault="00AF4E00" w:rsidP="005F60A9">
            <w:pPr>
              <w:pStyle w:val="afa"/>
              <w:rPr>
                <w:rFonts w:cs="Arial"/>
                <w:sz w:val="18"/>
                <w:szCs w:val="18"/>
              </w:rPr>
            </w:pPr>
            <w:r w:rsidRPr="00EB1855">
              <w:rPr>
                <w:rFonts w:cs="Arial"/>
                <w:sz w:val="18"/>
                <w:szCs w:val="18"/>
              </w:rPr>
              <w:t>10</w:t>
            </w:r>
            <w:r w:rsidR="005F60A9" w:rsidRPr="00EB1855">
              <w:rPr>
                <w:rFonts w:cs="Arial"/>
                <w:sz w:val="18"/>
                <w:szCs w:val="18"/>
                <w:vertAlign w:val="superscript"/>
              </w:rPr>
              <w:t>4</w:t>
            </w:r>
          </w:p>
        </w:tc>
        <w:tc>
          <w:tcPr>
            <w:tcW w:w="652"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220</w:t>
            </w:r>
            <w:r w:rsidRPr="00EB1855">
              <w:rPr>
                <w:rFonts w:cs="Arial"/>
                <w:sz w:val="18"/>
                <w:szCs w:val="18"/>
                <w:vertAlign w:val="superscript"/>
              </w:rPr>
              <w:t>3</w:t>
            </w:r>
          </w:p>
        </w:tc>
        <w:tc>
          <w:tcPr>
            <w:tcW w:w="628" w:type="dxa"/>
            <w:vMerge/>
            <w:vAlign w:val="center"/>
          </w:tcPr>
          <w:p w:rsidR="00AF4E00" w:rsidRPr="00EB1855" w:rsidRDefault="00AF4E00" w:rsidP="00AF4E00">
            <w:pPr>
              <w:spacing w:after="0"/>
              <w:jc w:val="center"/>
              <w:rPr>
                <w:rFonts w:ascii="Arial" w:hAnsi="Arial" w:cs="Arial"/>
                <w:sz w:val="18"/>
                <w:szCs w:val="18"/>
              </w:rPr>
            </w:pPr>
          </w:p>
        </w:tc>
        <w:tc>
          <w:tcPr>
            <w:tcW w:w="611"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10</w:t>
            </w:r>
            <w:r w:rsidR="005F60A9" w:rsidRPr="00EB1855">
              <w:rPr>
                <w:rFonts w:cs="Arial"/>
                <w:sz w:val="18"/>
                <w:szCs w:val="18"/>
                <w:vertAlign w:val="superscript"/>
              </w:rPr>
              <w:t>4</w:t>
            </w:r>
          </w:p>
        </w:tc>
        <w:tc>
          <w:tcPr>
            <w:tcW w:w="652"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330</w:t>
            </w:r>
            <w:r w:rsidRPr="00EB1855">
              <w:rPr>
                <w:rFonts w:cs="Arial"/>
                <w:sz w:val="18"/>
                <w:szCs w:val="18"/>
                <w:vertAlign w:val="superscript"/>
              </w:rPr>
              <w:t>3</w:t>
            </w:r>
          </w:p>
        </w:tc>
        <w:tc>
          <w:tcPr>
            <w:tcW w:w="722" w:type="dxa"/>
            <w:vMerge/>
            <w:vAlign w:val="center"/>
          </w:tcPr>
          <w:p w:rsidR="00AF4E00" w:rsidRPr="00EB1855" w:rsidRDefault="00AF4E00" w:rsidP="00AF4E00">
            <w:pPr>
              <w:spacing w:after="0"/>
              <w:jc w:val="center"/>
              <w:rPr>
                <w:rFonts w:ascii="Arial" w:hAnsi="Arial" w:cs="Arial"/>
                <w:sz w:val="18"/>
                <w:szCs w:val="18"/>
              </w:rPr>
            </w:pPr>
          </w:p>
        </w:tc>
        <w:tc>
          <w:tcPr>
            <w:tcW w:w="567"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10</w:t>
            </w:r>
            <w:r w:rsidR="005F60A9" w:rsidRPr="00EB1855">
              <w:rPr>
                <w:rFonts w:cs="Arial"/>
                <w:sz w:val="18"/>
                <w:szCs w:val="18"/>
                <w:vertAlign w:val="superscript"/>
              </w:rPr>
              <w:t>4</w:t>
            </w:r>
          </w:p>
        </w:tc>
        <w:tc>
          <w:tcPr>
            <w:tcW w:w="708"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420</w:t>
            </w:r>
            <w:r w:rsidRPr="00EB1855">
              <w:rPr>
                <w:rFonts w:cs="Arial"/>
                <w:sz w:val="18"/>
                <w:szCs w:val="18"/>
                <w:vertAlign w:val="superscript"/>
              </w:rPr>
              <w:t>3</w:t>
            </w:r>
          </w:p>
        </w:tc>
        <w:tc>
          <w:tcPr>
            <w:tcW w:w="567"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10</w:t>
            </w:r>
            <w:r w:rsidR="005F60A9" w:rsidRPr="00EB1855">
              <w:rPr>
                <w:rFonts w:cs="Arial"/>
                <w:sz w:val="18"/>
                <w:szCs w:val="18"/>
                <w:vertAlign w:val="superscript"/>
              </w:rPr>
              <w:t>4</w:t>
            </w:r>
          </w:p>
        </w:tc>
        <w:tc>
          <w:tcPr>
            <w:tcW w:w="709"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120</w:t>
            </w:r>
            <w:r w:rsidRPr="00EB1855">
              <w:rPr>
                <w:rFonts w:cs="Arial"/>
                <w:sz w:val="18"/>
                <w:szCs w:val="18"/>
                <w:vertAlign w:val="superscript"/>
              </w:rPr>
              <w:t>3</w:t>
            </w:r>
          </w:p>
        </w:tc>
        <w:tc>
          <w:tcPr>
            <w:tcW w:w="709" w:type="dxa"/>
            <w:vMerge/>
            <w:vAlign w:val="center"/>
          </w:tcPr>
          <w:p w:rsidR="00AF4E00" w:rsidRPr="00EB1855" w:rsidRDefault="00AF4E00" w:rsidP="00AF4E00">
            <w:pPr>
              <w:spacing w:after="0"/>
              <w:jc w:val="center"/>
              <w:rPr>
                <w:rFonts w:ascii="Arial" w:hAnsi="Arial" w:cs="Arial"/>
                <w:sz w:val="18"/>
                <w:szCs w:val="18"/>
              </w:rPr>
            </w:pPr>
          </w:p>
        </w:tc>
        <w:tc>
          <w:tcPr>
            <w:tcW w:w="709"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10</w:t>
            </w:r>
            <w:r w:rsidR="005F60A9" w:rsidRPr="00EB1855">
              <w:rPr>
                <w:rFonts w:cs="Arial"/>
                <w:sz w:val="18"/>
                <w:szCs w:val="18"/>
                <w:vertAlign w:val="superscript"/>
              </w:rPr>
              <w:t>4</w:t>
            </w:r>
          </w:p>
        </w:tc>
        <w:tc>
          <w:tcPr>
            <w:tcW w:w="567" w:type="dxa"/>
            <w:vAlign w:val="center"/>
          </w:tcPr>
          <w:p w:rsidR="00AF4E00" w:rsidRPr="00EB1855" w:rsidRDefault="00AF4E00" w:rsidP="00AF4E00">
            <w:pPr>
              <w:pStyle w:val="afa"/>
              <w:rPr>
                <w:rFonts w:cs="Arial"/>
                <w:sz w:val="18"/>
                <w:szCs w:val="18"/>
              </w:rPr>
            </w:pPr>
            <w:r w:rsidRPr="00EB1855">
              <w:rPr>
                <w:rFonts w:cs="Arial"/>
                <w:bCs/>
                <w:sz w:val="18"/>
                <w:szCs w:val="18"/>
              </w:rPr>
              <w:t>–</w:t>
            </w:r>
          </w:p>
        </w:tc>
        <w:tc>
          <w:tcPr>
            <w:tcW w:w="567"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10</w:t>
            </w:r>
            <w:r w:rsidR="005F60A9" w:rsidRPr="00EB1855">
              <w:rPr>
                <w:rFonts w:cs="Arial"/>
                <w:sz w:val="18"/>
                <w:szCs w:val="18"/>
                <w:vertAlign w:val="superscript"/>
              </w:rPr>
              <w:t>4</w:t>
            </w:r>
          </w:p>
        </w:tc>
        <w:tc>
          <w:tcPr>
            <w:tcW w:w="567" w:type="dxa"/>
            <w:vAlign w:val="center"/>
          </w:tcPr>
          <w:p w:rsidR="00AF4E00" w:rsidRPr="00EB1855" w:rsidRDefault="00AF4E00" w:rsidP="00AF4E00">
            <w:pPr>
              <w:pStyle w:val="afa"/>
              <w:rPr>
                <w:rFonts w:cs="Arial"/>
                <w:sz w:val="18"/>
                <w:szCs w:val="18"/>
                <w:vertAlign w:val="superscript"/>
              </w:rPr>
            </w:pPr>
            <w:r w:rsidRPr="00EB1855">
              <w:rPr>
                <w:rFonts w:cs="Arial"/>
                <w:bCs/>
                <w:sz w:val="18"/>
                <w:szCs w:val="18"/>
              </w:rPr>
              <w:t>–</w:t>
            </w:r>
            <w:r w:rsidRPr="00EB1855">
              <w:rPr>
                <w:rFonts w:cs="Arial"/>
                <w:bCs/>
                <w:sz w:val="18"/>
                <w:szCs w:val="18"/>
                <w:vertAlign w:val="superscript"/>
              </w:rPr>
              <w:t>3</w:t>
            </w:r>
          </w:p>
        </w:tc>
      </w:tr>
      <w:tr w:rsidR="00AF4E00" w:rsidRPr="00EB1855" w:rsidTr="00AF4E00">
        <w:tc>
          <w:tcPr>
            <w:tcW w:w="10173" w:type="dxa"/>
            <w:gridSpan w:val="16"/>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Резервная линия редуцирования</w:t>
            </w:r>
          </w:p>
        </w:tc>
      </w:tr>
      <w:tr w:rsidR="00AF4E00" w:rsidRPr="00EB1855" w:rsidTr="00AF4E00">
        <w:tc>
          <w:tcPr>
            <w:tcW w:w="534" w:type="dxa"/>
            <w:vMerge w:val="restart"/>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w:t>
            </w:r>
          </w:p>
        </w:tc>
        <w:tc>
          <w:tcPr>
            <w:tcW w:w="1356" w:type="dxa"/>
            <w:gridSpan w:val="2"/>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2700</w:t>
            </w:r>
          </w:p>
        </w:tc>
        <w:tc>
          <w:tcPr>
            <w:tcW w:w="628" w:type="dxa"/>
            <w:vMerge w:val="restart"/>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w:t>
            </w:r>
          </w:p>
        </w:tc>
        <w:tc>
          <w:tcPr>
            <w:tcW w:w="1263" w:type="dxa"/>
            <w:gridSpan w:val="2"/>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3300</w:t>
            </w:r>
          </w:p>
        </w:tc>
        <w:tc>
          <w:tcPr>
            <w:tcW w:w="722" w:type="dxa"/>
            <w:vMerge w:val="restart"/>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w:t>
            </w:r>
          </w:p>
        </w:tc>
        <w:tc>
          <w:tcPr>
            <w:tcW w:w="1275" w:type="dxa"/>
            <w:gridSpan w:val="2"/>
            <w:vAlign w:val="center"/>
          </w:tcPr>
          <w:p w:rsidR="00AF4E00" w:rsidRPr="00EB1855" w:rsidRDefault="00AF4E00" w:rsidP="00AF4E00">
            <w:pPr>
              <w:pStyle w:val="afa"/>
              <w:rPr>
                <w:rFonts w:cs="Arial"/>
                <w:sz w:val="18"/>
                <w:szCs w:val="18"/>
                <w:vertAlign w:val="superscript"/>
              </w:rPr>
            </w:pPr>
            <w:r w:rsidRPr="00EB1855">
              <w:rPr>
                <w:rFonts w:cs="Arial"/>
                <w:sz w:val="18"/>
                <w:szCs w:val="18"/>
              </w:rPr>
              <w:t>4620</w:t>
            </w:r>
            <w:r w:rsidRPr="00EB1855">
              <w:rPr>
                <w:rFonts w:cs="Arial"/>
                <w:sz w:val="18"/>
                <w:szCs w:val="18"/>
                <w:vertAlign w:val="superscript"/>
              </w:rPr>
              <w:t>3</w:t>
            </w:r>
          </w:p>
        </w:tc>
        <w:tc>
          <w:tcPr>
            <w:tcW w:w="1276" w:type="dxa"/>
            <w:gridSpan w:val="2"/>
            <w:vAlign w:val="center"/>
          </w:tcPr>
          <w:p w:rsidR="00AF4E00" w:rsidRPr="00EB1855" w:rsidRDefault="00AF4E00" w:rsidP="00AF4E00">
            <w:pPr>
              <w:pStyle w:val="afa"/>
              <w:rPr>
                <w:rFonts w:cs="Arial"/>
                <w:sz w:val="18"/>
                <w:szCs w:val="18"/>
                <w:vertAlign w:val="superscript"/>
              </w:rPr>
            </w:pPr>
            <w:r w:rsidRPr="00EB1855">
              <w:rPr>
                <w:rFonts w:cs="Arial"/>
                <w:sz w:val="18"/>
                <w:szCs w:val="18"/>
              </w:rPr>
              <w:t>1200</w:t>
            </w:r>
            <w:r w:rsidRPr="00EB1855">
              <w:rPr>
                <w:rFonts w:cs="Arial"/>
                <w:sz w:val="18"/>
                <w:szCs w:val="18"/>
                <w:vertAlign w:val="superscript"/>
              </w:rPr>
              <w:t>3</w:t>
            </w:r>
          </w:p>
        </w:tc>
        <w:tc>
          <w:tcPr>
            <w:tcW w:w="709" w:type="dxa"/>
            <w:vMerge w:val="restart"/>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w:t>
            </w:r>
          </w:p>
        </w:tc>
        <w:tc>
          <w:tcPr>
            <w:tcW w:w="1276" w:type="dxa"/>
            <w:gridSpan w:val="2"/>
            <w:vAlign w:val="center"/>
          </w:tcPr>
          <w:p w:rsidR="00AF4E00" w:rsidRPr="00EB1855" w:rsidRDefault="00AF4E00" w:rsidP="00AF4E00">
            <w:pPr>
              <w:pStyle w:val="afa"/>
              <w:rPr>
                <w:rFonts w:cs="Arial"/>
                <w:sz w:val="18"/>
                <w:szCs w:val="18"/>
              </w:rPr>
            </w:pPr>
            <w:r w:rsidRPr="00EB1855">
              <w:rPr>
                <w:rFonts w:cs="Arial"/>
                <w:bCs/>
                <w:sz w:val="18"/>
                <w:szCs w:val="18"/>
              </w:rPr>
              <w:t>–</w:t>
            </w:r>
          </w:p>
        </w:tc>
        <w:tc>
          <w:tcPr>
            <w:tcW w:w="1134" w:type="dxa"/>
            <w:gridSpan w:val="2"/>
            <w:vAlign w:val="center"/>
          </w:tcPr>
          <w:p w:rsidR="00AF4E00" w:rsidRPr="00EB1855" w:rsidRDefault="00AF4E00" w:rsidP="00AF4E00">
            <w:pPr>
              <w:pStyle w:val="afa"/>
              <w:rPr>
                <w:rFonts w:cs="Arial"/>
                <w:sz w:val="18"/>
                <w:szCs w:val="18"/>
                <w:vertAlign w:val="superscript"/>
              </w:rPr>
            </w:pPr>
            <w:r w:rsidRPr="00EB1855">
              <w:rPr>
                <w:rFonts w:cs="Arial"/>
                <w:bCs/>
                <w:sz w:val="18"/>
                <w:szCs w:val="18"/>
              </w:rPr>
              <w:t>–</w:t>
            </w:r>
            <w:r w:rsidRPr="00EB1855">
              <w:rPr>
                <w:rFonts w:cs="Arial"/>
                <w:bCs/>
                <w:sz w:val="18"/>
                <w:szCs w:val="18"/>
                <w:vertAlign w:val="superscript"/>
              </w:rPr>
              <w:t>3</w:t>
            </w:r>
          </w:p>
        </w:tc>
      </w:tr>
      <w:tr w:rsidR="00AF4E00" w:rsidRPr="00EB1855" w:rsidTr="00AF4E00">
        <w:tc>
          <w:tcPr>
            <w:tcW w:w="534" w:type="dxa"/>
            <w:vMerge/>
            <w:vAlign w:val="center"/>
          </w:tcPr>
          <w:p w:rsidR="00AF4E00" w:rsidRPr="00EB1855" w:rsidRDefault="00AF4E00" w:rsidP="00AF4E00">
            <w:pPr>
              <w:spacing w:after="0"/>
              <w:jc w:val="center"/>
              <w:rPr>
                <w:rFonts w:ascii="Arial" w:hAnsi="Arial" w:cs="Arial"/>
                <w:sz w:val="18"/>
                <w:szCs w:val="18"/>
              </w:rPr>
            </w:pPr>
          </w:p>
        </w:tc>
        <w:tc>
          <w:tcPr>
            <w:tcW w:w="1356" w:type="dxa"/>
            <w:gridSpan w:val="2"/>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Допустимое отклонение, не более</w:t>
            </w:r>
          </w:p>
        </w:tc>
        <w:tc>
          <w:tcPr>
            <w:tcW w:w="628" w:type="dxa"/>
            <w:vMerge/>
            <w:vAlign w:val="center"/>
          </w:tcPr>
          <w:p w:rsidR="00AF4E00" w:rsidRPr="00EB1855" w:rsidRDefault="00AF4E00" w:rsidP="00AF4E00">
            <w:pPr>
              <w:spacing w:after="0"/>
              <w:jc w:val="center"/>
              <w:rPr>
                <w:rFonts w:ascii="Arial" w:hAnsi="Arial" w:cs="Arial"/>
                <w:sz w:val="18"/>
                <w:szCs w:val="18"/>
              </w:rPr>
            </w:pPr>
          </w:p>
        </w:tc>
        <w:tc>
          <w:tcPr>
            <w:tcW w:w="1263" w:type="dxa"/>
            <w:gridSpan w:val="2"/>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Допустимое отклонение, не более</w:t>
            </w:r>
          </w:p>
        </w:tc>
        <w:tc>
          <w:tcPr>
            <w:tcW w:w="722" w:type="dxa"/>
            <w:vMerge/>
            <w:vAlign w:val="center"/>
          </w:tcPr>
          <w:p w:rsidR="00AF4E00" w:rsidRPr="00EB1855" w:rsidRDefault="00AF4E00" w:rsidP="00AF4E00">
            <w:pPr>
              <w:spacing w:after="0"/>
              <w:jc w:val="center"/>
              <w:rPr>
                <w:rFonts w:ascii="Arial" w:hAnsi="Arial" w:cs="Arial"/>
                <w:sz w:val="18"/>
                <w:szCs w:val="18"/>
              </w:rPr>
            </w:pPr>
          </w:p>
        </w:tc>
        <w:tc>
          <w:tcPr>
            <w:tcW w:w="2551" w:type="dxa"/>
            <w:gridSpan w:val="4"/>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Допустимое отклонение, не более</w:t>
            </w:r>
          </w:p>
        </w:tc>
        <w:tc>
          <w:tcPr>
            <w:tcW w:w="709" w:type="dxa"/>
            <w:vMerge/>
            <w:vAlign w:val="center"/>
          </w:tcPr>
          <w:p w:rsidR="00AF4E00" w:rsidRPr="00EB1855" w:rsidRDefault="00AF4E00" w:rsidP="00AF4E00">
            <w:pPr>
              <w:spacing w:after="0"/>
              <w:jc w:val="center"/>
              <w:rPr>
                <w:rFonts w:ascii="Arial" w:hAnsi="Arial" w:cs="Arial"/>
                <w:sz w:val="18"/>
                <w:szCs w:val="18"/>
              </w:rPr>
            </w:pPr>
          </w:p>
        </w:tc>
        <w:tc>
          <w:tcPr>
            <w:tcW w:w="2410" w:type="dxa"/>
            <w:gridSpan w:val="4"/>
            <w:vAlign w:val="center"/>
          </w:tcPr>
          <w:p w:rsidR="00AF4E00" w:rsidRPr="00EB1855" w:rsidRDefault="00AF4E00" w:rsidP="00AF4E00">
            <w:pPr>
              <w:spacing w:after="0"/>
              <w:jc w:val="center"/>
              <w:rPr>
                <w:rFonts w:ascii="Arial" w:hAnsi="Arial" w:cs="Arial"/>
                <w:sz w:val="18"/>
                <w:szCs w:val="18"/>
              </w:rPr>
            </w:pPr>
            <w:r w:rsidRPr="00EB1855">
              <w:rPr>
                <w:rFonts w:ascii="Arial" w:hAnsi="Arial" w:cs="Arial"/>
                <w:sz w:val="18"/>
                <w:szCs w:val="18"/>
              </w:rPr>
              <w:t>Допустимое отклонение, не более</w:t>
            </w:r>
          </w:p>
        </w:tc>
      </w:tr>
      <w:tr w:rsidR="00AF4E00" w:rsidRPr="00EB1855" w:rsidTr="00AF4E00">
        <w:tc>
          <w:tcPr>
            <w:tcW w:w="534" w:type="dxa"/>
            <w:vMerge/>
            <w:vAlign w:val="center"/>
          </w:tcPr>
          <w:p w:rsidR="00AF4E00" w:rsidRPr="00EB1855" w:rsidRDefault="00AF4E00" w:rsidP="00AF4E00">
            <w:pPr>
              <w:spacing w:after="0"/>
              <w:jc w:val="center"/>
              <w:rPr>
                <w:rFonts w:ascii="Arial" w:hAnsi="Arial" w:cs="Arial"/>
                <w:sz w:val="18"/>
                <w:szCs w:val="18"/>
              </w:rPr>
            </w:pPr>
          </w:p>
        </w:tc>
        <w:tc>
          <w:tcPr>
            <w:tcW w:w="704" w:type="dxa"/>
            <w:vAlign w:val="center"/>
          </w:tcPr>
          <w:p w:rsidR="00AF4E00" w:rsidRPr="00EB1855" w:rsidRDefault="00AF4E00" w:rsidP="00AF4E00">
            <w:pPr>
              <w:pStyle w:val="afa"/>
              <w:rPr>
                <w:rFonts w:cs="Arial"/>
                <w:sz w:val="18"/>
                <w:szCs w:val="18"/>
              </w:rPr>
            </w:pPr>
            <w:r w:rsidRPr="00EB1855">
              <w:rPr>
                <w:rFonts w:cs="Arial"/>
                <w:sz w:val="18"/>
                <w:szCs w:val="18"/>
              </w:rPr>
              <w:t>%</w:t>
            </w:r>
          </w:p>
        </w:tc>
        <w:tc>
          <w:tcPr>
            <w:tcW w:w="652" w:type="dxa"/>
            <w:vAlign w:val="center"/>
          </w:tcPr>
          <w:p w:rsidR="00AF4E00" w:rsidRPr="00EB1855" w:rsidRDefault="00AF4E00" w:rsidP="00AF4E00">
            <w:pPr>
              <w:pStyle w:val="afa"/>
              <w:rPr>
                <w:rFonts w:cs="Arial"/>
                <w:sz w:val="18"/>
                <w:szCs w:val="18"/>
              </w:rPr>
            </w:pPr>
            <w:r w:rsidRPr="00EB1855">
              <w:rPr>
                <w:rFonts w:cs="Arial"/>
                <w:sz w:val="18"/>
                <w:szCs w:val="18"/>
              </w:rPr>
              <w:t>Па</w:t>
            </w:r>
          </w:p>
        </w:tc>
        <w:tc>
          <w:tcPr>
            <w:tcW w:w="628" w:type="dxa"/>
            <w:vMerge/>
            <w:vAlign w:val="center"/>
          </w:tcPr>
          <w:p w:rsidR="00AF4E00" w:rsidRPr="00EB1855" w:rsidRDefault="00AF4E00" w:rsidP="00AF4E00">
            <w:pPr>
              <w:spacing w:after="0"/>
              <w:jc w:val="center"/>
              <w:rPr>
                <w:rFonts w:ascii="Arial" w:hAnsi="Arial" w:cs="Arial"/>
                <w:sz w:val="18"/>
                <w:szCs w:val="18"/>
              </w:rPr>
            </w:pPr>
          </w:p>
        </w:tc>
        <w:tc>
          <w:tcPr>
            <w:tcW w:w="611" w:type="dxa"/>
            <w:vAlign w:val="center"/>
          </w:tcPr>
          <w:p w:rsidR="00AF4E00" w:rsidRPr="00EB1855" w:rsidRDefault="00AF4E00" w:rsidP="00AF4E00">
            <w:pPr>
              <w:pStyle w:val="afa"/>
              <w:rPr>
                <w:rFonts w:cs="Arial"/>
                <w:sz w:val="18"/>
                <w:szCs w:val="18"/>
              </w:rPr>
            </w:pPr>
            <w:r w:rsidRPr="00EB1855">
              <w:rPr>
                <w:rFonts w:cs="Arial"/>
                <w:sz w:val="18"/>
                <w:szCs w:val="18"/>
              </w:rPr>
              <w:t>%</w:t>
            </w:r>
          </w:p>
        </w:tc>
        <w:tc>
          <w:tcPr>
            <w:tcW w:w="652" w:type="dxa"/>
            <w:vAlign w:val="center"/>
          </w:tcPr>
          <w:p w:rsidR="00AF4E00" w:rsidRPr="00EB1855" w:rsidRDefault="00AF4E00" w:rsidP="00AF4E00">
            <w:pPr>
              <w:pStyle w:val="afa"/>
              <w:rPr>
                <w:rFonts w:cs="Arial"/>
                <w:sz w:val="18"/>
                <w:szCs w:val="18"/>
              </w:rPr>
            </w:pPr>
            <w:r w:rsidRPr="00EB1855">
              <w:rPr>
                <w:rFonts w:cs="Arial"/>
                <w:sz w:val="18"/>
                <w:szCs w:val="18"/>
              </w:rPr>
              <w:t>Па</w:t>
            </w:r>
          </w:p>
        </w:tc>
        <w:tc>
          <w:tcPr>
            <w:tcW w:w="722" w:type="dxa"/>
            <w:vMerge/>
            <w:vAlign w:val="center"/>
          </w:tcPr>
          <w:p w:rsidR="00AF4E00" w:rsidRPr="00EB1855" w:rsidRDefault="00AF4E00" w:rsidP="00AF4E00">
            <w:pPr>
              <w:spacing w:after="0"/>
              <w:jc w:val="center"/>
              <w:rPr>
                <w:rFonts w:ascii="Arial" w:hAnsi="Arial" w:cs="Arial"/>
                <w:sz w:val="18"/>
                <w:szCs w:val="18"/>
              </w:rPr>
            </w:pPr>
          </w:p>
        </w:tc>
        <w:tc>
          <w:tcPr>
            <w:tcW w:w="567" w:type="dxa"/>
            <w:vAlign w:val="center"/>
          </w:tcPr>
          <w:p w:rsidR="00AF4E00" w:rsidRPr="00EB1855" w:rsidRDefault="00AF4E00" w:rsidP="00AF4E00">
            <w:pPr>
              <w:pStyle w:val="afa"/>
              <w:rPr>
                <w:rFonts w:cs="Arial"/>
                <w:sz w:val="18"/>
                <w:szCs w:val="18"/>
              </w:rPr>
            </w:pPr>
            <w:r w:rsidRPr="00EB1855">
              <w:rPr>
                <w:rFonts w:cs="Arial"/>
                <w:sz w:val="18"/>
                <w:szCs w:val="18"/>
              </w:rPr>
              <w:t>%</w:t>
            </w:r>
          </w:p>
        </w:tc>
        <w:tc>
          <w:tcPr>
            <w:tcW w:w="708" w:type="dxa"/>
            <w:vAlign w:val="center"/>
          </w:tcPr>
          <w:p w:rsidR="00AF4E00" w:rsidRPr="00EB1855" w:rsidRDefault="00AF4E00" w:rsidP="00AF4E00">
            <w:pPr>
              <w:pStyle w:val="afa"/>
              <w:rPr>
                <w:rFonts w:cs="Arial"/>
                <w:sz w:val="18"/>
                <w:szCs w:val="18"/>
              </w:rPr>
            </w:pPr>
            <w:r w:rsidRPr="00EB1855">
              <w:rPr>
                <w:rFonts w:cs="Arial"/>
                <w:sz w:val="18"/>
                <w:szCs w:val="18"/>
              </w:rPr>
              <w:t>Па</w:t>
            </w:r>
          </w:p>
        </w:tc>
        <w:tc>
          <w:tcPr>
            <w:tcW w:w="567" w:type="dxa"/>
            <w:vAlign w:val="center"/>
          </w:tcPr>
          <w:p w:rsidR="00AF4E00" w:rsidRPr="00EB1855" w:rsidRDefault="00AF4E00" w:rsidP="00AF4E00">
            <w:pPr>
              <w:pStyle w:val="afa"/>
              <w:rPr>
                <w:rFonts w:cs="Arial"/>
                <w:sz w:val="18"/>
                <w:szCs w:val="18"/>
              </w:rPr>
            </w:pPr>
            <w:r w:rsidRPr="00EB1855">
              <w:rPr>
                <w:rFonts w:cs="Arial"/>
                <w:sz w:val="18"/>
                <w:szCs w:val="18"/>
              </w:rPr>
              <w:t>%</w:t>
            </w:r>
          </w:p>
        </w:tc>
        <w:tc>
          <w:tcPr>
            <w:tcW w:w="709" w:type="dxa"/>
            <w:vAlign w:val="center"/>
          </w:tcPr>
          <w:p w:rsidR="00AF4E00" w:rsidRPr="00EB1855" w:rsidRDefault="00AF4E00" w:rsidP="00AF4E00">
            <w:pPr>
              <w:pStyle w:val="afa"/>
              <w:rPr>
                <w:rFonts w:cs="Arial"/>
                <w:sz w:val="18"/>
                <w:szCs w:val="18"/>
              </w:rPr>
            </w:pPr>
            <w:r w:rsidRPr="00EB1855">
              <w:rPr>
                <w:rFonts w:cs="Arial"/>
                <w:sz w:val="18"/>
                <w:szCs w:val="18"/>
              </w:rPr>
              <w:t>Па</w:t>
            </w:r>
          </w:p>
        </w:tc>
        <w:tc>
          <w:tcPr>
            <w:tcW w:w="709" w:type="dxa"/>
            <w:vMerge/>
            <w:vAlign w:val="center"/>
          </w:tcPr>
          <w:p w:rsidR="00AF4E00" w:rsidRPr="00EB1855" w:rsidRDefault="00AF4E00" w:rsidP="00AF4E00">
            <w:pPr>
              <w:spacing w:after="0"/>
              <w:jc w:val="center"/>
              <w:rPr>
                <w:rFonts w:ascii="Arial" w:hAnsi="Arial" w:cs="Arial"/>
                <w:sz w:val="18"/>
                <w:szCs w:val="18"/>
              </w:rPr>
            </w:pPr>
          </w:p>
        </w:tc>
        <w:tc>
          <w:tcPr>
            <w:tcW w:w="709" w:type="dxa"/>
            <w:vAlign w:val="center"/>
          </w:tcPr>
          <w:p w:rsidR="00AF4E00" w:rsidRPr="00EB1855" w:rsidRDefault="00AF4E00" w:rsidP="00AF4E00">
            <w:pPr>
              <w:pStyle w:val="afa"/>
              <w:rPr>
                <w:rFonts w:cs="Arial"/>
                <w:sz w:val="18"/>
                <w:szCs w:val="18"/>
              </w:rPr>
            </w:pPr>
            <w:r w:rsidRPr="00EB1855">
              <w:rPr>
                <w:rFonts w:cs="Arial"/>
                <w:sz w:val="18"/>
                <w:szCs w:val="18"/>
              </w:rPr>
              <w:t>%</w:t>
            </w:r>
          </w:p>
        </w:tc>
        <w:tc>
          <w:tcPr>
            <w:tcW w:w="567" w:type="dxa"/>
            <w:vAlign w:val="center"/>
          </w:tcPr>
          <w:p w:rsidR="00AF4E00" w:rsidRPr="00EB1855" w:rsidRDefault="00AF4E00" w:rsidP="00AF4E00">
            <w:pPr>
              <w:pStyle w:val="afa"/>
              <w:rPr>
                <w:rFonts w:cs="Arial"/>
                <w:sz w:val="18"/>
                <w:szCs w:val="18"/>
              </w:rPr>
            </w:pPr>
            <w:r w:rsidRPr="00EB1855">
              <w:rPr>
                <w:rFonts w:cs="Arial"/>
                <w:sz w:val="18"/>
                <w:szCs w:val="18"/>
              </w:rPr>
              <w:t>Па</w:t>
            </w:r>
          </w:p>
        </w:tc>
        <w:tc>
          <w:tcPr>
            <w:tcW w:w="567" w:type="dxa"/>
            <w:vAlign w:val="center"/>
          </w:tcPr>
          <w:p w:rsidR="00AF4E00" w:rsidRPr="00EB1855" w:rsidRDefault="00AF4E00" w:rsidP="00AF4E00">
            <w:pPr>
              <w:pStyle w:val="afa"/>
              <w:rPr>
                <w:rFonts w:cs="Arial"/>
                <w:sz w:val="18"/>
                <w:szCs w:val="18"/>
              </w:rPr>
            </w:pPr>
            <w:r w:rsidRPr="00EB1855">
              <w:rPr>
                <w:rFonts w:cs="Arial"/>
                <w:sz w:val="18"/>
                <w:szCs w:val="18"/>
              </w:rPr>
              <w:t>%</w:t>
            </w:r>
          </w:p>
        </w:tc>
        <w:tc>
          <w:tcPr>
            <w:tcW w:w="567" w:type="dxa"/>
            <w:vAlign w:val="center"/>
          </w:tcPr>
          <w:p w:rsidR="00AF4E00" w:rsidRPr="00EB1855" w:rsidRDefault="00AF4E00" w:rsidP="00AF4E00">
            <w:pPr>
              <w:pStyle w:val="afa"/>
              <w:rPr>
                <w:rFonts w:cs="Arial"/>
                <w:sz w:val="18"/>
                <w:szCs w:val="18"/>
              </w:rPr>
            </w:pPr>
            <w:r w:rsidRPr="00EB1855">
              <w:rPr>
                <w:rFonts w:cs="Arial"/>
                <w:sz w:val="18"/>
                <w:szCs w:val="18"/>
              </w:rPr>
              <w:t>Па</w:t>
            </w:r>
          </w:p>
        </w:tc>
      </w:tr>
      <w:tr w:rsidR="00AF4E00" w:rsidRPr="00EB1855" w:rsidTr="00AF4E00">
        <w:tc>
          <w:tcPr>
            <w:tcW w:w="534" w:type="dxa"/>
            <w:vMerge/>
            <w:vAlign w:val="center"/>
          </w:tcPr>
          <w:p w:rsidR="00AF4E00" w:rsidRPr="00EB1855" w:rsidRDefault="00AF4E00" w:rsidP="00AF4E00">
            <w:pPr>
              <w:spacing w:after="0"/>
              <w:jc w:val="center"/>
              <w:rPr>
                <w:rFonts w:ascii="Arial" w:hAnsi="Arial" w:cs="Arial"/>
                <w:sz w:val="18"/>
                <w:szCs w:val="18"/>
              </w:rPr>
            </w:pPr>
          </w:p>
        </w:tc>
        <w:tc>
          <w:tcPr>
            <w:tcW w:w="704"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10</w:t>
            </w:r>
            <w:r w:rsidR="005F60A9" w:rsidRPr="00EB1855">
              <w:rPr>
                <w:rFonts w:cs="Arial"/>
                <w:sz w:val="18"/>
                <w:szCs w:val="18"/>
                <w:vertAlign w:val="superscript"/>
              </w:rPr>
              <w:t>4</w:t>
            </w:r>
          </w:p>
        </w:tc>
        <w:tc>
          <w:tcPr>
            <w:tcW w:w="652"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270</w:t>
            </w:r>
            <w:r w:rsidRPr="00EB1855">
              <w:rPr>
                <w:rFonts w:cs="Arial"/>
                <w:sz w:val="18"/>
                <w:szCs w:val="18"/>
                <w:vertAlign w:val="superscript"/>
              </w:rPr>
              <w:t>3</w:t>
            </w:r>
          </w:p>
        </w:tc>
        <w:tc>
          <w:tcPr>
            <w:tcW w:w="628" w:type="dxa"/>
            <w:vMerge/>
            <w:vAlign w:val="center"/>
          </w:tcPr>
          <w:p w:rsidR="00AF4E00" w:rsidRPr="00EB1855" w:rsidRDefault="00AF4E00" w:rsidP="00AF4E00">
            <w:pPr>
              <w:spacing w:after="0"/>
              <w:jc w:val="center"/>
              <w:rPr>
                <w:rFonts w:ascii="Arial" w:hAnsi="Arial" w:cs="Arial"/>
                <w:sz w:val="18"/>
                <w:szCs w:val="18"/>
              </w:rPr>
            </w:pPr>
          </w:p>
        </w:tc>
        <w:tc>
          <w:tcPr>
            <w:tcW w:w="611"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10</w:t>
            </w:r>
            <w:r w:rsidR="005F60A9" w:rsidRPr="00EB1855">
              <w:rPr>
                <w:rFonts w:cs="Arial"/>
                <w:sz w:val="18"/>
                <w:szCs w:val="18"/>
                <w:vertAlign w:val="superscript"/>
              </w:rPr>
              <w:t>4</w:t>
            </w:r>
          </w:p>
        </w:tc>
        <w:tc>
          <w:tcPr>
            <w:tcW w:w="652"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330</w:t>
            </w:r>
            <w:r w:rsidRPr="00EB1855">
              <w:rPr>
                <w:rFonts w:cs="Arial"/>
                <w:sz w:val="18"/>
                <w:szCs w:val="18"/>
                <w:vertAlign w:val="superscript"/>
              </w:rPr>
              <w:t>3</w:t>
            </w:r>
          </w:p>
        </w:tc>
        <w:tc>
          <w:tcPr>
            <w:tcW w:w="722" w:type="dxa"/>
            <w:vMerge/>
            <w:vAlign w:val="center"/>
          </w:tcPr>
          <w:p w:rsidR="00AF4E00" w:rsidRPr="00EB1855" w:rsidRDefault="00AF4E00" w:rsidP="00AF4E00">
            <w:pPr>
              <w:spacing w:after="0"/>
              <w:jc w:val="center"/>
              <w:rPr>
                <w:rFonts w:ascii="Arial" w:hAnsi="Arial" w:cs="Arial"/>
                <w:sz w:val="18"/>
                <w:szCs w:val="18"/>
              </w:rPr>
            </w:pPr>
          </w:p>
        </w:tc>
        <w:tc>
          <w:tcPr>
            <w:tcW w:w="567"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10</w:t>
            </w:r>
            <w:r w:rsidR="005F60A9" w:rsidRPr="00EB1855">
              <w:rPr>
                <w:rFonts w:cs="Arial"/>
                <w:sz w:val="18"/>
                <w:szCs w:val="18"/>
                <w:vertAlign w:val="superscript"/>
              </w:rPr>
              <w:t>4</w:t>
            </w:r>
          </w:p>
        </w:tc>
        <w:tc>
          <w:tcPr>
            <w:tcW w:w="708"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462</w:t>
            </w:r>
            <w:r w:rsidRPr="00EB1855">
              <w:rPr>
                <w:rFonts w:cs="Arial"/>
                <w:sz w:val="18"/>
                <w:szCs w:val="18"/>
                <w:vertAlign w:val="superscript"/>
              </w:rPr>
              <w:t>3</w:t>
            </w:r>
          </w:p>
        </w:tc>
        <w:tc>
          <w:tcPr>
            <w:tcW w:w="567"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10</w:t>
            </w:r>
            <w:r w:rsidR="005F60A9" w:rsidRPr="00EB1855">
              <w:rPr>
                <w:rFonts w:cs="Arial"/>
                <w:sz w:val="18"/>
                <w:szCs w:val="18"/>
                <w:vertAlign w:val="superscript"/>
              </w:rPr>
              <w:t>4</w:t>
            </w:r>
          </w:p>
        </w:tc>
        <w:tc>
          <w:tcPr>
            <w:tcW w:w="709"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120</w:t>
            </w:r>
            <w:r w:rsidRPr="00EB1855">
              <w:rPr>
                <w:rFonts w:cs="Arial"/>
                <w:sz w:val="18"/>
                <w:szCs w:val="18"/>
                <w:vertAlign w:val="superscript"/>
              </w:rPr>
              <w:t>3</w:t>
            </w:r>
          </w:p>
        </w:tc>
        <w:tc>
          <w:tcPr>
            <w:tcW w:w="709" w:type="dxa"/>
            <w:vMerge/>
            <w:vAlign w:val="center"/>
          </w:tcPr>
          <w:p w:rsidR="00AF4E00" w:rsidRPr="00EB1855" w:rsidRDefault="00AF4E00" w:rsidP="00AF4E00">
            <w:pPr>
              <w:spacing w:after="0"/>
              <w:jc w:val="center"/>
              <w:rPr>
                <w:rFonts w:ascii="Arial" w:hAnsi="Arial" w:cs="Arial"/>
                <w:sz w:val="18"/>
                <w:szCs w:val="18"/>
              </w:rPr>
            </w:pPr>
          </w:p>
        </w:tc>
        <w:tc>
          <w:tcPr>
            <w:tcW w:w="709"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10</w:t>
            </w:r>
            <w:r w:rsidR="005F60A9" w:rsidRPr="00EB1855">
              <w:rPr>
                <w:rFonts w:cs="Arial"/>
                <w:sz w:val="18"/>
                <w:szCs w:val="18"/>
                <w:vertAlign w:val="superscript"/>
              </w:rPr>
              <w:t>4</w:t>
            </w:r>
          </w:p>
        </w:tc>
        <w:tc>
          <w:tcPr>
            <w:tcW w:w="567" w:type="dxa"/>
            <w:vAlign w:val="center"/>
          </w:tcPr>
          <w:p w:rsidR="00AF4E00" w:rsidRPr="00EB1855" w:rsidRDefault="00AF4E00" w:rsidP="00AF4E00">
            <w:pPr>
              <w:pStyle w:val="afa"/>
              <w:rPr>
                <w:rFonts w:cs="Arial"/>
                <w:sz w:val="18"/>
                <w:szCs w:val="18"/>
              </w:rPr>
            </w:pPr>
            <w:r w:rsidRPr="00EB1855">
              <w:rPr>
                <w:rFonts w:cs="Arial"/>
                <w:bCs/>
                <w:sz w:val="18"/>
                <w:szCs w:val="18"/>
              </w:rPr>
              <w:t>–</w:t>
            </w:r>
          </w:p>
        </w:tc>
        <w:tc>
          <w:tcPr>
            <w:tcW w:w="567" w:type="dxa"/>
            <w:vAlign w:val="center"/>
          </w:tcPr>
          <w:p w:rsidR="00AF4E00" w:rsidRPr="00EB1855" w:rsidRDefault="00AF4E00" w:rsidP="00AF4E00">
            <w:pPr>
              <w:pStyle w:val="afa"/>
              <w:rPr>
                <w:rFonts w:cs="Arial"/>
                <w:sz w:val="18"/>
                <w:szCs w:val="18"/>
                <w:vertAlign w:val="superscript"/>
              </w:rPr>
            </w:pPr>
            <w:r w:rsidRPr="00EB1855">
              <w:rPr>
                <w:rFonts w:cs="Arial"/>
                <w:sz w:val="18"/>
                <w:szCs w:val="18"/>
              </w:rPr>
              <w:t>10</w:t>
            </w:r>
            <w:r w:rsidR="005F60A9" w:rsidRPr="00EB1855">
              <w:rPr>
                <w:rFonts w:cs="Arial"/>
                <w:sz w:val="18"/>
                <w:szCs w:val="18"/>
                <w:vertAlign w:val="superscript"/>
              </w:rPr>
              <w:t>4</w:t>
            </w:r>
          </w:p>
        </w:tc>
        <w:tc>
          <w:tcPr>
            <w:tcW w:w="567" w:type="dxa"/>
            <w:vAlign w:val="center"/>
          </w:tcPr>
          <w:p w:rsidR="00AF4E00" w:rsidRPr="00EB1855" w:rsidRDefault="00AF4E00" w:rsidP="00AF4E00">
            <w:pPr>
              <w:pStyle w:val="afa"/>
              <w:rPr>
                <w:rFonts w:cs="Arial"/>
                <w:sz w:val="18"/>
                <w:szCs w:val="18"/>
                <w:vertAlign w:val="superscript"/>
              </w:rPr>
            </w:pPr>
            <w:r w:rsidRPr="00EB1855">
              <w:rPr>
                <w:rFonts w:cs="Arial"/>
                <w:bCs/>
                <w:sz w:val="18"/>
                <w:szCs w:val="18"/>
              </w:rPr>
              <w:t>–</w:t>
            </w:r>
            <w:r w:rsidRPr="00EB1855">
              <w:rPr>
                <w:rFonts w:cs="Arial"/>
                <w:bCs/>
                <w:sz w:val="18"/>
                <w:szCs w:val="18"/>
                <w:vertAlign w:val="superscript"/>
              </w:rPr>
              <w:t>3</w:t>
            </w:r>
          </w:p>
        </w:tc>
      </w:tr>
      <w:tr w:rsidR="00AF4E00" w:rsidRPr="00EB1855" w:rsidTr="00AF4E00">
        <w:tc>
          <w:tcPr>
            <w:tcW w:w="10173" w:type="dxa"/>
            <w:gridSpan w:val="16"/>
            <w:vAlign w:val="center"/>
          </w:tcPr>
          <w:p w:rsidR="00AF4E00" w:rsidRPr="00EB1855" w:rsidRDefault="00AF4E00" w:rsidP="00AF4E00">
            <w:pPr>
              <w:pStyle w:val="afa"/>
              <w:ind w:firstLine="142"/>
              <w:jc w:val="both"/>
              <w:rPr>
                <w:rFonts w:cs="Arial"/>
                <w:sz w:val="20"/>
                <w:szCs w:val="20"/>
              </w:rPr>
            </w:pPr>
            <w:r w:rsidRPr="00EB1855">
              <w:rPr>
                <w:rFonts w:cs="Arial"/>
                <w:sz w:val="20"/>
                <w:szCs w:val="20"/>
                <w:vertAlign w:val="superscript"/>
              </w:rPr>
              <w:t>1</w:t>
            </w:r>
            <w:r w:rsidRPr="00EB1855">
              <w:rPr>
                <w:rFonts w:cs="Arial"/>
                <w:sz w:val="20"/>
                <w:szCs w:val="20"/>
              </w:rPr>
              <w:t xml:space="preserve"> </w:t>
            </w:r>
            <w:r w:rsidR="005F60A9" w:rsidRPr="00EB1855">
              <w:rPr>
                <w:rFonts w:cs="Arial"/>
                <w:sz w:val="20"/>
                <w:szCs w:val="20"/>
              </w:rPr>
              <w:t>Значение настройки отключающего клапана по понижению давления должно быть не менее минимального значения давления перед газоиспользующим оборудованием.</w:t>
            </w:r>
          </w:p>
          <w:p w:rsidR="00AF4E00" w:rsidRPr="00EB1855" w:rsidRDefault="00AF4E00" w:rsidP="00AF4E00">
            <w:pPr>
              <w:pStyle w:val="afa"/>
              <w:ind w:firstLine="142"/>
              <w:jc w:val="both"/>
              <w:rPr>
                <w:rFonts w:cs="Arial"/>
                <w:sz w:val="20"/>
                <w:szCs w:val="20"/>
              </w:rPr>
            </w:pPr>
            <w:r w:rsidRPr="00EB1855">
              <w:rPr>
                <w:rFonts w:cs="Arial"/>
                <w:sz w:val="20"/>
                <w:szCs w:val="20"/>
                <w:vertAlign w:val="superscript"/>
              </w:rPr>
              <w:t>2</w:t>
            </w:r>
            <w:r w:rsidRPr="00EB1855">
              <w:rPr>
                <w:rFonts w:cs="Arial"/>
                <w:sz w:val="20"/>
                <w:szCs w:val="20"/>
              </w:rPr>
              <w:t xml:space="preserve"> Ячейка не заполняется при отсутствии значения давления закрытия в эксплуатационной документации на предохранительный клапан.</w:t>
            </w:r>
          </w:p>
          <w:p w:rsidR="00AF4E00" w:rsidRPr="00EB1855" w:rsidRDefault="00AF4E00" w:rsidP="00AF4E00">
            <w:pPr>
              <w:pStyle w:val="afa"/>
              <w:ind w:firstLine="142"/>
              <w:jc w:val="both"/>
              <w:rPr>
                <w:rFonts w:cs="Arial"/>
                <w:sz w:val="20"/>
                <w:szCs w:val="20"/>
              </w:rPr>
            </w:pPr>
            <w:r w:rsidRPr="00EB1855">
              <w:rPr>
                <w:rFonts w:cs="Arial"/>
                <w:sz w:val="20"/>
                <w:szCs w:val="20"/>
                <w:vertAlign w:val="superscript"/>
              </w:rPr>
              <w:t>3</w:t>
            </w:r>
            <w:r w:rsidRPr="00EB1855">
              <w:rPr>
                <w:rFonts w:cs="Arial"/>
                <w:sz w:val="20"/>
                <w:szCs w:val="20"/>
              </w:rPr>
              <w:t xml:space="preserve"> Фактическое значение настройки может быть округлено в меньшую сторону в зависимости от цены деления манометра (мановакуумметра).</w:t>
            </w:r>
          </w:p>
          <w:p w:rsidR="005F60A9" w:rsidRPr="00EB1855" w:rsidRDefault="00AF4E00" w:rsidP="005F60A9">
            <w:pPr>
              <w:spacing w:after="0"/>
              <w:ind w:firstLine="142"/>
              <w:jc w:val="both"/>
              <w:rPr>
                <w:rFonts w:ascii="Arial" w:hAnsi="Arial" w:cs="Arial"/>
                <w:sz w:val="18"/>
                <w:szCs w:val="18"/>
              </w:rPr>
            </w:pPr>
            <w:r w:rsidRPr="00EB1855">
              <w:rPr>
                <w:rFonts w:ascii="Arial" w:hAnsi="Arial" w:cs="Arial"/>
                <w:sz w:val="20"/>
                <w:szCs w:val="20"/>
                <w:vertAlign w:val="superscript"/>
              </w:rPr>
              <w:t>4</w:t>
            </w:r>
            <w:r w:rsidRPr="00EB1855">
              <w:rPr>
                <w:rFonts w:ascii="Arial" w:hAnsi="Arial" w:cs="Arial"/>
                <w:sz w:val="20"/>
                <w:szCs w:val="20"/>
              </w:rPr>
              <w:t xml:space="preserve"> </w:t>
            </w:r>
            <w:r w:rsidR="005F60A9" w:rsidRPr="00EB1855">
              <w:rPr>
                <w:rFonts w:ascii="Arial" w:hAnsi="Arial" w:cs="Arial"/>
                <w:sz w:val="20"/>
                <w:szCs w:val="20"/>
              </w:rPr>
              <w:t>Значение допустимого отклонения принимается в соответствии с классом точности, указанным в эксплуатационной документации, или по фактическому значению отклонения от настраиваемого параметра конкретного технического устройства.</w:t>
            </w:r>
          </w:p>
        </w:tc>
      </w:tr>
    </w:tbl>
    <w:p w:rsidR="00F300AA" w:rsidRPr="00EB1855" w:rsidRDefault="00F300AA" w:rsidP="00F300AA">
      <w:pPr>
        <w:ind w:firstLine="510"/>
        <w:rPr>
          <w:rFonts w:ascii="Arial" w:hAnsi="Arial" w:cs="Arial"/>
          <w:bCs/>
          <w:strike/>
        </w:rPr>
      </w:pPr>
    </w:p>
    <w:p w:rsidR="007D0CE7" w:rsidRPr="00EB1855" w:rsidRDefault="007D0CE7" w:rsidP="00F300AA">
      <w:pPr>
        <w:pStyle w:val="af8"/>
        <w:spacing w:line="360" w:lineRule="auto"/>
        <w:rPr>
          <w:rFonts w:cs="Arial"/>
          <w:bCs/>
          <w:sz w:val="24"/>
          <w:szCs w:val="24"/>
        </w:rPr>
      </w:pPr>
    </w:p>
    <w:p w:rsidR="007D0CE7" w:rsidRPr="00EB1855" w:rsidRDefault="007D0CE7" w:rsidP="00A4198C">
      <w:pPr>
        <w:spacing w:after="0" w:line="360" w:lineRule="auto"/>
        <w:ind w:firstLine="567"/>
        <w:jc w:val="both"/>
        <w:rPr>
          <w:rFonts w:ascii="Arial" w:hAnsi="Arial" w:cs="Arial"/>
          <w:sz w:val="24"/>
          <w:szCs w:val="24"/>
        </w:rPr>
        <w:sectPr w:rsidR="007D0CE7" w:rsidRPr="00EB1855" w:rsidSect="00261261">
          <w:footerReference w:type="default" r:id="rId18"/>
          <w:footnotePr>
            <w:numRestart w:val="eachPage"/>
          </w:footnotePr>
          <w:pgSz w:w="11906" w:h="16838"/>
          <w:pgMar w:top="1134" w:right="1134" w:bottom="1134" w:left="1134" w:header="709" w:footer="709" w:gutter="0"/>
          <w:pgNumType w:start="46"/>
          <w:cols w:space="708"/>
          <w:docGrid w:linePitch="360"/>
        </w:sectPr>
      </w:pPr>
    </w:p>
    <w:p w:rsidR="008C2F64" w:rsidRPr="00EB1855" w:rsidRDefault="008C2F64" w:rsidP="003417EC">
      <w:pPr>
        <w:spacing w:after="0" w:line="360" w:lineRule="auto"/>
        <w:ind w:firstLine="567"/>
        <w:jc w:val="center"/>
        <w:rPr>
          <w:rFonts w:ascii="Arial" w:hAnsi="Arial" w:cs="Arial"/>
          <w:sz w:val="24"/>
          <w:szCs w:val="24"/>
        </w:rPr>
      </w:pPr>
      <w:r w:rsidRPr="00EB1855">
        <w:rPr>
          <w:rFonts w:ascii="Arial" w:hAnsi="Arial" w:cs="Arial"/>
          <w:sz w:val="24"/>
          <w:szCs w:val="24"/>
        </w:rPr>
        <w:lastRenderedPageBreak/>
        <w:t>___________________________________________________________________</w:t>
      </w:r>
    </w:p>
    <w:p w:rsidR="008C2F64" w:rsidRPr="00EB1855" w:rsidRDefault="008C2F64" w:rsidP="008C2F64">
      <w:pPr>
        <w:spacing w:after="0" w:line="360" w:lineRule="auto"/>
        <w:ind w:firstLine="567"/>
        <w:jc w:val="both"/>
        <w:rPr>
          <w:rFonts w:ascii="Arial" w:hAnsi="Arial" w:cs="Arial"/>
          <w:sz w:val="24"/>
          <w:szCs w:val="24"/>
        </w:rPr>
      </w:pPr>
      <w:r w:rsidRPr="00EB1855">
        <w:rPr>
          <w:rFonts w:ascii="Arial" w:hAnsi="Arial" w:cs="Arial"/>
          <w:sz w:val="24"/>
          <w:szCs w:val="24"/>
        </w:rPr>
        <w:t>УДК 662.767:662.92:006.354                                 МКС 75.180.99</w:t>
      </w:r>
    </w:p>
    <w:p w:rsidR="008C2F64" w:rsidRPr="00EB1855" w:rsidRDefault="008C2F64" w:rsidP="008C2F64">
      <w:pPr>
        <w:spacing w:after="0" w:line="360" w:lineRule="auto"/>
        <w:ind w:left="567"/>
        <w:jc w:val="both"/>
        <w:rPr>
          <w:rFonts w:ascii="Arial" w:hAnsi="Arial" w:cs="Arial"/>
          <w:sz w:val="24"/>
          <w:szCs w:val="24"/>
        </w:rPr>
      </w:pPr>
      <w:r w:rsidRPr="00EB1855">
        <w:rPr>
          <w:rFonts w:ascii="Arial" w:hAnsi="Arial" w:cs="Arial"/>
          <w:sz w:val="24"/>
          <w:szCs w:val="24"/>
        </w:rPr>
        <w:t>Ключевые слова: газораспределение, газорегуляторный пункт, узел редуцирования, регулятор давления</w:t>
      </w:r>
      <w:r w:rsidR="00EC11AA" w:rsidRPr="00EB1855">
        <w:rPr>
          <w:rFonts w:ascii="Arial" w:hAnsi="Arial" w:cs="Arial"/>
          <w:sz w:val="24"/>
          <w:szCs w:val="24"/>
        </w:rPr>
        <w:t xml:space="preserve"> газа</w:t>
      </w:r>
      <w:r w:rsidRPr="00EB1855">
        <w:rPr>
          <w:rFonts w:ascii="Arial" w:hAnsi="Arial" w:cs="Arial"/>
          <w:sz w:val="24"/>
          <w:szCs w:val="24"/>
        </w:rPr>
        <w:t>, отключающая арматура, предохранительная арматура</w:t>
      </w:r>
    </w:p>
    <w:p w:rsidR="008C2F64" w:rsidRPr="008C2F64" w:rsidRDefault="008C2F64" w:rsidP="008C2F64">
      <w:pPr>
        <w:spacing w:after="0" w:line="360" w:lineRule="auto"/>
        <w:ind w:left="567"/>
        <w:jc w:val="both"/>
        <w:rPr>
          <w:rFonts w:ascii="Arial" w:hAnsi="Arial" w:cs="Arial"/>
          <w:sz w:val="24"/>
          <w:szCs w:val="24"/>
        </w:rPr>
      </w:pPr>
      <w:r w:rsidRPr="00EB1855">
        <w:rPr>
          <w:rFonts w:ascii="Arial" w:hAnsi="Arial" w:cs="Arial"/>
          <w:sz w:val="24"/>
          <w:szCs w:val="24"/>
        </w:rPr>
        <w:t>_________</w:t>
      </w:r>
      <w:r w:rsidRPr="001A5024">
        <w:rPr>
          <w:rFonts w:ascii="Arial" w:hAnsi="Arial" w:cs="Arial"/>
          <w:sz w:val="24"/>
          <w:szCs w:val="24"/>
        </w:rPr>
        <w:t>__________________________________________________________</w:t>
      </w:r>
    </w:p>
    <w:sectPr w:rsidR="008C2F64" w:rsidRPr="008C2F64" w:rsidSect="00871547">
      <w:headerReference w:type="default" r:id="rId19"/>
      <w:footerReference w:type="default" r:id="rId20"/>
      <w:footnotePr>
        <w:numRestart w:val="eachPage"/>
      </w:footnotePr>
      <w:pgSz w:w="11906" w:h="16838"/>
      <w:pgMar w:top="1134" w:right="1134" w:bottom="1134"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A4EEDB" w16cid:durableId="25006969"/>
  <w16cid:commentId w16cid:paraId="1C6C26A5" w16cid:durableId="2500696A"/>
  <w16cid:commentId w16cid:paraId="7C134EAC" w16cid:durableId="2500696B"/>
  <w16cid:commentId w16cid:paraId="0BBE084F" w16cid:durableId="2500696C"/>
  <w16cid:commentId w16cid:paraId="145180DD" w16cid:durableId="2500696D"/>
  <w16cid:commentId w16cid:paraId="15C960AD" w16cid:durableId="2500696E"/>
  <w16cid:commentId w16cid:paraId="698E7DC6" w16cid:durableId="2500696F"/>
  <w16cid:commentId w16cid:paraId="1A7C0639" w16cid:durableId="25006970"/>
  <w16cid:commentId w16cid:paraId="230784C3" w16cid:durableId="25006971"/>
  <w16cid:commentId w16cid:paraId="727CEE53" w16cid:durableId="25006972"/>
  <w16cid:commentId w16cid:paraId="3DCFDCEA" w16cid:durableId="25006973"/>
  <w16cid:commentId w16cid:paraId="6A5AD319" w16cid:durableId="25006974"/>
  <w16cid:commentId w16cid:paraId="39615AF9" w16cid:durableId="25006975"/>
  <w16cid:commentId w16cid:paraId="66EBC3B8" w16cid:durableId="25006976"/>
  <w16cid:commentId w16cid:paraId="7DC04BB2" w16cid:durableId="25006977"/>
  <w16cid:commentId w16cid:paraId="5524F468" w16cid:durableId="25006978"/>
  <w16cid:commentId w16cid:paraId="05C126A8" w16cid:durableId="25006979"/>
  <w16cid:commentId w16cid:paraId="5DF4AB95" w16cid:durableId="2500697A"/>
  <w16cid:commentId w16cid:paraId="0E6767F2" w16cid:durableId="2500697B"/>
  <w16cid:commentId w16cid:paraId="300B6936" w16cid:durableId="2500697C"/>
  <w16cid:commentId w16cid:paraId="40CFFC3B" w16cid:durableId="2500697D"/>
  <w16cid:commentId w16cid:paraId="060C4572" w16cid:durableId="2500697E"/>
  <w16cid:commentId w16cid:paraId="1FD0CA02" w16cid:durableId="2500697F"/>
  <w16cid:commentId w16cid:paraId="27E26CEB" w16cid:durableId="25006980"/>
  <w16cid:commentId w16cid:paraId="34794412" w16cid:durableId="25006981"/>
  <w16cid:commentId w16cid:paraId="2B353212" w16cid:durableId="25006982"/>
  <w16cid:commentId w16cid:paraId="32CE939D" w16cid:durableId="25006983"/>
  <w16cid:commentId w16cid:paraId="3A01B4EB" w16cid:durableId="25006984"/>
  <w16cid:commentId w16cid:paraId="6E866EC4" w16cid:durableId="25006985"/>
  <w16cid:commentId w16cid:paraId="36543569" w16cid:durableId="25006986"/>
  <w16cid:commentId w16cid:paraId="5791DFAD" w16cid:durableId="25006987"/>
  <w16cid:commentId w16cid:paraId="123EC438" w16cid:durableId="25006988"/>
  <w16cid:commentId w16cid:paraId="0CFA600E" w16cid:durableId="25006989"/>
  <w16cid:commentId w16cid:paraId="7C43A60A" w16cid:durableId="2500698A"/>
  <w16cid:commentId w16cid:paraId="4A45CD3C" w16cid:durableId="2500698B"/>
  <w16cid:commentId w16cid:paraId="72DF5D85" w16cid:durableId="2500698C"/>
  <w16cid:commentId w16cid:paraId="7E13B8A4" w16cid:durableId="2500698D"/>
  <w16cid:commentId w16cid:paraId="559F5932" w16cid:durableId="2500698E"/>
  <w16cid:commentId w16cid:paraId="5D2DC979" w16cid:durableId="2500698F"/>
  <w16cid:commentId w16cid:paraId="40971FE4" w16cid:durableId="25006990"/>
  <w16cid:commentId w16cid:paraId="00AF4E1D" w16cid:durableId="25006991"/>
  <w16cid:commentId w16cid:paraId="605471AB" w16cid:durableId="25006992"/>
  <w16cid:commentId w16cid:paraId="2299A3BC" w16cid:durableId="25006993"/>
  <w16cid:commentId w16cid:paraId="7B2B36D7" w16cid:durableId="25006994"/>
  <w16cid:commentId w16cid:paraId="43E3C440" w16cid:durableId="25006995"/>
  <w16cid:commentId w16cid:paraId="13ECA5B1" w16cid:durableId="25006996"/>
  <w16cid:commentId w16cid:paraId="789D33FD" w16cid:durableId="25006997"/>
  <w16cid:commentId w16cid:paraId="41E0760F" w16cid:durableId="25006998"/>
  <w16cid:commentId w16cid:paraId="5B1DEEBF" w16cid:durableId="25006999"/>
  <w16cid:commentId w16cid:paraId="265CF24D" w16cid:durableId="2500699A"/>
  <w16cid:commentId w16cid:paraId="56C83070" w16cid:durableId="2500699B"/>
  <w16cid:commentId w16cid:paraId="58F728EE" w16cid:durableId="2500699C"/>
  <w16cid:commentId w16cid:paraId="1CEA100D" w16cid:durableId="2500699D"/>
  <w16cid:commentId w16cid:paraId="5A76712D" w16cid:durableId="2500699E"/>
  <w16cid:commentId w16cid:paraId="0CE0BCDE" w16cid:durableId="2500699F"/>
  <w16cid:commentId w16cid:paraId="24BA4B3F" w16cid:durableId="250069A0"/>
  <w16cid:commentId w16cid:paraId="19E56503" w16cid:durableId="250069A1"/>
  <w16cid:commentId w16cid:paraId="1060F59D" w16cid:durableId="250069A2"/>
  <w16cid:commentId w16cid:paraId="72BB537C" w16cid:durableId="250069A3"/>
  <w16cid:commentId w16cid:paraId="177EB8E1" w16cid:durableId="250069A4"/>
  <w16cid:commentId w16cid:paraId="73875AE3" w16cid:durableId="250069A5"/>
  <w16cid:commentId w16cid:paraId="2AB6BDC9" w16cid:durableId="250069A6"/>
  <w16cid:commentId w16cid:paraId="3F9BA3A8" w16cid:durableId="250069A7"/>
  <w16cid:commentId w16cid:paraId="50E2437D" w16cid:durableId="250069A8"/>
  <w16cid:commentId w16cid:paraId="1343FBFD" w16cid:durableId="250069A9"/>
  <w16cid:commentId w16cid:paraId="3226C9C4" w16cid:durableId="250069AA"/>
  <w16cid:commentId w16cid:paraId="1517282B" w16cid:durableId="250069AB"/>
  <w16cid:commentId w16cid:paraId="346CA36F" w16cid:durableId="250069AC"/>
  <w16cid:commentId w16cid:paraId="46C69A70" w16cid:durableId="250069AD"/>
  <w16cid:commentId w16cid:paraId="4C1F8E9B" w16cid:durableId="250069AE"/>
  <w16cid:commentId w16cid:paraId="71AEBAEE" w16cid:durableId="250069AF"/>
  <w16cid:commentId w16cid:paraId="57462882" w16cid:durableId="250069B0"/>
  <w16cid:commentId w16cid:paraId="398CDA5E" w16cid:durableId="250069B1"/>
  <w16cid:commentId w16cid:paraId="6BA22B80" w16cid:durableId="250069B2"/>
  <w16cid:commentId w16cid:paraId="476BC828" w16cid:durableId="250069B3"/>
  <w16cid:commentId w16cid:paraId="0CEA8DB6" w16cid:durableId="250069B4"/>
  <w16cid:commentId w16cid:paraId="1D4B372A" w16cid:durableId="250069B5"/>
  <w16cid:commentId w16cid:paraId="69901B00" w16cid:durableId="250069B6"/>
  <w16cid:commentId w16cid:paraId="5868B98C" w16cid:durableId="250069B7"/>
  <w16cid:commentId w16cid:paraId="44A314F0" w16cid:durableId="250069B8"/>
  <w16cid:commentId w16cid:paraId="3F67164D" w16cid:durableId="250069B9"/>
  <w16cid:commentId w16cid:paraId="70CF5D03" w16cid:durableId="250069BA"/>
  <w16cid:commentId w16cid:paraId="5E304282" w16cid:durableId="250069BB"/>
  <w16cid:commentId w16cid:paraId="7C747055" w16cid:durableId="250069BC"/>
  <w16cid:commentId w16cid:paraId="1A06576E" w16cid:durableId="250069BD"/>
  <w16cid:commentId w16cid:paraId="0054D5D4" w16cid:durableId="250069BE"/>
  <w16cid:commentId w16cid:paraId="519BE8B3" w16cid:durableId="250069BF"/>
  <w16cid:commentId w16cid:paraId="653B0E31" w16cid:durableId="250069C0"/>
  <w16cid:commentId w16cid:paraId="259C5CFF" w16cid:durableId="250069C1"/>
  <w16cid:commentId w16cid:paraId="7AA86B64" w16cid:durableId="250069C2"/>
  <w16cid:commentId w16cid:paraId="2A2CC37B" w16cid:durableId="250069C3"/>
  <w16cid:commentId w16cid:paraId="12540BBF" w16cid:durableId="250069C4"/>
  <w16cid:commentId w16cid:paraId="3D534B7E" w16cid:durableId="250069C5"/>
  <w16cid:commentId w16cid:paraId="3F8407F3" w16cid:durableId="250069C6"/>
  <w16cid:commentId w16cid:paraId="4731D3B0" w16cid:durableId="250069C7"/>
  <w16cid:commentId w16cid:paraId="5D92DBAE" w16cid:durableId="250069C8"/>
  <w16cid:commentId w16cid:paraId="66028CC2" w16cid:durableId="250069C9"/>
  <w16cid:commentId w16cid:paraId="0ADED38F" w16cid:durableId="250069CA"/>
  <w16cid:commentId w16cid:paraId="2166C9B3" w16cid:durableId="250069CB"/>
  <w16cid:commentId w16cid:paraId="7F54AD11" w16cid:durableId="250069CC"/>
  <w16cid:commentId w16cid:paraId="6E806B98" w16cid:durableId="250069CD"/>
  <w16cid:commentId w16cid:paraId="4FACA153" w16cid:durableId="250069CE"/>
  <w16cid:commentId w16cid:paraId="2CB5D7C7" w16cid:durableId="250069CF"/>
  <w16cid:commentId w16cid:paraId="5723B2FA" w16cid:durableId="250069D0"/>
  <w16cid:commentId w16cid:paraId="0F95F7D1" w16cid:durableId="250069D1"/>
  <w16cid:commentId w16cid:paraId="0750BBFC" w16cid:durableId="250069D2"/>
  <w16cid:commentId w16cid:paraId="3F4868B8" w16cid:durableId="250069D3"/>
  <w16cid:commentId w16cid:paraId="57E64132" w16cid:durableId="250069D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65C" w:rsidRDefault="00BA665C">
      <w:pPr>
        <w:spacing w:after="0" w:line="240" w:lineRule="auto"/>
      </w:pPr>
      <w:r>
        <w:separator/>
      </w:r>
    </w:p>
  </w:endnote>
  <w:endnote w:type="continuationSeparator" w:id="0">
    <w:p w:rsidR="00BA665C" w:rsidRDefault="00BA6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Bold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FAF" w:rsidRPr="00FA0690" w:rsidRDefault="007E4FAF">
    <w:pPr>
      <w:pStyle w:val="af2"/>
      <w:rPr>
        <w:rFonts w:ascii="Arial" w:hAnsi="Arial" w:cs="Arial"/>
        <w:sz w:val="24"/>
        <w:szCs w:val="24"/>
      </w:rPr>
    </w:pPr>
    <w:r w:rsidRPr="00FA0690">
      <w:rPr>
        <w:rFonts w:ascii="Arial" w:hAnsi="Arial" w:cs="Arial"/>
        <w:sz w:val="24"/>
        <w:szCs w:val="24"/>
      </w:rPr>
      <w:fldChar w:fldCharType="begin"/>
    </w:r>
    <w:r w:rsidRPr="00FA0690">
      <w:rPr>
        <w:rFonts w:ascii="Arial" w:hAnsi="Arial" w:cs="Arial"/>
        <w:sz w:val="24"/>
        <w:szCs w:val="24"/>
      </w:rPr>
      <w:instrText>PAGE   \* MERGEFORMAT</w:instrText>
    </w:r>
    <w:r w:rsidRPr="00FA0690">
      <w:rPr>
        <w:rFonts w:ascii="Arial" w:hAnsi="Arial" w:cs="Arial"/>
        <w:sz w:val="24"/>
        <w:szCs w:val="24"/>
      </w:rPr>
      <w:fldChar w:fldCharType="separate"/>
    </w:r>
    <w:r w:rsidR="00173428">
      <w:rPr>
        <w:rFonts w:ascii="Arial" w:hAnsi="Arial" w:cs="Arial"/>
        <w:noProof/>
        <w:sz w:val="24"/>
        <w:szCs w:val="24"/>
      </w:rPr>
      <w:t>IV</w:t>
    </w:r>
    <w:r w:rsidRPr="00FA0690">
      <w:rPr>
        <w:rFonts w:ascii="Arial" w:hAnsi="Arial" w:cs="Arial"/>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FAF" w:rsidRPr="00FA0690" w:rsidRDefault="007E4FAF" w:rsidP="00FA0690">
    <w:pPr>
      <w:pStyle w:val="af2"/>
      <w:jc w:val="right"/>
      <w:rPr>
        <w:rFonts w:ascii="Arial" w:hAnsi="Arial" w:cs="Arial"/>
        <w:sz w:val="24"/>
        <w:szCs w:val="24"/>
      </w:rPr>
    </w:pPr>
    <w:r w:rsidRPr="00FA0690">
      <w:rPr>
        <w:rFonts w:ascii="Arial" w:hAnsi="Arial" w:cs="Arial"/>
        <w:sz w:val="24"/>
        <w:szCs w:val="24"/>
      </w:rPr>
      <w:fldChar w:fldCharType="begin"/>
    </w:r>
    <w:r w:rsidRPr="00FA0690">
      <w:rPr>
        <w:rFonts w:ascii="Arial" w:hAnsi="Arial" w:cs="Arial"/>
        <w:sz w:val="24"/>
        <w:szCs w:val="24"/>
      </w:rPr>
      <w:instrText>PAGE   \* MERGEFORMAT</w:instrText>
    </w:r>
    <w:r w:rsidRPr="00FA0690">
      <w:rPr>
        <w:rFonts w:ascii="Arial" w:hAnsi="Arial" w:cs="Arial"/>
        <w:sz w:val="24"/>
        <w:szCs w:val="24"/>
      </w:rPr>
      <w:fldChar w:fldCharType="separate"/>
    </w:r>
    <w:r w:rsidR="00173428">
      <w:rPr>
        <w:rFonts w:ascii="Arial" w:hAnsi="Arial" w:cs="Arial"/>
        <w:noProof/>
        <w:sz w:val="24"/>
        <w:szCs w:val="24"/>
      </w:rPr>
      <w:t>III</w:t>
    </w:r>
    <w:r w:rsidRPr="00FA0690">
      <w:rPr>
        <w:rFonts w:ascii="Arial" w:hAnsi="Arial" w:cs="Arial"/>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FAF" w:rsidRPr="00FA0690" w:rsidRDefault="007E4FAF">
    <w:pPr>
      <w:pStyle w:val="af2"/>
      <w:rPr>
        <w:rFonts w:ascii="Arial" w:hAnsi="Arial" w:cs="Arial"/>
        <w:sz w:val="24"/>
        <w:szCs w:val="24"/>
      </w:rPr>
    </w:pPr>
    <w:r w:rsidRPr="00FA0690">
      <w:rPr>
        <w:rFonts w:ascii="Arial" w:hAnsi="Arial" w:cs="Arial"/>
        <w:sz w:val="24"/>
        <w:szCs w:val="24"/>
      </w:rPr>
      <w:fldChar w:fldCharType="begin"/>
    </w:r>
    <w:r w:rsidRPr="00FA0690">
      <w:rPr>
        <w:rFonts w:ascii="Arial" w:hAnsi="Arial" w:cs="Arial"/>
        <w:sz w:val="24"/>
        <w:szCs w:val="24"/>
      </w:rPr>
      <w:instrText>PAGE   \* MERGEFORMAT</w:instrText>
    </w:r>
    <w:r w:rsidRPr="00FA0690">
      <w:rPr>
        <w:rFonts w:ascii="Arial" w:hAnsi="Arial" w:cs="Arial"/>
        <w:sz w:val="24"/>
        <w:szCs w:val="24"/>
      </w:rPr>
      <w:fldChar w:fldCharType="separate"/>
    </w:r>
    <w:r w:rsidR="00173428">
      <w:rPr>
        <w:rFonts w:ascii="Arial" w:hAnsi="Arial" w:cs="Arial"/>
        <w:noProof/>
        <w:sz w:val="24"/>
        <w:szCs w:val="24"/>
      </w:rPr>
      <w:t>16</w:t>
    </w:r>
    <w:r w:rsidRPr="00FA0690">
      <w:rPr>
        <w:rFonts w:ascii="Arial" w:hAnsi="Arial" w:cs="Arial"/>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FAF" w:rsidRPr="00FA0690" w:rsidRDefault="007E4FAF" w:rsidP="00FA0690">
    <w:pPr>
      <w:pStyle w:val="af2"/>
      <w:jc w:val="right"/>
      <w:rPr>
        <w:rFonts w:ascii="Arial" w:hAnsi="Arial" w:cs="Arial"/>
        <w:sz w:val="24"/>
        <w:szCs w:val="24"/>
      </w:rPr>
    </w:pPr>
    <w:r w:rsidRPr="00FA0690">
      <w:rPr>
        <w:rFonts w:ascii="Arial" w:hAnsi="Arial" w:cs="Arial"/>
        <w:sz w:val="24"/>
        <w:szCs w:val="24"/>
      </w:rPr>
      <w:fldChar w:fldCharType="begin"/>
    </w:r>
    <w:r w:rsidRPr="00FA0690">
      <w:rPr>
        <w:rFonts w:ascii="Arial" w:hAnsi="Arial" w:cs="Arial"/>
        <w:sz w:val="24"/>
        <w:szCs w:val="24"/>
      </w:rPr>
      <w:instrText>PAGE   \* MERGEFORMAT</w:instrText>
    </w:r>
    <w:r w:rsidRPr="00FA0690">
      <w:rPr>
        <w:rFonts w:ascii="Arial" w:hAnsi="Arial" w:cs="Arial"/>
        <w:sz w:val="24"/>
        <w:szCs w:val="24"/>
      </w:rPr>
      <w:fldChar w:fldCharType="separate"/>
    </w:r>
    <w:r w:rsidR="00173428">
      <w:rPr>
        <w:rFonts w:ascii="Arial" w:hAnsi="Arial" w:cs="Arial"/>
        <w:noProof/>
        <w:sz w:val="24"/>
        <w:szCs w:val="24"/>
      </w:rPr>
      <w:t>1</w:t>
    </w:r>
    <w:r w:rsidRPr="00FA0690">
      <w:rPr>
        <w:rFonts w:ascii="Arial" w:hAnsi="Arial" w:cs="Arial"/>
        <w:sz w:val="24"/>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FAF" w:rsidRPr="00FA0690" w:rsidRDefault="007E4FAF" w:rsidP="00FA0690">
    <w:pPr>
      <w:pStyle w:val="af2"/>
      <w:jc w:val="right"/>
      <w:rPr>
        <w:rFonts w:ascii="Arial" w:hAnsi="Arial" w:cs="Arial"/>
        <w:sz w:val="24"/>
        <w:szCs w:val="24"/>
      </w:rPr>
    </w:pPr>
    <w:r w:rsidRPr="00FA0690">
      <w:rPr>
        <w:rFonts w:ascii="Arial" w:hAnsi="Arial" w:cs="Arial"/>
        <w:sz w:val="24"/>
        <w:szCs w:val="24"/>
      </w:rPr>
      <w:fldChar w:fldCharType="begin"/>
    </w:r>
    <w:r w:rsidRPr="00FA0690">
      <w:rPr>
        <w:rFonts w:ascii="Arial" w:hAnsi="Arial" w:cs="Arial"/>
        <w:sz w:val="24"/>
        <w:szCs w:val="24"/>
      </w:rPr>
      <w:instrText>PAGE   \* MERGEFORMAT</w:instrText>
    </w:r>
    <w:r w:rsidRPr="00FA0690">
      <w:rPr>
        <w:rFonts w:ascii="Arial" w:hAnsi="Arial" w:cs="Arial"/>
        <w:sz w:val="24"/>
        <w:szCs w:val="24"/>
      </w:rPr>
      <w:fldChar w:fldCharType="separate"/>
    </w:r>
    <w:r w:rsidR="00173428">
      <w:rPr>
        <w:rFonts w:ascii="Arial" w:hAnsi="Arial" w:cs="Arial"/>
        <w:noProof/>
        <w:sz w:val="24"/>
        <w:szCs w:val="24"/>
      </w:rPr>
      <w:t>45</w:t>
    </w:r>
    <w:r w:rsidRPr="00FA0690">
      <w:rPr>
        <w:rFonts w:ascii="Arial" w:hAnsi="Arial" w:cs="Arial"/>
        <w:sz w:val="24"/>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FAF" w:rsidRPr="00FA0690" w:rsidRDefault="007E4FAF" w:rsidP="00FA0690">
    <w:pPr>
      <w:pStyle w:val="af2"/>
      <w:jc w:val="right"/>
      <w:rPr>
        <w:rFonts w:ascii="Arial" w:hAnsi="Arial" w:cs="Arial"/>
        <w:sz w:val="24"/>
        <w:szCs w:val="24"/>
      </w:rPr>
    </w:pPr>
    <w:r w:rsidRPr="00FA0690">
      <w:rPr>
        <w:rFonts w:ascii="Arial" w:hAnsi="Arial" w:cs="Arial"/>
        <w:sz w:val="24"/>
        <w:szCs w:val="24"/>
      </w:rPr>
      <w:fldChar w:fldCharType="begin"/>
    </w:r>
    <w:r w:rsidRPr="00FA0690">
      <w:rPr>
        <w:rFonts w:ascii="Arial" w:hAnsi="Arial" w:cs="Arial"/>
        <w:sz w:val="24"/>
        <w:szCs w:val="24"/>
      </w:rPr>
      <w:instrText>PAGE   \* MERGEFORMAT</w:instrText>
    </w:r>
    <w:r w:rsidRPr="00FA0690">
      <w:rPr>
        <w:rFonts w:ascii="Arial" w:hAnsi="Arial" w:cs="Arial"/>
        <w:sz w:val="24"/>
        <w:szCs w:val="24"/>
      </w:rPr>
      <w:fldChar w:fldCharType="separate"/>
    </w:r>
    <w:r w:rsidR="00173428">
      <w:rPr>
        <w:rFonts w:ascii="Arial" w:hAnsi="Arial" w:cs="Arial"/>
        <w:noProof/>
        <w:sz w:val="24"/>
        <w:szCs w:val="24"/>
      </w:rPr>
      <w:t>47</w:t>
    </w:r>
    <w:r w:rsidRPr="00FA0690">
      <w:rPr>
        <w:rFonts w:ascii="Arial" w:hAnsi="Arial" w:cs="Arial"/>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FAF" w:rsidRPr="00FA0690" w:rsidRDefault="007E4FAF" w:rsidP="00FA0690">
    <w:pPr>
      <w:pStyle w:val="af2"/>
      <w:jc w:val="right"/>
      <w:rPr>
        <w:rFonts w:ascii="Arial" w:hAnsi="Arial" w:cs="Arial"/>
        <w:sz w:val="24"/>
        <w:szCs w:val="24"/>
      </w:rPr>
    </w:pPr>
    <w:r w:rsidRPr="00FA0690">
      <w:rPr>
        <w:rFonts w:ascii="Arial" w:hAnsi="Arial" w:cs="Arial"/>
        <w:sz w:val="24"/>
        <w:szCs w:val="24"/>
      </w:rPr>
      <w:fldChar w:fldCharType="begin"/>
    </w:r>
    <w:r w:rsidRPr="00FA0690">
      <w:rPr>
        <w:rFonts w:ascii="Arial" w:hAnsi="Arial" w:cs="Arial"/>
        <w:sz w:val="24"/>
        <w:szCs w:val="24"/>
      </w:rPr>
      <w:instrText>PAGE   \* MERGEFORMAT</w:instrText>
    </w:r>
    <w:r w:rsidRPr="00FA0690">
      <w:rPr>
        <w:rFonts w:ascii="Arial" w:hAnsi="Arial" w:cs="Arial"/>
        <w:sz w:val="24"/>
        <w:szCs w:val="24"/>
      </w:rPr>
      <w:fldChar w:fldCharType="separate"/>
    </w:r>
    <w:r>
      <w:rPr>
        <w:rFonts w:ascii="Arial" w:hAnsi="Arial" w:cs="Arial"/>
        <w:noProof/>
        <w:sz w:val="24"/>
        <w:szCs w:val="24"/>
      </w:rPr>
      <w:t>3</w:t>
    </w:r>
    <w:r w:rsidRPr="00FA0690">
      <w:rPr>
        <w:rFonts w:ascii="Arial" w:hAnsi="Arial" w:cs="Arial"/>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65C" w:rsidRDefault="00BA665C">
      <w:pPr>
        <w:spacing w:after="0" w:line="240" w:lineRule="auto"/>
      </w:pPr>
      <w:r>
        <w:separator/>
      </w:r>
    </w:p>
  </w:footnote>
  <w:footnote w:type="continuationSeparator" w:id="0">
    <w:p w:rsidR="00BA665C" w:rsidRDefault="00BA665C">
      <w:pPr>
        <w:spacing w:after="0" w:line="240" w:lineRule="auto"/>
      </w:pPr>
      <w:r>
        <w:continuationSeparator/>
      </w:r>
    </w:p>
  </w:footnote>
  <w:footnote w:id="1">
    <w:p w:rsidR="007E4FAF" w:rsidRPr="00277988" w:rsidRDefault="007E4FAF" w:rsidP="00277988">
      <w:pPr>
        <w:pStyle w:val="ad"/>
        <w:ind w:firstLine="567"/>
        <w:jc w:val="both"/>
        <w:rPr>
          <w:rFonts w:ascii="Arial" w:hAnsi="Arial" w:cs="Arial"/>
        </w:rPr>
      </w:pPr>
      <w:r w:rsidRPr="00277988">
        <w:rPr>
          <w:rStyle w:val="af"/>
          <w:rFonts w:ascii="Arial" w:hAnsi="Arial" w:cs="Arial"/>
        </w:rPr>
        <w:t>1)</w:t>
      </w:r>
      <w:r w:rsidRPr="00277988">
        <w:rPr>
          <w:rFonts w:ascii="Arial" w:hAnsi="Arial" w:cs="Arial"/>
        </w:rPr>
        <w:t xml:space="preserve"> В Российской Федерации действует ГОСТ Р 50571.</w:t>
      </w:r>
      <w:r>
        <w:rPr>
          <w:rFonts w:ascii="Arial" w:hAnsi="Arial" w:cs="Arial"/>
        </w:rPr>
        <w:t>3.</w:t>
      </w:r>
    </w:p>
  </w:footnote>
  <w:footnote w:id="2">
    <w:p w:rsidR="007E4FAF" w:rsidRPr="008556B5" w:rsidRDefault="007E4FAF" w:rsidP="001D77F8">
      <w:pPr>
        <w:pStyle w:val="ad"/>
        <w:spacing w:after="0"/>
        <w:ind w:firstLine="567"/>
        <w:rPr>
          <w:rFonts w:ascii="Arial" w:hAnsi="Arial" w:cs="Arial"/>
        </w:rPr>
      </w:pPr>
      <w:r w:rsidRPr="008556B5">
        <w:rPr>
          <w:rStyle w:val="af"/>
          <w:rFonts w:ascii="Arial" w:hAnsi="Arial" w:cs="Arial"/>
        </w:rPr>
        <w:t>1)</w:t>
      </w:r>
      <w:r w:rsidRPr="008556B5">
        <w:rPr>
          <w:rFonts w:ascii="Arial" w:hAnsi="Arial" w:cs="Arial"/>
        </w:rPr>
        <w:t xml:space="preserve"> В Российской Федерации также должны соблюдаться требования ГОСТ Р 15.301.</w:t>
      </w:r>
    </w:p>
  </w:footnote>
  <w:footnote w:id="3">
    <w:p w:rsidR="007E4FAF" w:rsidRPr="008556B5" w:rsidRDefault="007E4FAF" w:rsidP="002B5C0D">
      <w:pPr>
        <w:pStyle w:val="ad"/>
        <w:spacing w:after="0"/>
        <w:ind w:firstLine="567"/>
      </w:pPr>
      <w:r w:rsidRPr="008556B5">
        <w:rPr>
          <w:rStyle w:val="af"/>
        </w:rPr>
        <w:t>2)</w:t>
      </w:r>
      <w:r w:rsidRPr="008556B5">
        <w:t xml:space="preserve"> </w:t>
      </w:r>
      <w:r w:rsidRPr="008556B5">
        <w:rPr>
          <w:rFonts w:ascii="Arial" w:hAnsi="Arial" w:cs="Arial"/>
        </w:rPr>
        <w:t>В Российской Федерации также должны соблюдаться требования ГОСТ Р 50571.3.</w:t>
      </w:r>
    </w:p>
  </w:footnote>
  <w:footnote w:id="4">
    <w:p w:rsidR="007E4FAF" w:rsidRDefault="007E4FAF" w:rsidP="004709E9">
      <w:pPr>
        <w:pStyle w:val="ad"/>
        <w:spacing w:after="0"/>
        <w:ind w:firstLine="567"/>
      </w:pPr>
      <w:r w:rsidRPr="008556B5">
        <w:rPr>
          <w:rStyle w:val="af"/>
        </w:rPr>
        <w:t>3)</w:t>
      </w:r>
      <w:r w:rsidRPr="008556B5">
        <w:t xml:space="preserve"> </w:t>
      </w:r>
      <w:r w:rsidRPr="008556B5">
        <w:rPr>
          <w:rFonts w:ascii="Arial" w:hAnsi="Arial" w:cs="Arial"/>
        </w:rPr>
        <w:t>В Российской Федерации также должны соблюдаться требования ГОСТ Р 50571.29.</w:t>
      </w:r>
    </w:p>
  </w:footnote>
  <w:footnote w:id="5">
    <w:p w:rsidR="007E4FAF" w:rsidRPr="008C2347" w:rsidRDefault="007E4FAF" w:rsidP="008C2347">
      <w:pPr>
        <w:pStyle w:val="ad"/>
        <w:ind w:firstLine="567"/>
        <w:rPr>
          <w:rFonts w:ascii="Arial" w:hAnsi="Arial" w:cs="Arial"/>
        </w:rPr>
      </w:pPr>
      <w:r>
        <w:rPr>
          <w:rStyle w:val="af"/>
        </w:rPr>
        <w:t>4</w:t>
      </w:r>
      <w:r w:rsidRPr="008556B5">
        <w:rPr>
          <w:rStyle w:val="af"/>
          <w:rFonts w:ascii="Arial" w:hAnsi="Arial" w:cs="Arial"/>
        </w:rPr>
        <w:t>)</w:t>
      </w:r>
      <w:r w:rsidRPr="008556B5">
        <w:rPr>
          <w:rFonts w:ascii="Arial" w:hAnsi="Arial" w:cs="Arial"/>
        </w:rPr>
        <w:t xml:space="preserve"> В Российской Федерации учет расхода энергоносителей обязателен.</w:t>
      </w:r>
      <w:r>
        <w:rPr>
          <w:rFonts w:ascii="Arial" w:hAnsi="Arial" w:cs="Arial"/>
        </w:rPr>
        <w:t xml:space="preserve"> </w:t>
      </w:r>
    </w:p>
  </w:footnote>
  <w:footnote w:id="6">
    <w:p w:rsidR="007E4FAF" w:rsidRPr="00EB4FDB" w:rsidRDefault="007E4FAF" w:rsidP="00EB4FDB">
      <w:pPr>
        <w:pStyle w:val="ad"/>
        <w:spacing w:after="0"/>
        <w:ind w:firstLine="567"/>
        <w:jc w:val="both"/>
        <w:rPr>
          <w:rFonts w:ascii="Arial" w:hAnsi="Arial" w:cs="Arial"/>
        </w:rPr>
      </w:pPr>
      <w:r w:rsidRPr="008556B5">
        <w:rPr>
          <w:rStyle w:val="af"/>
          <w:rFonts w:ascii="Arial" w:hAnsi="Arial" w:cs="Arial"/>
        </w:rPr>
        <w:t>1)</w:t>
      </w:r>
      <w:r w:rsidRPr="008556B5">
        <w:rPr>
          <w:rFonts w:ascii="Arial" w:hAnsi="Arial" w:cs="Arial"/>
        </w:rPr>
        <w:t xml:space="preserve"> В Российской Федерации разрешительные документы на применение технических устройств и материалов должны соответствовать Федеральному закону от 27.12.2002 г. № 184-ФЗ «О техническом регулировании»</w:t>
      </w:r>
      <w:r>
        <w:rPr>
          <w:rFonts w:ascii="Arial" w:hAnsi="Arial" w:cs="Arial"/>
        </w:rPr>
        <w:t>.</w:t>
      </w:r>
    </w:p>
  </w:footnote>
  <w:footnote w:id="7">
    <w:p w:rsidR="007E4FAF" w:rsidRPr="00672DE3" w:rsidRDefault="007E4FAF" w:rsidP="006F7023">
      <w:pPr>
        <w:pStyle w:val="ad"/>
        <w:spacing w:after="0"/>
        <w:ind w:firstLine="567"/>
        <w:jc w:val="both"/>
        <w:rPr>
          <w:rFonts w:ascii="Arial" w:hAnsi="Arial" w:cs="Arial"/>
        </w:rPr>
      </w:pPr>
      <w:r w:rsidRPr="004709E9">
        <w:rPr>
          <w:rStyle w:val="af"/>
          <w:rFonts w:ascii="Arial" w:hAnsi="Arial" w:cs="Arial"/>
        </w:rPr>
        <w:t>2)</w:t>
      </w:r>
      <w:r w:rsidRPr="001A5024">
        <w:t xml:space="preserve"> </w:t>
      </w:r>
      <w:r w:rsidRPr="001A5024">
        <w:rPr>
          <w:rFonts w:ascii="Arial" w:hAnsi="Arial" w:cs="Arial"/>
        </w:rPr>
        <w:t>Газопровод, предназначенный для подачи газа к отопительному оборудованию ПРГ не учитывается при определении числа линий редуцирования.</w:t>
      </w:r>
    </w:p>
  </w:footnote>
  <w:footnote w:id="8">
    <w:p w:rsidR="007E4FAF" w:rsidRPr="008556B5" w:rsidRDefault="007E4FAF" w:rsidP="004709E9">
      <w:pPr>
        <w:pStyle w:val="ad"/>
        <w:spacing w:after="0"/>
        <w:ind w:firstLine="567"/>
        <w:jc w:val="both"/>
        <w:rPr>
          <w:rFonts w:ascii="Arial" w:hAnsi="Arial" w:cs="Arial"/>
        </w:rPr>
      </w:pPr>
      <w:r w:rsidRPr="00AC3922">
        <w:rPr>
          <w:rStyle w:val="af"/>
          <w:rFonts w:ascii="Arial" w:hAnsi="Arial" w:cs="Arial"/>
        </w:rPr>
        <w:t>1)</w:t>
      </w:r>
      <w:r>
        <w:t xml:space="preserve"> </w:t>
      </w:r>
      <w:r w:rsidRPr="008556B5">
        <w:rPr>
          <w:rFonts w:ascii="Arial" w:hAnsi="Arial" w:cs="Arial"/>
        </w:rPr>
        <w:t>Под входным газопроводом ГРПБ, ГРУ, ГРПШ понимается газопровод от входного патрубка (включительно) до отключающего клапана (до регулятора давления газа, в случае применения регулятора-монитора или модульного или комбинированного регулятора давления.</w:t>
      </w:r>
    </w:p>
  </w:footnote>
  <w:footnote w:id="9">
    <w:p w:rsidR="007E4FAF" w:rsidRPr="008556B5" w:rsidRDefault="007E4FAF" w:rsidP="004709E9">
      <w:pPr>
        <w:pStyle w:val="ad"/>
        <w:spacing w:after="0"/>
        <w:ind w:firstLine="567"/>
        <w:jc w:val="both"/>
        <w:rPr>
          <w:rFonts w:ascii="Arial" w:hAnsi="Arial" w:cs="Arial"/>
        </w:rPr>
      </w:pPr>
      <w:r w:rsidRPr="00AC3922">
        <w:rPr>
          <w:rStyle w:val="af"/>
          <w:rFonts w:ascii="Arial" w:hAnsi="Arial" w:cs="Arial"/>
        </w:rPr>
        <w:t>2)</w:t>
      </w:r>
      <w:r w:rsidRPr="008556B5">
        <w:rPr>
          <w:rFonts w:ascii="Arial" w:hAnsi="Arial" w:cs="Arial"/>
        </w:rPr>
        <w:t xml:space="preserve"> Под выходным газопроводом ГРПБ, ГРУ, ГРПШ понимается газопровод от регулятора давления газа до выходного патрубка (включительно).</w:t>
      </w:r>
    </w:p>
  </w:footnote>
  <w:footnote w:id="10">
    <w:p w:rsidR="007E4FAF" w:rsidRPr="00273DFB" w:rsidRDefault="007E4FAF" w:rsidP="004709E9">
      <w:pPr>
        <w:pStyle w:val="ad"/>
        <w:spacing w:after="0"/>
        <w:ind w:firstLine="567"/>
        <w:jc w:val="both"/>
        <w:rPr>
          <w:rFonts w:ascii="Arial" w:hAnsi="Arial" w:cs="Arial"/>
        </w:rPr>
      </w:pPr>
      <w:r w:rsidRPr="00AC3922">
        <w:rPr>
          <w:rStyle w:val="af"/>
          <w:rFonts w:ascii="Arial" w:hAnsi="Arial" w:cs="Arial"/>
        </w:rPr>
        <w:t>3)</w:t>
      </w:r>
      <w:r w:rsidRPr="008556B5">
        <w:rPr>
          <w:rFonts w:ascii="Arial" w:hAnsi="Arial" w:cs="Arial"/>
        </w:rPr>
        <w:t xml:space="preserve"> В Российской Федерации гидравлический расчет производится в соответствии с СП 42-101</w:t>
      </w:r>
      <w:r>
        <w:rPr>
          <w:rFonts w:ascii="Arial" w:hAnsi="Arial" w:cs="Arial"/>
        </w:rPr>
        <w:t>-</w:t>
      </w:r>
      <w:r w:rsidRPr="00B03075">
        <w:rPr>
          <w:rFonts w:ascii="Arial" w:hAnsi="Arial" w:cs="Arial"/>
          <w:highlight w:val="yellow"/>
        </w:rPr>
        <w:t>2003</w:t>
      </w:r>
      <w:r w:rsidRPr="008556B5">
        <w:rPr>
          <w:rFonts w:ascii="Arial" w:hAnsi="Arial" w:cs="Arial"/>
        </w:rPr>
        <w:t>.</w:t>
      </w:r>
    </w:p>
  </w:footnote>
  <w:footnote w:id="11">
    <w:p w:rsidR="007E4FAF" w:rsidRPr="007554DC" w:rsidRDefault="007E4FAF" w:rsidP="007554DC">
      <w:pPr>
        <w:pStyle w:val="ad"/>
        <w:spacing w:after="0"/>
        <w:ind w:firstLine="567"/>
        <w:jc w:val="both"/>
        <w:rPr>
          <w:rFonts w:ascii="Arial" w:hAnsi="Arial" w:cs="Arial"/>
        </w:rPr>
      </w:pPr>
      <w:r w:rsidRPr="00B03075">
        <w:rPr>
          <w:rFonts w:ascii="Arial" w:hAnsi="Arial" w:cs="Arial"/>
          <w:highlight w:val="yellow"/>
          <w:vertAlign w:val="superscript"/>
        </w:rPr>
        <w:t>1)</w:t>
      </w:r>
      <w:r w:rsidRPr="00B03075">
        <w:rPr>
          <w:rFonts w:ascii="Arial" w:hAnsi="Arial" w:cs="Arial"/>
          <w:highlight w:val="yellow"/>
        </w:rPr>
        <w:t xml:space="preserve"> В Российской Федерации несущие конструкции блок-контейнера должны соответствовать Федеральному закону от 22.07.2008 г. № 123-ФЗ «Технический регламент о требованиях пожарной безопасности».</w:t>
      </w:r>
    </w:p>
  </w:footnote>
  <w:footnote w:id="12">
    <w:p w:rsidR="007E4FAF" w:rsidRPr="00484FBF" w:rsidRDefault="007E4FAF" w:rsidP="007161E2">
      <w:pPr>
        <w:pStyle w:val="ad"/>
        <w:spacing w:after="0"/>
        <w:ind w:firstLine="567"/>
        <w:rPr>
          <w:rFonts w:ascii="Arial" w:hAnsi="Arial" w:cs="Arial"/>
        </w:rPr>
      </w:pPr>
      <w:r w:rsidRPr="00B03075">
        <w:rPr>
          <w:rStyle w:val="af"/>
          <w:rFonts w:ascii="Arial" w:hAnsi="Arial" w:cs="Arial"/>
          <w:highlight w:val="yellow"/>
        </w:rPr>
        <w:t>2</w:t>
      </w:r>
      <w:r w:rsidRPr="00B03075">
        <w:rPr>
          <w:rFonts w:ascii="Arial" w:hAnsi="Arial" w:cs="Arial"/>
          <w:highlight w:val="yellow"/>
          <w:vertAlign w:val="superscript"/>
        </w:rPr>
        <w:t>)</w:t>
      </w:r>
      <w:r w:rsidRPr="008556B5">
        <w:rPr>
          <w:rFonts w:ascii="Arial" w:hAnsi="Arial" w:cs="Arial"/>
        </w:rPr>
        <w:t xml:space="preserve"> В Российской Федерации помещение для размещения линий редуцирования должно соответствовать СП 60.13330</w:t>
      </w:r>
      <w:r>
        <w:rPr>
          <w:rFonts w:ascii="Arial" w:hAnsi="Arial" w:cs="Arial"/>
        </w:rPr>
        <w:t>.</w:t>
      </w:r>
      <w:r w:rsidRPr="00B03075">
        <w:rPr>
          <w:rFonts w:ascii="Arial" w:hAnsi="Arial" w:cs="Arial"/>
          <w:highlight w:val="yellow"/>
        </w:rPr>
        <w:t>2020</w:t>
      </w:r>
      <w:r w:rsidRPr="008556B5">
        <w:rPr>
          <w:rFonts w:ascii="Arial" w:hAnsi="Arial" w:cs="Arial"/>
        </w:rPr>
        <w:t>, СП 62.13330</w:t>
      </w:r>
      <w:r>
        <w:rPr>
          <w:rFonts w:ascii="Arial" w:hAnsi="Arial" w:cs="Arial"/>
        </w:rPr>
        <w:t>.</w:t>
      </w:r>
      <w:r w:rsidRPr="00B03075">
        <w:rPr>
          <w:rFonts w:ascii="Arial" w:hAnsi="Arial" w:cs="Arial"/>
          <w:highlight w:val="yellow"/>
        </w:rPr>
        <w:t>2011</w:t>
      </w:r>
      <w:r w:rsidRPr="008556B5">
        <w:rPr>
          <w:rFonts w:ascii="Arial" w:hAnsi="Arial" w:cs="Arial"/>
        </w:rPr>
        <w:t xml:space="preserve"> и СП 7.13130</w:t>
      </w:r>
      <w:r>
        <w:rPr>
          <w:rFonts w:ascii="Arial" w:hAnsi="Arial" w:cs="Arial"/>
        </w:rPr>
        <w:t>.</w:t>
      </w:r>
      <w:r w:rsidRPr="00B03075">
        <w:rPr>
          <w:rFonts w:ascii="Arial" w:hAnsi="Arial" w:cs="Arial"/>
          <w:highlight w:val="yellow"/>
        </w:rPr>
        <w:t>2013</w:t>
      </w:r>
      <w:r w:rsidRPr="008556B5">
        <w:rPr>
          <w:rFonts w:ascii="Arial" w:hAnsi="Arial" w:cs="Arial"/>
        </w:rPr>
        <w:t>.</w:t>
      </w:r>
    </w:p>
  </w:footnote>
  <w:footnote w:id="13">
    <w:p w:rsidR="007E4FAF" w:rsidRPr="002B272C" w:rsidRDefault="007E4FAF" w:rsidP="007161E2">
      <w:pPr>
        <w:pStyle w:val="ad"/>
        <w:ind w:firstLine="567"/>
        <w:jc w:val="both"/>
        <w:rPr>
          <w:rFonts w:ascii="Arial" w:hAnsi="Arial" w:cs="Arial"/>
        </w:rPr>
      </w:pPr>
      <w:r w:rsidRPr="004709E9">
        <w:rPr>
          <w:rStyle w:val="af"/>
          <w:rFonts w:ascii="Arial" w:hAnsi="Arial" w:cs="Arial"/>
        </w:rPr>
        <w:t>1)</w:t>
      </w:r>
      <w:r w:rsidRPr="008556B5">
        <w:rPr>
          <w:rFonts w:ascii="Arial" w:hAnsi="Arial" w:cs="Arial"/>
        </w:rPr>
        <w:t xml:space="preserve"> В Российской Федерации искробезопасные и противопожарные двери должны иметь подтверждающие документы в соответствии с Федеральным законом от 22.07.2008 г. № 123-ФЗ «Технический регламент о требованиях пожарной безопасности»</w:t>
      </w:r>
      <w:r>
        <w:rPr>
          <w:rFonts w:ascii="Arial" w:hAnsi="Arial" w:cs="Arial"/>
        </w:rPr>
        <w:t>.</w:t>
      </w:r>
    </w:p>
  </w:footnote>
  <w:footnote w:id="14">
    <w:p w:rsidR="007E4FAF" w:rsidRPr="00930EE9" w:rsidRDefault="007E4FAF" w:rsidP="00FC71C3">
      <w:pPr>
        <w:pStyle w:val="ad"/>
        <w:spacing w:after="0"/>
        <w:ind w:firstLine="567"/>
        <w:jc w:val="both"/>
        <w:rPr>
          <w:rFonts w:ascii="Arial" w:hAnsi="Arial" w:cs="Arial"/>
        </w:rPr>
      </w:pPr>
      <w:r w:rsidRPr="008556B5">
        <w:rPr>
          <w:rStyle w:val="af"/>
          <w:rFonts w:ascii="Arial" w:hAnsi="Arial" w:cs="Arial"/>
        </w:rPr>
        <w:t>1)</w:t>
      </w:r>
      <w:r w:rsidRPr="008556B5">
        <w:rPr>
          <w:rFonts w:ascii="Arial" w:hAnsi="Arial" w:cs="Arial"/>
        </w:rPr>
        <w:t xml:space="preserve"> В Российской Федерации запорная арматура должна также соответствовать требованиям ГОСТ Р 56001.</w:t>
      </w:r>
    </w:p>
  </w:footnote>
  <w:footnote w:id="15">
    <w:p w:rsidR="007E4FAF" w:rsidRDefault="007E4FAF" w:rsidP="00FC71C3">
      <w:pPr>
        <w:pStyle w:val="ad"/>
        <w:ind w:firstLine="567"/>
        <w:jc w:val="both"/>
      </w:pPr>
      <w:r w:rsidRPr="00FC71C3">
        <w:rPr>
          <w:rStyle w:val="af"/>
          <w:rFonts w:ascii="Arial" w:hAnsi="Arial" w:cs="Arial"/>
        </w:rPr>
        <w:t>2)</w:t>
      </w:r>
      <w:r>
        <w:t xml:space="preserve"> </w:t>
      </w:r>
      <w:r w:rsidRPr="008556B5">
        <w:rPr>
          <w:rFonts w:ascii="Arial" w:hAnsi="Arial" w:cs="Arial"/>
        </w:rPr>
        <w:t>В Российской Федерации регуляторы давления должны также соответствовать ГОСТ Р 56001, ГОСТ Р 58423 и ГОСТ Р 54824.</w:t>
      </w:r>
    </w:p>
  </w:footnote>
  <w:footnote w:id="16">
    <w:p w:rsidR="007E4FAF" w:rsidRPr="007E4FAF" w:rsidRDefault="007E4FAF" w:rsidP="007E4FAF">
      <w:pPr>
        <w:pStyle w:val="ad"/>
        <w:spacing w:after="0"/>
        <w:ind w:firstLine="567"/>
        <w:jc w:val="both"/>
        <w:rPr>
          <w:rFonts w:ascii="Arial" w:hAnsi="Arial" w:cs="Arial"/>
        </w:rPr>
      </w:pPr>
      <w:r w:rsidRPr="00B03075">
        <w:rPr>
          <w:rStyle w:val="af"/>
          <w:rFonts w:ascii="Arial" w:hAnsi="Arial" w:cs="Arial"/>
          <w:highlight w:val="yellow"/>
        </w:rPr>
        <w:t>1)</w:t>
      </w:r>
      <w:r w:rsidRPr="00B03075">
        <w:rPr>
          <w:rFonts w:ascii="Arial" w:hAnsi="Arial" w:cs="Arial"/>
          <w:highlight w:val="yellow"/>
        </w:rPr>
        <w:t xml:space="preserve"> В Российской Федерации УИРГ должен обеспечивать соблюдение обязательных метрологических требований к измерениям в соответствии с постановление Правительства Российской Федерации от 16.11.2020 г. № 1847 «Об утверждении перечня измерений, относящихся к сфере </w:t>
      </w:r>
      <w:r w:rsidRPr="007E4FAF">
        <w:rPr>
          <w:rFonts w:ascii="Arial" w:hAnsi="Arial" w:cs="Arial"/>
          <w:highlight w:val="yellow"/>
        </w:rPr>
        <w:t>государственного регулирования обеспечения единства измерений»</w:t>
      </w:r>
      <w:r w:rsidRPr="007E4FAF">
        <w:rPr>
          <w:rFonts w:ascii="Arial" w:hAnsi="Arial" w:cs="Arial"/>
        </w:rPr>
        <w:t>.</w:t>
      </w:r>
    </w:p>
  </w:footnote>
  <w:footnote w:id="17">
    <w:p w:rsidR="007E4FAF" w:rsidRPr="007E4FAF" w:rsidRDefault="007E4FAF" w:rsidP="007E4FAF">
      <w:pPr>
        <w:pStyle w:val="ad"/>
        <w:spacing w:after="0"/>
        <w:ind w:firstLine="567"/>
        <w:jc w:val="both"/>
        <w:rPr>
          <w:rFonts w:ascii="Arial" w:hAnsi="Arial" w:cs="Arial"/>
        </w:rPr>
      </w:pPr>
      <w:r w:rsidRPr="007E4FAF">
        <w:rPr>
          <w:rStyle w:val="af"/>
          <w:rFonts w:ascii="Arial" w:hAnsi="Arial" w:cs="Arial"/>
          <w:highlight w:val="yellow"/>
        </w:rPr>
        <w:t>2)</w:t>
      </w:r>
      <w:r w:rsidRPr="007E4FAF">
        <w:rPr>
          <w:rFonts w:ascii="Arial" w:hAnsi="Arial" w:cs="Arial"/>
          <w:highlight w:val="yellow"/>
        </w:rPr>
        <w:t xml:space="preserve"> В Российской Федерации измерения УИРГ должны выполняться в соответствии с ГОСТ Р 8.741.</w:t>
      </w:r>
    </w:p>
  </w:footnote>
  <w:footnote w:id="18">
    <w:p w:rsidR="007E4FAF" w:rsidRPr="007E4FAF" w:rsidRDefault="007E4FAF" w:rsidP="007E4FAF">
      <w:pPr>
        <w:pStyle w:val="ad"/>
        <w:ind w:firstLine="567"/>
        <w:jc w:val="both"/>
        <w:rPr>
          <w:rFonts w:ascii="Arial" w:hAnsi="Arial" w:cs="Arial"/>
        </w:rPr>
      </w:pPr>
      <w:r w:rsidRPr="007E4FAF">
        <w:rPr>
          <w:rStyle w:val="af"/>
          <w:rFonts w:ascii="Arial" w:hAnsi="Arial" w:cs="Arial"/>
          <w:highlight w:val="yellow"/>
        </w:rPr>
        <w:t>3)</w:t>
      </w:r>
      <w:r w:rsidRPr="007E4FAF">
        <w:rPr>
          <w:rFonts w:ascii="Arial" w:hAnsi="Arial" w:cs="Arial"/>
        </w:rPr>
        <w:t xml:space="preserve"> </w:t>
      </w:r>
      <w:r w:rsidRPr="007E4FAF">
        <w:rPr>
          <w:rFonts w:ascii="Arial" w:hAnsi="Arial" w:cs="Arial"/>
          <w:highlight w:val="yellow"/>
        </w:rPr>
        <w:t>В Российской Федерации устойчивость и прочность к внешним воздействиям УИРГ должн</w:t>
      </w:r>
      <w:r>
        <w:rPr>
          <w:rFonts w:ascii="Arial" w:hAnsi="Arial" w:cs="Arial"/>
          <w:highlight w:val="yellow"/>
        </w:rPr>
        <w:t>а</w:t>
      </w:r>
      <w:r w:rsidRPr="007E4FAF">
        <w:rPr>
          <w:rFonts w:ascii="Arial" w:hAnsi="Arial" w:cs="Arial"/>
          <w:highlight w:val="yellow"/>
        </w:rPr>
        <w:t xml:space="preserve"> соответствовать ГОСТ Р 8.993.</w:t>
      </w:r>
    </w:p>
  </w:footnote>
  <w:footnote w:id="19">
    <w:p w:rsidR="007E4FAF" w:rsidRPr="00EE0281" w:rsidRDefault="007E4FAF" w:rsidP="00EE0281">
      <w:pPr>
        <w:pStyle w:val="ad"/>
        <w:ind w:firstLine="567"/>
        <w:jc w:val="both"/>
        <w:rPr>
          <w:rFonts w:ascii="Arial" w:hAnsi="Arial" w:cs="Arial"/>
        </w:rPr>
      </w:pPr>
      <w:r w:rsidRPr="00B03075">
        <w:rPr>
          <w:rStyle w:val="af"/>
          <w:rFonts w:ascii="Arial" w:hAnsi="Arial" w:cs="Arial"/>
          <w:highlight w:val="yellow"/>
        </w:rPr>
        <w:t>1)</w:t>
      </w:r>
      <w:r w:rsidRPr="00B03075">
        <w:rPr>
          <w:rFonts w:ascii="Arial" w:hAnsi="Arial" w:cs="Arial"/>
          <w:highlight w:val="yellow"/>
        </w:rPr>
        <w:t xml:space="preserve"> В Российской Федерации учет газа осуществляется в соответствии с Федеральным законом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 и Постановлением Правительства Российской Федерации от 05.02.1998 г. № 162 «Об утверждении Правил поставки газа в Российской Федерации».</w:t>
      </w:r>
    </w:p>
  </w:footnote>
  <w:footnote w:id="20">
    <w:p w:rsidR="007E4FAF" w:rsidRPr="00D86142" w:rsidRDefault="007E4FAF" w:rsidP="009D385B">
      <w:pPr>
        <w:pStyle w:val="ad"/>
        <w:spacing w:after="0"/>
        <w:ind w:firstLine="567"/>
        <w:rPr>
          <w:rFonts w:ascii="Arial" w:hAnsi="Arial" w:cs="Arial"/>
        </w:rPr>
      </w:pPr>
      <w:r w:rsidRPr="008556B5">
        <w:rPr>
          <w:rStyle w:val="af"/>
          <w:rFonts w:ascii="Arial" w:hAnsi="Arial" w:cs="Arial"/>
        </w:rPr>
        <w:t>1)</w:t>
      </w:r>
      <w:r w:rsidRPr="008556B5">
        <w:rPr>
          <w:rFonts w:ascii="Arial" w:hAnsi="Arial" w:cs="Arial"/>
        </w:rPr>
        <w:t xml:space="preserve"> В Российской Федерации контроль сварных соединений ультразвуковым методом осуществляют в соответствии с ГОСТ Р 55724.</w:t>
      </w:r>
    </w:p>
  </w:footnote>
  <w:footnote w:id="21">
    <w:p w:rsidR="007E4FAF" w:rsidRPr="00D1133A" w:rsidRDefault="007E4FAF" w:rsidP="00D1133A">
      <w:pPr>
        <w:pStyle w:val="ad"/>
        <w:ind w:firstLine="567"/>
        <w:jc w:val="both"/>
        <w:rPr>
          <w:rFonts w:ascii="Arial" w:hAnsi="Arial" w:cs="Arial"/>
        </w:rPr>
      </w:pPr>
      <w:r w:rsidRPr="00862D73">
        <w:rPr>
          <w:rStyle w:val="af"/>
          <w:rFonts w:ascii="Arial" w:hAnsi="Arial" w:cs="Arial"/>
        </w:rPr>
        <w:t>2</w:t>
      </w:r>
      <w:r w:rsidRPr="00B03075">
        <w:rPr>
          <w:rStyle w:val="af"/>
          <w:rFonts w:ascii="Arial" w:hAnsi="Arial" w:cs="Arial"/>
          <w:highlight w:val="yellow"/>
        </w:rPr>
        <w:t>)</w:t>
      </w:r>
      <w:r w:rsidRPr="00B03075">
        <w:rPr>
          <w:rFonts w:ascii="Arial" w:hAnsi="Arial" w:cs="Arial"/>
          <w:highlight w:val="yellow"/>
        </w:rPr>
        <w:t xml:space="preserve"> В Российской Федерации объем и методы контроля сварных соединений должны соответствовать СП 62.13330.2011.</w:t>
      </w:r>
    </w:p>
  </w:footnote>
  <w:footnote w:id="22">
    <w:p w:rsidR="007E4FAF" w:rsidRPr="00AB5B7F" w:rsidRDefault="007E4FAF" w:rsidP="00AB5B7F">
      <w:pPr>
        <w:pStyle w:val="ad"/>
        <w:ind w:firstLine="567"/>
        <w:jc w:val="both"/>
        <w:rPr>
          <w:rFonts w:ascii="Arial" w:hAnsi="Arial" w:cs="Arial"/>
        </w:rPr>
      </w:pPr>
      <w:r w:rsidRPr="00B03075">
        <w:rPr>
          <w:rStyle w:val="af"/>
          <w:rFonts w:ascii="Arial" w:hAnsi="Arial" w:cs="Arial"/>
          <w:highlight w:val="yellow"/>
        </w:rPr>
        <w:t>1)</w:t>
      </w:r>
      <w:r w:rsidRPr="00B03075">
        <w:rPr>
          <w:rFonts w:ascii="Arial" w:hAnsi="Arial" w:cs="Arial"/>
          <w:highlight w:val="yellow"/>
        </w:rPr>
        <w:t xml:space="preserve"> В Российской Федерации применяемые средства измерений должны быть утвержденного типа и внесены в Федеральный информационный фонд по обеспечению единства измерений, в соответствии с Федеральным законом от 26.06.2008 г. № 102-ФЗ «Об обеспечении единства измерений»</w:t>
      </w:r>
      <w:r>
        <w:rPr>
          <w:rFonts w:ascii="Arial" w:hAnsi="Arial" w:cs="Arial"/>
        </w:rPr>
        <w:t>.</w:t>
      </w:r>
    </w:p>
  </w:footnote>
  <w:footnote w:id="23">
    <w:p w:rsidR="007E4FAF" w:rsidRPr="00B95F8F" w:rsidRDefault="007E4FAF" w:rsidP="00B95F8F">
      <w:pPr>
        <w:pStyle w:val="ad"/>
        <w:ind w:firstLine="567"/>
        <w:jc w:val="both"/>
        <w:rPr>
          <w:rFonts w:ascii="Arial" w:hAnsi="Arial" w:cs="Arial"/>
        </w:rPr>
      </w:pPr>
      <w:r w:rsidRPr="001A5024">
        <w:rPr>
          <w:rStyle w:val="af"/>
          <w:rFonts w:ascii="Arial" w:hAnsi="Arial" w:cs="Arial"/>
        </w:rPr>
        <w:t>1)</w:t>
      </w:r>
      <w:r w:rsidRPr="001A5024">
        <w:rPr>
          <w:rFonts w:ascii="Arial" w:hAnsi="Arial" w:cs="Arial"/>
        </w:rPr>
        <w:t xml:space="preserve"> В Российской Федерации система отопления помещений ГРПБ выбирается в соответствии с СП 60.13330.2020 (приложение Б), исходя из их категории.</w:t>
      </w:r>
    </w:p>
  </w:footnote>
  <w:footnote w:id="24">
    <w:p w:rsidR="007E4FAF" w:rsidRPr="005A1DD6" w:rsidRDefault="007E4FAF" w:rsidP="005A1DD6">
      <w:pPr>
        <w:pStyle w:val="ad"/>
        <w:ind w:firstLine="567"/>
        <w:jc w:val="both"/>
        <w:rPr>
          <w:rFonts w:ascii="Arial" w:hAnsi="Arial" w:cs="Arial"/>
        </w:rPr>
      </w:pPr>
      <w:r w:rsidRPr="00B03075">
        <w:rPr>
          <w:rStyle w:val="af"/>
          <w:rFonts w:ascii="Arial" w:hAnsi="Arial" w:cs="Arial"/>
          <w:highlight w:val="yellow"/>
        </w:rPr>
        <w:t>1)</w:t>
      </w:r>
      <w:r w:rsidRPr="00B03075">
        <w:rPr>
          <w:rFonts w:ascii="Arial" w:hAnsi="Arial" w:cs="Arial"/>
          <w:highlight w:val="yellow"/>
        </w:rPr>
        <w:t xml:space="preserve"> В Российской Федерации вентиляция помещений ГРПБ и ГРУ должна соответствовать СП 60.13330.2020</w:t>
      </w:r>
      <w:r>
        <w:rPr>
          <w:rFonts w:ascii="Arial" w:hAnsi="Arial" w:cs="Arial"/>
        </w:rPr>
        <w:t>.</w:t>
      </w:r>
    </w:p>
  </w:footnote>
  <w:footnote w:id="25">
    <w:p w:rsidR="007E4FAF" w:rsidRPr="00207239" w:rsidRDefault="007E4FAF" w:rsidP="00207239">
      <w:pPr>
        <w:pStyle w:val="ad"/>
        <w:spacing w:after="0"/>
        <w:ind w:firstLine="567"/>
        <w:jc w:val="both"/>
        <w:rPr>
          <w:rFonts w:ascii="Arial" w:hAnsi="Arial" w:cs="Arial"/>
        </w:rPr>
      </w:pPr>
      <w:r w:rsidRPr="00B03075">
        <w:rPr>
          <w:rFonts w:ascii="Arial" w:hAnsi="Arial" w:cs="Arial"/>
          <w:highlight w:val="yellow"/>
          <w:vertAlign w:val="superscript"/>
        </w:rPr>
        <w:t>1)</w:t>
      </w:r>
      <w:r w:rsidRPr="00B03075">
        <w:rPr>
          <w:rFonts w:ascii="Arial" w:hAnsi="Arial" w:cs="Arial"/>
          <w:highlight w:val="yellow"/>
        </w:rPr>
        <w:t xml:space="preserve"> В Российской Федерации вентиляция ГРПШ должна соответствовать СП  60.13330.2020.</w:t>
      </w:r>
    </w:p>
  </w:footnote>
  <w:footnote w:id="26">
    <w:p w:rsidR="007E4FAF" w:rsidRPr="009E334D" w:rsidRDefault="007E4FAF" w:rsidP="009E334D">
      <w:pPr>
        <w:pStyle w:val="ad"/>
        <w:spacing w:after="0"/>
        <w:ind w:firstLine="567"/>
        <w:rPr>
          <w:rFonts w:ascii="Arial" w:hAnsi="Arial" w:cs="Arial"/>
        </w:rPr>
      </w:pPr>
      <w:r w:rsidRPr="00356A31">
        <w:rPr>
          <w:rStyle w:val="af"/>
          <w:rFonts w:ascii="Arial" w:hAnsi="Arial" w:cs="Arial"/>
        </w:rPr>
        <w:t>2)</w:t>
      </w:r>
      <w:r w:rsidRPr="009E334D">
        <w:rPr>
          <w:rFonts w:ascii="Arial" w:hAnsi="Arial" w:cs="Arial"/>
        </w:rPr>
        <w:t xml:space="preserve"> В Российской Федерации также должны соблюдаться требования ГОСТ Р 50571.29.</w:t>
      </w:r>
    </w:p>
  </w:footnote>
  <w:footnote w:id="27">
    <w:p w:rsidR="007E4FAF" w:rsidRDefault="007E4FAF" w:rsidP="00510AD9">
      <w:pPr>
        <w:pStyle w:val="ad"/>
        <w:ind w:firstLine="567"/>
      </w:pPr>
      <w:r w:rsidRPr="00356A31">
        <w:rPr>
          <w:rStyle w:val="af"/>
          <w:rFonts w:ascii="Arial" w:hAnsi="Arial" w:cs="Arial"/>
        </w:rPr>
        <w:t>3)</w:t>
      </w:r>
      <w:r>
        <w:t xml:space="preserve"> </w:t>
      </w:r>
      <w:r w:rsidRPr="009E334D">
        <w:rPr>
          <w:rFonts w:ascii="Arial" w:hAnsi="Arial" w:cs="Arial"/>
        </w:rPr>
        <w:t>В Российской Федерации также должны соблюдаться требования ГОСТ Р 52350.14.</w:t>
      </w:r>
    </w:p>
  </w:footnote>
  <w:footnote w:id="28">
    <w:p w:rsidR="007E4FAF" w:rsidRPr="006853EC" w:rsidRDefault="007E4FAF" w:rsidP="006853EC">
      <w:pPr>
        <w:pStyle w:val="ad"/>
        <w:ind w:firstLine="567"/>
        <w:jc w:val="both"/>
        <w:rPr>
          <w:rFonts w:ascii="Arial" w:hAnsi="Arial" w:cs="Arial"/>
        </w:rPr>
      </w:pPr>
      <w:r w:rsidRPr="00B03075">
        <w:rPr>
          <w:rStyle w:val="af"/>
          <w:rFonts w:ascii="Arial" w:hAnsi="Arial" w:cs="Arial"/>
          <w:highlight w:val="yellow"/>
        </w:rPr>
        <w:t>1)</w:t>
      </w:r>
      <w:r w:rsidRPr="00B03075">
        <w:rPr>
          <w:rFonts w:ascii="Arial" w:hAnsi="Arial" w:cs="Arial"/>
          <w:highlight w:val="yellow"/>
        </w:rPr>
        <w:t xml:space="preserve"> В Российской Федерации ГРПБ, ГРПШ следует относить к классу специальных объектов с минимально допустимым уровнем надежности защиты от прямых ударов молнии (ПУМ) 0,99.</w:t>
      </w:r>
    </w:p>
  </w:footnote>
  <w:footnote w:id="29">
    <w:p w:rsidR="007E4FAF" w:rsidRPr="00DC50D8" w:rsidRDefault="007E4FAF" w:rsidP="00A45736">
      <w:pPr>
        <w:pStyle w:val="ad"/>
        <w:spacing w:after="0"/>
        <w:ind w:firstLine="567"/>
        <w:jc w:val="both"/>
        <w:rPr>
          <w:rFonts w:ascii="Arial" w:hAnsi="Arial" w:cs="Arial"/>
        </w:rPr>
      </w:pPr>
      <w:r w:rsidRPr="00DC50D8">
        <w:rPr>
          <w:rStyle w:val="af"/>
          <w:rFonts w:ascii="Arial" w:hAnsi="Arial" w:cs="Arial"/>
        </w:rPr>
        <w:t>1)</w:t>
      </w:r>
      <w:r w:rsidRPr="00DC50D8">
        <w:rPr>
          <w:rFonts w:ascii="Arial" w:hAnsi="Arial" w:cs="Arial"/>
        </w:rPr>
        <w:t xml:space="preserve"> Величина предельного максимального давления принимается в  соответствии с нормативным документом на изготовление газоиспользующего оборудования</w:t>
      </w:r>
      <w:r>
        <w:rPr>
          <w:rFonts w:ascii="Arial" w:hAnsi="Arial" w:cs="Arial"/>
        </w:rPr>
        <w:t>.</w:t>
      </w:r>
    </w:p>
  </w:footnote>
  <w:footnote w:id="30">
    <w:p w:rsidR="007E4FAF" w:rsidRPr="00D82706" w:rsidRDefault="007E4FAF" w:rsidP="00D82706">
      <w:pPr>
        <w:pStyle w:val="ad"/>
        <w:ind w:firstLine="567"/>
        <w:jc w:val="both"/>
        <w:rPr>
          <w:rFonts w:ascii="Arial" w:hAnsi="Arial" w:cs="Arial"/>
        </w:rPr>
      </w:pPr>
      <w:r w:rsidRPr="00E743C5">
        <w:rPr>
          <w:rStyle w:val="af"/>
          <w:rFonts w:ascii="Arial" w:hAnsi="Arial" w:cs="Arial"/>
        </w:rPr>
        <w:t>2)</w:t>
      </w:r>
      <w:r w:rsidRPr="00D82706">
        <w:rPr>
          <w:rFonts w:ascii="Arial" w:hAnsi="Arial" w:cs="Arial"/>
        </w:rPr>
        <w:t xml:space="preserve"> Под давлением закрытия понимается давление, которое возникает в выходном газопроводе </w:t>
      </w:r>
      <w:r w:rsidRPr="008556B5">
        <w:rPr>
          <w:rFonts w:ascii="Arial" w:hAnsi="Arial" w:cs="Arial"/>
        </w:rPr>
        <w:t>ПРГ,</w:t>
      </w:r>
      <w:r w:rsidRPr="00D82706">
        <w:rPr>
          <w:rFonts w:ascii="Arial" w:hAnsi="Arial" w:cs="Arial"/>
        </w:rPr>
        <w:t xml:space="preserve"> при котором затвор регулятора давления закрывается. Понятие «затвор» принято в соответствии с п.7.9 ГОСТ 24856-2014.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FAF" w:rsidRPr="00E20FF7" w:rsidRDefault="007E4FAF" w:rsidP="00FA0690">
    <w:pPr>
      <w:tabs>
        <w:tab w:val="center" w:pos="4677"/>
        <w:tab w:val="right" w:pos="9355"/>
      </w:tabs>
      <w:spacing w:after="0" w:line="240" w:lineRule="auto"/>
      <w:rPr>
        <w:szCs w:val="20"/>
      </w:rPr>
    </w:pPr>
    <w:r w:rsidRPr="00E20FF7">
      <w:rPr>
        <w:rFonts w:ascii="Arial" w:hAnsi="Arial" w:cs="Arial"/>
        <w:i/>
        <w:sz w:val="24"/>
      </w:rPr>
      <w:t xml:space="preserve">ГОСТ (проект </w:t>
    </w:r>
    <w:r w:rsidRPr="00E20FF7">
      <w:rPr>
        <w:rFonts w:ascii="Arial" w:hAnsi="Arial" w:cs="Arial"/>
        <w:i/>
        <w:sz w:val="24"/>
        <w:lang w:val="en-US"/>
      </w:rPr>
      <w:t>RU</w:t>
    </w:r>
    <w:r w:rsidRPr="00E20FF7">
      <w:rPr>
        <w:rFonts w:ascii="Arial" w:hAnsi="Arial" w:cs="Arial"/>
        <w:i/>
        <w:sz w:val="24"/>
      </w:rPr>
      <w:t>,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FAF" w:rsidRPr="00E20FF7" w:rsidRDefault="007E4FAF" w:rsidP="00FA0690">
    <w:pPr>
      <w:tabs>
        <w:tab w:val="center" w:pos="4677"/>
        <w:tab w:val="right" w:pos="9355"/>
      </w:tabs>
      <w:spacing w:after="0" w:line="240" w:lineRule="auto"/>
      <w:jc w:val="right"/>
      <w:rPr>
        <w:szCs w:val="20"/>
      </w:rPr>
    </w:pPr>
    <w:r w:rsidRPr="00E20FF7">
      <w:rPr>
        <w:rFonts w:ascii="Arial" w:hAnsi="Arial" w:cs="Arial"/>
        <w:i/>
        <w:sz w:val="24"/>
      </w:rPr>
      <w:t xml:space="preserve">ГОСТ (проект </w:t>
    </w:r>
    <w:r w:rsidRPr="00E20FF7">
      <w:rPr>
        <w:rFonts w:ascii="Arial" w:hAnsi="Arial" w:cs="Arial"/>
        <w:i/>
        <w:sz w:val="24"/>
        <w:lang w:val="en-US"/>
      </w:rPr>
      <w:t>RU</w:t>
    </w:r>
    <w:r w:rsidRPr="00E20FF7">
      <w:rPr>
        <w:rFonts w:ascii="Arial" w:hAnsi="Arial" w:cs="Arial"/>
        <w:i/>
        <w:sz w:val="24"/>
      </w:rPr>
      <w:t>, первая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FAF" w:rsidRPr="00E20FF7" w:rsidRDefault="007E4FAF" w:rsidP="00FA0690">
    <w:pPr>
      <w:tabs>
        <w:tab w:val="center" w:pos="4677"/>
        <w:tab w:val="right" w:pos="9355"/>
      </w:tabs>
      <w:spacing w:after="0" w:line="240" w:lineRule="auto"/>
      <w:rPr>
        <w:szCs w:val="20"/>
      </w:rPr>
    </w:pPr>
    <w:r w:rsidRPr="00E20FF7">
      <w:rPr>
        <w:rFonts w:ascii="Arial" w:hAnsi="Arial" w:cs="Arial"/>
        <w:i/>
        <w:sz w:val="24"/>
      </w:rPr>
      <w:t xml:space="preserve">ГОСТ (проект </w:t>
    </w:r>
    <w:r w:rsidRPr="00E20FF7">
      <w:rPr>
        <w:rFonts w:ascii="Arial" w:hAnsi="Arial" w:cs="Arial"/>
        <w:i/>
        <w:sz w:val="24"/>
        <w:lang w:val="en-US"/>
      </w:rPr>
      <w:t>RU</w:t>
    </w:r>
    <w:r w:rsidRPr="00E20FF7">
      <w:rPr>
        <w:rFonts w:ascii="Arial" w:hAnsi="Arial" w:cs="Arial"/>
        <w:i/>
        <w:sz w:val="24"/>
      </w:rPr>
      <w:t>, первая редакция)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FAF" w:rsidRPr="00E20FF7" w:rsidRDefault="007E4FAF" w:rsidP="00FA0690">
    <w:pPr>
      <w:tabs>
        <w:tab w:val="center" w:pos="4677"/>
        <w:tab w:val="right" w:pos="9355"/>
      </w:tabs>
      <w:spacing w:after="0" w:line="240" w:lineRule="auto"/>
      <w:jc w:val="right"/>
      <w:rPr>
        <w:szCs w:val="20"/>
      </w:rPr>
    </w:pPr>
    <w:r w:rsidRPr="00E20FF7">
      <w:rPr>
        <w:rFonts w:ascii="Arial" w:hAnsi="Arial" w:cs="Arial"/>
        <w:i/>
        <w:sz w:val="24"/>
      </w:rPr>
      <w:t xml:space="preserve">ГОСТ (проект </w:t>
    </w:r>
    <w:r w:rsidRPr="00E20FF7">
      <w:rPr>
        <w:rFonts w:ascii="Arial" w:hAnsi="Arial" w:cs="Arial"/>
        <w:i/>
        <w:sz w:val="24"/>
        <w:lang w:val="en-US"/>
      </w:rPr>
      <w:t>RU</w:t>
    </w:r>
    <w:r w:rsidRPr="00E20FF7">
      <w:rPr>
        <w:rFonts w:ascii="Arial" w:hAnsi="Arial" w:cs="Arial"/>
        <w:i/>
        <w:sz w:val="24"/>
      </w:rPr>
      <w:t>, первая редакция)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FAF" w:rsidRPr="00E20FF7" w:rsidRDefault="007E4FAF" w:rsidP="00FA0690">
    <w:pPr>
      <w:tabs>
        <w:tab w:val="center" w:pos="4677"/>
        <w:tab w:val="right" w:pos="9355"/>
      </w:tabs>
      <w:spacing w:after="0" w:line="240" w:lineRule="auto"/>
      <w:jc w:val="right"/>
      <w:rPr>
        <w:szCs w:val="20"/>
      </w:rPr>
    </w:pPr>
    <w:r w:rsidRPr="00E20FF7">
      <w:rPr>
        <w:rFonts w:ascii="Arial" w:hAnsi="Arial" w:cs="Arial"/>
        <w:i/>
        <w:sz w:val="24"/>
      </w:rPr>
      <w:t xml:space="preserve">ГОСТ (проект </w:t>
    </w:r>
    <w:r w:rsidRPr="00E20FF7">
      <w:rPr>
        <w:rFonts w:ascii="Arial" w:hAnsi="Arial" w:cs="Arial"/>
        <w:i/>
        <w:sz w:val="24"/>
        <w:lang w:val="en-US"/>
      </w:rPr>
      <w:t>RU</w:t>
    </w:r>
    <w:r w:rsidRPr="00E20FF7">
      <w:rPr>
        <w:rFonts w:ascii="Arial" w:hAnsi="Arial" w:cs="Arial"/>
        <w:i/>
        <w:sz w:val="24"/>
      </w:rPr>
      <w:t>,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7163810"/>
    <w:lvl w:ilvl="0">
      <w:start w:val="1"/>
      <w:numFmt w:val="bullet"/>
      <w:pStyle w:val="a"/>
      <w:lvlText w:val=""/>
      <w:lvlJc w:val="left"/>
      <w:pPr>
        <w:tabs>
          <w:tab w:val="num" w:pos="360"/>
        </w:tabs>
        <w:ind w:left="360" w:hanging="360"/>
      </w:pPr>
      <w:rPr>
        <w:rFonts w:ascii="Symbol" w:hAnsi="Symbol" w:hint="default"/>
      </w:rPr>
    </w:lvl>
  </w:abstractNum>
  <w:abstractNum w:abstractNumId="1">
    <w:nsid w:val="0FC05924"/>
    <w:multiLevelType w:val="hybridMultilevel"/>
    <w:tmpl w:val="FFCE3E66"/>
    <w:lvl w:ilvl="0" w:tplc="584CAFCE">
      <w:start w:val="1"/>
      <w:numFmt w:val="bullet"/>
      <w:lvlText w:val="-"/>
      <w:lvlJc w:val="left"/>
      <w:pPr>
        <w:tabs>
          <w:tab w:val="num" w:pos="360"/>
        </w:tabs>
        <w:ind w:firstLine="709"/>
      </w:pPr>
      <w:rPr>
        <w:rFonts w:ascii="Arial" w:hAnsi="Aria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C2636DD"/>
    <w:multiLevelType w:val="hybridMultilevel"/>
    <w:tmpl w:val="7FF453E2"/>
    <w:lvl w:ilvl="0" w:tplc="4336DFFC">
      <w:numFmt w:val="bullet"/>
      <w:lvlText w:val="–"/>
      <w:lvlJc w:val="left"/>
      <w:pPr>
        <w:ind w:left="252" w:hanging="360"/>
      </w:pPr>
      <w:rPr>
        <w:rFonts w:ascii="Arial" w:eastAsia="Times New Roman" w:hAnsi="Arial" w:cs="Arial" w:hint="default"/>
      </w:rPr>
    </w:lvl>
    <w:lvl w:ilvl="1" w:tplc="04190003" w:tentative="1">
      <w:start w:val="1"/>
      <w:numFmt w:val="bullet"/>
      <w:lvlText w:val="o"/>
      <w:lvlJc w:val="left"/>
      <w:pPr>
        <w:ind w:left="972" w:hanging="360"/>
      </w:pPr>
      <w:rPr>
        <w:rFonts w:ascii="Courier New" w:hAnsi="Courier New" w:cs="Courier New" w:hint="default"/>
      </w:rPr>
    </w:lvl>
    <w:lvl w:ilvl="2" w:tplc="04190005" w:tentative="1">
      <w:start w:val="1"/>
      <w:numFmt w:val="bullet"/>
      <w:lvlText w:val=""/>
      <w:lvlJc w:val="left"/>
      <w:pPr>
        <w:ind w:left="1692" w:hanging="360"/>
      </w:pPr>
      <w:rPr>
        <w:rFonts w:ascii="Wingdings" w:hAnsi="Wingdings" w:hint="default"/>
      </w:rPr>
    </w:lvl>
    <w:lvl w:ilvl="3" w:tplc="04190001" w:tentative="1">
      <w:start w:val="1"/>
      <w:numFmt w:val="bullet"/>
      <w:lvlText w:val=""/>
      <w:lvlJc w:val="left"/>
      <w:pPr>
        <w:ind w:left="2412" w:hanging="360"/>
      </w:pPr>
      <w:rPr>
        <w:rFonts w:ascii="Symbol" w:hAnsi="Symbol" w:hint="default"/>
      </w:rPr>
    </w:lvl>
    <w:lvl w:ilvl="4" w:tplc="04190003" w:tentative="1">
      <w:start w:val="1"/>
      <w:numFmt w:val="bullet"/>
      <w:lvlText w:val="o"/>
      <w:lvlJc w:val="left"/>
      <w:pPr>
        <w:ind w:left="3132" w:hanging="360"/>
      </w:pPr>
      <w:rPr>
        <w:rFonts w:ascii="Courier New" w:hAnsi="Courier New" w:cs="Courier New" w:hint="default"/>
      </w:rPr>
    </w:lvl>
    <w:lvl w:ilvl="5" w:tplc="04190005" w:tentative="1">
      <w:start w:val="1"/>
      <w:numFmt w:val="bullet"/>
      <w:lvlText w:val=""/>
      <w:lvlJc w:val="left"/>
      <w:pPr>
        <w:ind w:left="3852" w:hanging="360"/>
      </w:pPr>
      <w:rPr>
        <w:rFonts w:ascii="Wingdings" w:hAnsi="Wingdings" w:hint="default"/>
      </w:rPr>
    </w:lvl>
    <w:lvl w:ilvl="6" w:tplc="04190001" w:tentative="1">
      <w:start w:val="1"/>
      <w:numFmt w:val="bullet"/>
      <w:lvlText w:val=""/>
      <w:lvlJc w:val="left"/>
      <w:pPr>
        <w:ind w:left="4572" w:hanging="360"/>
      </w:pPr>
      <w:rPr>
        <w:rFonts w:ascii="Symbol" w:hAnsi="Symbol" w:hint="default"/>
      </w:rPr>
    </w:lvl>
    <w:lvl w:ilvl="7" w:tplc="04190003" w:tentative="1">
      <w:start w:val="1"/>
      <w:numFmt w:val="bullet"/>
      <w:lvlText w:val="o"/>
      <w:lvlJc w:val="left"/>
      <w:pPr>
        <w:ind w:left="5292" w:hanging="360"/>
      </w:pPr>
      <w:rPr>
        <w:rFonts w:ascii="Courier New" w:hAnsi="Courier New" w:cs="Courier New" w:hint="default"/>
      </w:rPr>
    </w:lvl>
    <w:lvl w:ilvl="8" w:tplc="04190005" w:tentative="1">
      <w:start w:val="1"/>
      <w:numFmt w:val="bullet"/>
      <w:lvlText w:val=""/>
      <w:lvlJc w:val="left"/>
      <w:pPr>
        <w:ind w:left="6012"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autoHyphenation/>
  <w:evenAndOddHeaders/>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1AD"/>
    <w:rsid w:val="0000152C"/>
    <w:rsid w:val="00004E18"/>
    <w:rsid w:val="00005E74"/>
    <w:rsid w:val="000258B1"/>
    <w:rsid w:val="000273FE"/>
    <w:rsid w:val="00030F8E"/>
    <w:rsid w:val="00034F90"/>
    <w:rsid w:val="00035A89"/>
    <w:rsid w:val="0005043B"/>
    <w:rsid w:val="00052F3B"/>
    <w:rsid w:val="00053A8F"/>
    <w:rsid w:val="0006010A"/>
    <w:rsid w:val="00061410"/>
    <w:rsid w:val="000638DF"/>
    <w:rsid w:val="000655B2"/>
    <w:rsid w:val="00065652"/>
    <w:rsid w:val="00072D98"/>
    <w:rsid w:val="0007563D"/>
    <w:rsid w:val="00080133"/>
    <w:rsid w:val="00084FB0"/>
    <w:rsid w:val="00086B4F"/>
    <w:rsid w:val="0009135A"/>
    <w:rsid w:val="00091C1B"/>
    <w:rsid w:val="00095EE3"/>
    <w:rsid w:val="0009671F"/>
    <w:rsid w:val="000A08DD"/>
    <w:rsid w:val="000A0A2F"/>
    <w:rsid w:val="000A532F"/>
    <w:rsid w:val="000A63A6"/>
    <w:rsid w:val="000A70BE"/>
    <w:rsid w:val="000B0B92"/>
    <w:rsid w:val="000B29FA"/>
    <w:rsid w:val="000B516D"/>
    <w:rsid w:val="000B6214"/>
    <w:rsid w:val="000B6B0F"/>
    <w:rsid w:val="000C35B4"/>
    <w:rsid w:val="000C39F1"/>
    <w:rsid w:val="000C4A74"/>
    <w:rsid w:val="000C5A41"/>
    <w:rsid w:val="000D1EBD"/>
    <w:rsid w:val="000D54AF"/>
    <w:rsid w:val="000D7828"/>
    <w:rsid w:val="000E0CDF"/>
    <w:rsid w:val="000E10E1"/>
    <w:rsid w:val="000E477F"/>
    <w:rsid w:val="000E512B"/>
    <w:rsid w:val="000E5431"/>
    <w:rsid w:val="000E5F0C"/>
    <w:rsid w:val="000E6591"/>
    <w:rsid w:val="000E65DF"/>
    <w:rsid w:val="000F09B9"/>
    <w:rsid w:val="000F24D4"/>
    <w:rsid w:val="000F2F25"/>
    <w:rsid w:val="000F4695"/>
    <w:rsid w:val="000F4F13"/>
    <w:rsid w:val="000F6655"/>
    <w:rsid w:val="001040D7"/>
    <w:rsid w:val="001114AF"/>
    <w:rsid w:val="00117825"/>
    <w:rsid w:val="00117FB7"/>
    <w:rsid w:val="00123BFF"/>
    <w:rsid w:val="00130264"/>
    <w:rsid w:val="00131296"/>
    <w:rsid w:val="00136941"/>
    <w:rsid w:val="001407DD"/>
    <w:rsid w:val="00141BCD"/>
    <w:rsid w:val="001445A7"/>
    <w:rsid w:val="0015050A"/>
    <w:rsid w:val="00151376"/>
    <w:rsid w:val="00151AC8"/>
    <w:rsid w:val="0015203C"/>
    <w:rsid w:val="0015424F"/>
    <w:rsid w:val="00154E92"/>
    <w:rsid w:val="00161286"/>
    <w:rsid w:val="0016152A"/>
    <w:rsid w:val="001622BD"/>
    <w:rsid w:val="00167D98"/>
    <w:rsid w:val="00167FAF"/>
    <w:rsid w:val="00170A22"/>
    <w:rsid w:val="001717DB"/>
    <w:rsid w:val="00173428"/>
    <w:rsid w:val="00183EEB"/>
    <w:rsid w:val="00191961"/>
    <w:rsid w:val="00191AAC"/>
    <w:rsid w:val="00193F31"/>
    <w:rsid w:val="001969F4"/>
    <w:rsid w:val="001A4B4F"/>
    <w:rsid w:val="001A5024"/>
    <w:rsid w:val="001A52D3"/>
    <w:rsid w:val="001B2E9A"/>
    <w:rsid w:val="001B513D"/>
    <w:rsid w:val="001B71CE"/>
    <w:rsid w:val="001C57C1"/>
    <w:rsid w:val="001C5FDB"/>
    <w:rsid w:val="001D2488"/>
    <w:rsid w:val="001D77F8"/>
    <w:rsid w:val="001D79DC"/>
    <w:rsid w:val="001E0366"/>
    <w:rsid w:val="001E17D8"/>
    <w:rsid w:val="001E2F0F"/>
    <w:rsid w:val="001E373F"/>
    <w:rsid w:val="001E39A5"/>
    <w:rsid w:val="001E4862"/>
    <w:rsid w:val="001E752F"/>
    <w:rsid w:val="001F08CA"/>
    <w:rsid w:val="001F1D47"/>
    <w:rsid w:val="001F1E12"/>
    <w:rsid w:val="001F1E32"/>
    <w:rsid w:val="001F38FA"/>
    <w:rsid w:val="001F5BDA"/>
    <w:rsid w:val="001F6AA4"/>
    <w:rsid w:val="00207239"/>
    <w:rsid w:val="002104A6"/>
    <w:rsid w:val="002111E7"/>
    <w:rsid w:val="00212129"/>
    <w:rsid w:val="00212730"/>
    <w:rsid w:val="00212B92"/>
    <w:rsid w:val="00213C67"/>
    <w:rsid w:val="00216C9F"/>
    <w:rsid w:val="00223FBD"/>
    <w:rsid w:val="00226300"/>
    <w:rsid w:val="002277EE"/>
    <w:rsid w:val="00227A75"/>
    <w:rsid w:val="0023112A"/>
    <w:rsid w:val="0023280A"/>
    <w:rsid w:val="00233037"/>
    <w:rsid w:val="002342AB"/>
    <w:rsid w:val="0023482A"/>
    <w:rsid w:val="00235278"/>
    <w:rsid w:val="0023555D"/>
    <w:rsid w:val="00236995"/>
    <w:rsid w:val="00236C8A"/>
    <w:rsid w:val="00236CEA"/>
    <w:rsid w:val="0024190A"/>
    <w:rsid w:val="002443CB"/>
    <w:rsid w:val="00244620"/>
    <w:rsid w:val="00245BA9"/>
    <w:rsid w:val="00246D9D"/>
    <w:rsid w:val="00253707"/>
    <w:rsid w:val="00253757"/>
    <w:rsid w:val="002540B2"/>
    <w:rsid w:val="00261261"/>
    <w:rsid w:val="0026331B"/>
    <w:rsid w:val="00263CBC"/>
    <w:rsid w:val="00265157"/>
    <w:rsid w:val="002652E5"/>
    <w:rsid w:val="002701C8"/>
    <w:rsid w:val="00270748"/>
    <w:rsid w:val="0027167B"/>
    <w:rsid w:val="00271750"/>
    <w:rsid w:val="00271B55"/>
    <w:rsid w:val="00273DFB"/>
    <w:rsid w:val="00276EAD"/>
    <w:rsid w:val="00277988"/>
    <w:rsid w:val="00280B80"/>
    <w:rsid w:val="00295999"/>
    <w:rsid w:val="002A0EAA"/>
    <w:rsid w:val="002A2F3D"/>
    <w:rsid w:val="002A37AC"/>
    <w:rsid w:val="002A4306"/>
    <w:rsid w:val="002A61B9"/>
    <w:rsid w:val="002A6992"/>
    <w:rsid w:val="002A717E"/>
    <w:rsid w:val="002A778F"/>
    <w:rsid w:val="002B01E1"/>
    <w:rsid w:val="002B272C"/>
    <w:rsid w:val="002B5C0D"/>
    <w:rsid w:val="002B6BDF"/>
    <w:rsid w:val="002B7BFA"/>
    <w:rsid w:val="002C17A9"/>
    <w:rsid w:val="002C7021"/>
    <w:rsid w:val="002C7904"/>
    <w:rsid w:val="002D11C6"/>
    <w:rsid w:val="002D1F7F"/>
    <w:rsid w:val="002D3EB7"/>
    <w:rsid w:val="002D608C"/>
    <w:rsid w:val="002E0778"/>
    <w:rsid w:val="002E0E7F"/>
    <w:rsid w:val="002E17F5"/>
    <w:rsid w:val="002F29AD"/>
    <w:rsid w:val="002F3D59"/>
    <w:rsid w:val="002F4CE8"/>
    <w:rsid w:val="002F6DAC"/>
    <w:rsid w:val="003022AD"/>
    <w:rsid w:val="0030432B"/>
    <w:rsid w:val="00307123"/>
    <w:rsid w:val="00310722"/>
    <w:rsid w:val="00317962"/>
    <w:rsid w:val="00317A10"/>
    <w:rsid w:val="00322415"/>
    <w:rsid w:val="00323A4F"/>
    <w:rsid w:val="00324674"/>
    <w:rsid w:val="00324BC5"/>
    <w:rsid w:val="00327673"/>
    <w:rsid w:val="00327C6E"/>
    <w:rsid w:val="0033025E"/>
    <w:rsid w:val="0033198C"/>
    <w:rsid w:val="0033260F"/>
    <w:rsid w:val="0033278F"/>
    <w:rsid w:val="00336667"/>
    <w:rsid w:val="003417EC"/>
    <w:rsid w:val="00342666"/>
    <w:rsid w:val="00342BDC"/>
    <w:rsid w:val="003445C9"/>
    <w:rsid w:val="0034591E"/>
    <w:rsid w:val="00346CCA"/>
    <w:rsid w:val="00347232"/>
    <w:rsid w:val="00347C02"/>
    <w:rsid w:val="0035188E"/>
    <w:rsid w:val="00355F66"/>
    <w:rsid w:val="00356A31"/>
    <w:rsid w:val="00356C25"/>
    <w:rsid w:val="00362A71"/>
    <w:rsid w:val="00362DF5"/>
    <w:rsid w:val="00364074"/>
    <w:rsid w:val="0036575A"/>
    <w:rsid w:val="003658B9"/>
    <w:rsid w:val="00367C17"/>
    <w:rsid w:val="003716D5"/>
    <w:rsid w:val="00371893"/>
    <w:rsid w:val="00371CE9"/>
    <w:rsid w:val="00371FD1"/>
    <w:rsid w:val="0037453C"/>
    <w:rsid w:val="00376EBB"/>
    <w:rsid w:val="003819EA"/>
    <w:rsid w:val="00382709"/>
    <w:rsid w:val="00382D03"/>
    <w:rsid w:val="00383D5C"/>
    <w:rsid w:val="0038670E"/>
    <w:rsid w:val="00391619"/>
    <w:rsid w:val="00391B66"/>
    <w:rsid w:val="00391C58"/>
    <w:rsid w:val="003927BD"/>
    <w:rsid w:val="00392A20"/>
    <w:rsid w:val="0039378D"/>
    <w:rsid w:val="00394ABA"/>
    <w:rsid w:val="00395782"/>
    <w:rsid w:val="00395CBD"/>
    <w:rsid w:val="003A56A0"/>
    <w:rsid w:val="003A6500"/>
    <w:rsid w:val="003B0B80"/>
    <w:rsid w:val="003B171E"/>
    <w:rsid w:val="003B1943"/>
    <w:rsid w:val="003B2BFA"/>
    <w:rsid w:val="003B543F"/>
    <w:rsid w:val="003B6DC8"/>
    <w:rsid w:val="003B7B77"/>
    <w:rsid w:val="003C18B9"/>
    <w:rsid w:val="003C3285"/>
    <w:rsid w:val="003C385F"/>
    <w:rsid w:val="003C6660"/>
    <w:rsid w:val="003C6B5B"/>
    <w:rsid w:val="003C6F16"/>
    <w:rsid w:val="003C74E0"/>
    <w:rsid w:val="003C7781"/>
    <w:rsid w:val="003D0CF5"/>
    <w:rsid w:val="003D2056"/>
    <w:rsid w:val="003D2968"/>
    <w:rsid w:val="003D2DD4"/>
    <w:rsid w:val="003D362C"/>
    <w:rsid w:val="003D3FD5"/>
    <w:rsid w:val="003D47BA"/>
    <w:rsid w:val="003D49D4"/>
    <w:rsid w:val="003D59F9"/>
    <w:rsid w:val="003D5F2E"/>
    <w:rsid w:val="003E077B"/>
    <w:rsid w:val="003E0B86"/>
    <w:rsid w:val="003E3411"/>
    <w:rsid w:val="003E393B"/>
    <w:rsid w:val="003E3C98"/>
    <w:rsid w:val="003F1575"/>
    <w:rsid w:val="003F5A31"/>
    <w:rsid w:val="00403720"/>
    <w:rsid w:val="00405B6D"/>
    <w:rsid w:val="00405E31"/>
    <w:rsid w:val="00405F1B"/>
    <w:rsid w:val="00407271"/>
    <w:rsid w:val="00410A51"/>
    <w:rsid w:val="004127E9"/>
    <w:rsid w:val="004130D6"/>
    <w:rsid w:val="00414562"/>
    <w:rsid w:val="00414D37"/>
    <w:rsid w:val="00414F4F"/>
    <w:rsid w:val="00416EA2"/>
    <w:rsid w:val="00416EC4"/>
    <w:rsid w:val="0042103E"/>
    <w:rsid w:val="0042109C"/>
    <w:rsid w:val="004214F6"/>
    <w:rsid w:val="00421B09"/>
    <w:rsid w:val="00431BD3"/>
    <w:rsid w:val="00432A53"/>
    <w:rsid w:val="00432D0C"/>
    <w:rsid w:val="004345C4"/>
    <w:rsid w:val="00437D64"/>
    <w:rsid w:val="004407F8"/>
    <w:rsid w:val="0044360A"/>
    <w:rsid w:val="0044482E"/>
    <w:rsid w:val="00445FDD"/>
    <w:rsid w:val="00446347"/>
    <w:rsid w:val="004514D5"/>
    <w:rsid w:val="004563C6"/>
    <w:rsid w:val="00457D2F"/>
    <w:rsid w:val="00457D44"/>
    <w:rsid w:val="00460032"/>
    <w:rsid w:val="00461951"/>
    <w:rsid w:val="00462DFC"/>
    <w:rsid w:val="00466D8E"/>
    <w:rsid w:val="004709E9"/>
    <w:rsid w:val="0047381D"/>
    <w:rsid w:val="00474817"/>
    <w:rsid w:val="00474E47"/>
    <w:rsid w:val="00476752"/>
    <w:rsid w:val="00476D59"/>
    <w:rsid w:val="0048132C"/>
    <w:rsid w:val="00481B03"/>
    <w:rsid w:val="00484FBF"/>
    <w:rsid w:val="0048782A"/>
    <w:rsid w:val="00487BFE"/>
    <w:rsid w:val="00492AB1"/>
    <w:rsid w:val="0049387E"/>
    <w:rsid w:val="004A2DF7"/>
    <w:rsid w:val="004A3723"/>
    <w:rsid w:val="004A7865"/>
    <w:rsid w:val="004B08D0"/>
    <w:rsid w:val="004B1EA7"/>
    <w:rsid w:val="004B2384"/>
    <w:rsid w:val="004B626C"/>
    <w:rsid w:val="004C09E0"/>
    <w:rsid w:val="004C1614"/>
    <w:rsid w:val="004C1EC7"/>
    <w:rsid w:val="004C3527"/>
    <w:rsid w:val="004C606C"/>
    <w:rsid w:val="004C6CDD"/>
    <w:rsid w:val="004D0408"/>
    <w:rsid w:val="004D59A2"/>
    <w:rsid w:val="004E3DC5"/>
    <w:rsid w:val="004E4915"/>
    <w:rsid w:val="004F0D45"/>
    <w:rsid w:val="004F1E4D"/>
    <w:rsid w:val="004F4124"/>
    <w:rsid w:val="00500C85"/>
    <w:rsid w:val="00503DAA"/>
    <w:rsid w:val="00507EDB"/>
    <w:rsid w:val="00510AD9"/>
    <w:rsid w:val="00510BCE"/>
    <w:rsid w:val="005111EC"/>
    <w:rsid w:val="0051737F"/>
    <w:rsid w:val="00517E3A"/>
    <w:rsid w:val="005208C0"/>
    <w:rsid w:val="00520B61"/>
    <w:rsid w:val="00520E0B"/>
    <w:rsid w:val="0052384F"/>
    <w:rsid w:val="0052494A"/>
    <w:rsid w:val="005256C9"/>
    <w:rsid w:val="00530A96"/>
    <w:rsid w:val="00532141"/>
    <w:rsid w:val="00534D5C"/>
    <w:rsid w:val="005370AE"/>
    <w:rsid w:val="00541D04"/>
    <w:rsid w:val="00542A55"/>
    <w:rsid w:val="005433AA"/>
    <w:rsid w:val="00553E7F"/>
    <w:rsid w:val="00553EA5"/>
    <w:rsid w:val="00557431"/>
    <w:rsid w:val="00560BBD"/>
    <w:rsid w:val="00560FDB"/>
    <w:rsid w:val="00563E00"/>
    <w:rsid w:val="00564F12"/>
    <w:rsid w:val="00566C34"/>
    <w:rsid w:val="00571922"/>
    <w:rsid w:val="00574D70"/>
    <w:rsid w:val="00576F71"/>
    <w:rsid w:val="005771B7"/>
    <w:rsid w:val="00577413"/>
    <w:rsid w:val="005804D3"/>
    <w:rsid w:val="00580E2E"/>
    <w:rsid w:val="00581AD4"/>
    <w:rsid w:val="00584085"/>
    <w:rsid w:val="00584464"/>
    <w:rsid w:val="00585C5B"/>
    <w:rsid w:val="00586AFC"/>
    <w:rsid w:val="00590422"/>
    <w:rsid w:val="005908F5"/>
    <w:rsid w:val="00591EBF"/>
    <w:rsid w:val="00592EA7"/>
    <w:rsid w:val="00594BB1"/>
    <w:rsid w:val="00595033"/>
    <w:rsid w:val="00595985"/>
    <w:rsid w:val="0059613A"/>
    <w:rsid w:val="005A1DD6"/>
    <w:rsid w:val="005A4BAF"/>
    <w:rsid w:val="005A68E5"/>
    <w:rsid w:val="005A790D"/>
    <w:rsid w:val="005A7C50"/>
    <w:rsid w:val="005B1006"/>
    <w:rsid w:val="005B1993"/>
    <w:rsid w:val="005B2840"/>
    <w:rsid w:val="005B4081"/>
    <w:rsid w:val="005B409D"/>
    <w:rsid w:val="005B601C"/>
    <w:rsid w:val="005B6152"/>
    <w:rsid w:val="005C221F"/>
    <w:rsid w:val="005C35BC"/>
    <w:rsid w:val="005C4039"/>
    <w:rsid w:val="005C60A3"/>
    <w:rsid w:val="005C71F0"/>
    <w:rsid w:val="005D0379"/>
    <w:rsid w:val="005D0CAE"/>
    <w:rsid w:val="005D261D"/>
    <w:rsid w:val="005D3348"/>
    <w:rsid w:val="005E27AA"/>
    <w:rsid w:val="005E27F1"/>
    <w:rsid w:val="005E7665"/>
    <w:rsid w:val="005F1323"/>
    <w:rsid w:val="005F16FF"/>
    <w:rsid w:val="005F2501"/>
    <w:rsid w:val="005F60A9"/>
    <w:rsid w:val="005F6E0A"/>
    <w:rsid w:val="00600625"/>
    <w:rsid w:val="00604E31"/>
    <w:rsid w:val="006057CD"/>
    <w:rsid w:val="00605C74"/>
    <w:rsid w:val="00607207"/>
    <w:rsid w:val="00610722"/>
    <w:rsid w:val="00613584"/>
    <w:rsid w:val="006200E4"/>
    <w:rsid w:val="006207AE"/>
    <w:rsid w:val="0062114D"/>
    <w:rsid w:val="00622DF8"/>
    <w:rsid w:val="00624D00"/>
    <w:rsid w:val="006402B5"/>
    <w:rsid w:val="00642817"/>
    <w:rsid w:val="00642BC5"/>
    <w:rsid w:val="00644BCB"/>
    <w:rsid w:val="00647BDF"/>
    <w:rsid w:val="00647EAA"/>
    <w:rsid w:val="00651114"/>
    <w:rsid w:val="00652A94"/>
    <w:rsid w:val="00655784"/>
    <w:rsid w:val="006569FB"/>
    <w:rsid w:val="006571A1"/>
    <w:rsid w:val="00661C1A"/>
    <w:rsid w:val="00663852"/>
    <w:rsid w:val="00663992"/>
    <w:rsid w:val="00666C01"/>
    <w:rsid w:val="00667C96"/>
    <w:rsid w:val="00672DE3"/>
    <w:rsid w:val="006802C6"/>
    <w:rsid w:val="006803CB"/>
    <w:rsid w:val="00680631"/>
    <w:rsid w:val="0068197C"/>
    <w:rsid w:val="00681C89"/>
    <w:rsid w:val="00684391"/>
    <w:rsid w:val="006853EC"/>
    <w:rsid w:val="00686AE4"/>
    <w:rsid w:val="00687351"/>
    <w:rsid w:val="006913ED"/>
    <w:rsid w:val="006937B5"/>
    <w:rsid w:val="006955C7"/>
    <w:rsid w:val="00697FDE"/>
    <w:rsid w:val="006A0297"/>
    <w:rsid w:val="006A12C7"/>
    <w:rsid w:val="006A3E55"/>
    <w:rsid w:val="006A479C"/>
    <w:rsid w:val="006A52D4"/>
    <w:rsid w:val="006A5464"/>
    <w:rsid w:val="006A7BE6"/>
    <w:rsid w:val="006B758D"/>
    <w:rsid w:val="006B7E12"/>
    <w:rsid w:val="006C0B2C"/>
    <w:rsid w:val="006C0EAC"/>
    <w:rsid w:val="006C12AD"/>
    <w:rsid w:val="006C1EA2"/>
    <w:rsid w:val="006C2DFC"/>
    <w:rsid w:val="006C5F5B"/>
    <w:rsid w:val="006D1394"/>
    <w:rsid w:val="006D1F3B"/>
    <w:rsid w:val="006D1F55"/>
    <w:rsid w:val="006D3EE5"/>
    <w:rsid w:val="006D4F04"/>
    <w:rsid w:val="006D72D8"/>
    <w:rsid w:val="006D7AC5"/>
    <w:rsid w:val="006E2E0E"/>
    <w:rsid w:val="006E3448"/>
    <w:rsid w:val="006F32D5"/>
    <w:rsid w:val="006F4BAC"/>
    <w:rsid w:val="006F7023"/>
    <w:rsid w:val="00700805"/>
    <w:rsid w:val="00700CE5"/>
    <w:rsid w:val="00704FD6"/>
    <w:rsid w:val="00712299"/>
    <w:rsid w:val="007125DF"/>
    <w:rsid w:val="00712F51"/>
    <w:rsid w:val="007130CC"/>
    <w:rsid w:val="007161E2"/>
    <w:rsid w:val="00716F06"/>
    <w:rsid w:val="00720569"/>
    <w:rsid w:val="00721E7B"/>
    <w:rsid w:val="00723E58"/>
    <w:rsid w:val="0072420E"/>
    <w:rsid w:val="007313B8"/>
    <w:rsid w:val="0073239E"/>
    <w:rsid w:val="007332D3"/>
    <w:rsid w:val="00737AE0"/>
    <w:rsid w:val="00737C79"/>
    <w:rsid w:val="00741743"/>
    <w:rsid w:val="00742864"/>
    <w:rsid w:val="007433EE"/>
    <w:rsid w:val="00743773"/>
    <w:rsid w:val="00745388"/>
    <w:rsid w:val="00745393"/>
    <w:rsid w:val="0075205F"/>
    <w:rsid w:val="00752883"/>
    <w:rsid w:val="0075479A"/>
    <w:rsid w:val="007554DC"/>
    <w:rsid w:val="007567E7"/>
    <w:rsid w:val="00760C9C"/>
    <w:rsid w:val="00760FB4"/>
    <w:rsid w:val="00763661"/>
    <w:rsid w:val="00764E33"/>
    <w:rsid w:val="0076526D"/>
    <w:rsid w:val="0076586E"/>
    <w:rsid w:val="00765DFD"/>
    <w:rsid w:val="007660C0"/>
    <w:rsid w:val="0076643F"/>
    <w:rsid w:val="007702CD"/>
    <w:rsid w:val="00776EAC"/>
    <w:rsid w:val="00776EEA"/>
    <w:rsid w:val="00777578"/>
    <w:rsid w:val="007807BD"/>
    <w:rsid w:val="00782686"/>
    <w:rsid w:val="00782BBC"/>
    <w:rsid w:val="007872D0"/>
    <w:rsid w:val="007874B6"/>
    <w:rsid w:val="007879C8"/>
    <w:rsid w:val="00791C86"/>
    <w:rsid w:val="00792A95"/>
    <w:rsid w:val="0079521E"/>
    <w:rsid w:val="007A2E88"/>
    <w:rsid w:val="007A32CF"/>
    <w:rsid w:val="007A3CFD"/>
    <w:rsid w:val="007A3D75"/>
    <w:rsid w:val="007A4CB8"/>
    <w:rsid w:val="007A5F18"/>
    <w:rsid w:val="007A7C12"/>
    <w:rsid w:val="007B0570"/>
    <w:rsid w:val="007B274A"/>
    <w:rsid w:val="007B4CAF"/>
    <w:rsid w:val="007B634D"/>
    <w:rsid w:val="007B7391"/>
    <w:rsid w:val="007C258B"/>
    <w:rsid w:val="007C3042"/>
    <w:rsid w:val="007C5CB3"/>
    <w:rsid w:val="007C5D0A"/>
    <w:rsid w:val="007D0CE7"/>
    <w:rsid w:val="007D19B1"/>
    <w:rsid w:val="007D2F76"/>
    <w:rsid w:val="007D60B8"/>
    <w:rsid w:val="007D6E18"/>
    <w:rsid w:val="007D70E5"/>
    <w:rsid w:val="007E0901"/>
    <w:rsid w:val="007E135A"/>
    <w:rsid w:val="007E2D73"/>
    <w:rsid w:val="007E3C32"/>
    <w:rsid w:val="007E44E8"/>
    <w:rsid w:val="007E4FAF"/>
    <w:rsid w:val="007E612B"/>
    <w:rsid w:val="007E6162"/>
    <w:rsid w:val="007E68BB"/>
    <w:rsid w:val="007F2B2E"/>
    <w:rsid w:val="007F44FE"/>
    <w:rsid w:val="007F48B0"/>
    <w:rsid w:val="007F4E05"/>
    <w:rsid w:val="007F5A97"/>
    <w:rsid w:val="007F6FAA"/>
    <w:rsid w:val="007F75B8"/>
    <w:rsid w:val="00800C1D"/>
    <w:rsid w:val="0080356A"/>
    <w:rsid w:val="00803C7E"/>
    <w:rsid w:val="008055D0"/>
    <w:rsid w:val="00805CFA"/>
    <w:rsid w:val="0080664A"/>
    <w:rsid w:val="00811250"/>
    <w:rsid w:val="0081337F"/>
    <w:rsid w:val="008138EF"/>
    <w:rsid w:val="00814375"/>
    <w:rsid w:val="0081492A"/>
    <w:rsid w:val="008159AB"/>
    <w:rsid w:val="00820C9B"/>
    <w:rsid w:val="00822922"/>
    <w:rsid w:val="00822C0A"/>
    <w:rsid w:val="00827F53"/>
    <w:rsid w:val="00834E33"/>
    <w:rsid w:val="0083595C"/>
    <w:rsid w:val="00843024"/>
    <w:rsid w:val="008456D3"/>
    <w:rsid w:val="00845C1E"/>
    <w:rsid w:val="00852AB6"/>
    <w:rsid w:val="0085419A"/>
    <w:rsid w:val="008556B5"/>
    <w:rsid w:val="008607BA"/>
    <w:rsid w:val="00862D73"/>
    <w:rsid w:val="008670AB"/>
    <w:rsid w:val="00871547"/>
    <w:rsid w:val="00872276"/>
    <w:rsid w:val="00873A5C"/>
    <w:rsid w:val="00874F29"/>
    <w:rsid w:val="0087700D"/>
    <w:rsid w:val="008804E8"/>
    <w:rsid w:val="00880584"/>
    <w:rsid w:val="00880E83"/>
    <w:rsid w:val="008841C2"/>
    <w:rsid w:val="00891F9C"/>
    <w:rsid w:val="008A0A9D"/>
    <w:rsid w:val="008A0D3E"/>
    <w:rsid w:val="008A109F"/>
    <w:rsid w:val="008A13C3"/>
    <w:rsid w:val="008B2B45"/>
    <w:rsid w:val="008B3399"/>
    <w:rsid w:val="008B4F3D"/>
    <w:rsid w:val="008B543E"/>
    <w:rsid w:val="008B6F34"/>
    <w:rsid w:val="008B7114"/>
    <w:rsid w:val="008C1BAF"/>
    <w:rsid w:val="008C2347"/>
    <w:rsid w:val="008C2A99"/>
    <w:rsid w:val="008C2F64"/>
    <w:rsid w:val="008C54E7"/>
    <w:rsid w:val="008C5C17"/>
    <w:rsid w:val="008D1A2D"/>
    <w:rsid w:val="008D2C82"/>
    <w:rsid w:val="008D2EFE"/>
    <w:rsid w:val="008D4CEA"/>
    <w:rsid w:val="008D5803"/>
    <w:rsid w:val="008D594D"/>
    <w:rsid w:val="008D6DC4"/>
    <w:rsid w:val="008E19D2"/>
    <w:rsid w:val="008E2766"/>
    <w:rsid w:val="008E3359"/>
    <w:rsid w:val="008E617C"/>
    <w:rsid w:val="008F2451"/>
    <w:rsid w:val="008F426C"/>
    <w:rsid w:val="008F4657"/>
    <w:rsid w:val="008F4CA3"/>
    <w:rsid w:val="008F51C1"/>
    <w:rsid w:val="009000B7"/>
    <w:rsid w:val="00900F77"/>
    <w:rsid w:val="00902A6C"/>
    <w:rsid w:val="00907F1B"/>
    <w:rsid w:val="009103D1"/>
    <w:rsid w:val="00913F16"/>
    <w:rsid w:val="009163E7"/>
    <w:rsid w:val="00916B94"/>
    <w:rsid w:val="0091712B"/>
    <w:rsid w:val="00917A29"/>
    <w:rsid w:val="009247EC"/>
    <w:rsid w:val="00924D17"/>
    <w:rsid w:val="00925720"/>
    <w:rsid w:val="00930EE9"/>
    <w:rsid w:val="00931F77"/>
    <w:rsid w:val="00932CA0"/>
    <w:rsid w:val="0093534D"/>
    <w:rsid w:val="0093673A"/>
    <w:rsid w:val="00937937"/>
    <w:rsid w:val="00937A79"/>
    <w:rsid w:val="00942A5C"/>
    <w:rsid w:val="00951396"/>
    <w:rsid w:val="0095141A"/>
    <w:rsid w:val="00954860"/>
    <w:rsid w:val="00956346"/>
    <w:rsid w:val="00957874"/>
    <w:rsid w:val="00964FEB"/>
    <w:rsid w:val="00967BDC"/>
    <w:rsid w:val="0097436E"/>
    <w:rsid w:val="009748F5"/>
    <w:rsid w:val="0097688E"/>
    <w:rsid w:val="00981574"/>
    <w:rsid w:val="009828A1"/>
    <w:rsid w:val="00982D9E"/>
    <w:rsid w:val="00983221"/>
    <w:rsid w:val="00983852"/>
    <w:rsid w:val="009906BC"/>
    <w:rsid w:val="009916B7"/>
    <w:rsid w:val="00996054"/>
    <w:rsid w:val="00996217"/>
    <w:rsid w:val="009A2AA8"/>
    <w:rsid w:val="009A3FC0"/>
    <w:rsid w:val="009A63F4"/>
    <w:rsid w:val="009B3C03"/>
    <w:rsid w:val="009B568B"/>
    <w:rsid w:val="009C3A4F"/>
    <w:rsid w:val="009C4D48"/>
    <w:rsid w:val="009C4DDC"/>
    <w:rsid w:val="009C70B2"/>
    <w:rsid w:val="009D385B"/>
    <w:rsid w:val="009D507B"/>
    <w:rsid w:val="009D6A10"/>
    <w:rsid w:val="009E0968"/>
    <w:rsid w:val="009E334D"/>
    <w:rsid w:val="009E553F"/>
    <w:rsid w:val="009F3A06"/>
    <w:rsid w:val="009F7FFE"/>
    <w:rsid w:val="00A00B60"/>
    <w:rsid w:val="00A0209D"/>
    <w:rsid w:val="00A117A5"/>
    <w:rsid w:val="00A11CB8"/>
    <w:rsid w:val="00A173FB"/>
    <w:rsid w:val="00A176F6"/>
    <w:rsid w:val="00A17DCF"/>
    <w:rsid w:val="00A17F59"/>
    <w:rsid w:val="00A212A1"/>
    <w:rsid w:val="00A22938"/>
    <w:rsid w:val="00A26600"/>
    <w:rsid w:val="00A32689"/>
    <w:rsid w:val="00A328EC"/>
    <w:rsid w:val="00A32DE2"/>
    <w:rsid w:val="00A36E9E"/>
    <w:rsid w:val="00A4198C"/>
    <w:rsid w:val="00A428DA"/>
    <w:rsid w:val="00A42942"/>
    <w:rsid w:val="00A43DC6"/>
    <w:rsid w:val="00A44595"/>
    <w:rsid w:val="00A4480C"/>
    <w:rsid w:val="00A45736"/>
    <w:rsid w:val="00A4738A"/>
    <w:rsid w:val="00A51DFB"/>
    <w:rsid w:val="00A52702"/>
    <w:rsid w:val="00A54348"/>
    <w:rsid w:val="00A56759"/>
    <w:rsid w:val="00A60FAB"/>
    <w:rsid w:val="00A61495"/>
    <w:rsid w:val="00A62FCC"/>
    <w:rsid w:val="00A636E2"/>
    <w:rsid w:val="00A6721D"/>
    <w:rsid w:val="00A71085"/>
    <w:rsid w:val="00A73FAC"/>
    <w:rsid w:val="00A74108"/>
    <w:rsid w:val="00A75077"/>
    <w:rsid w:val="00A7521A"/>
    <w:rsid w:val="00A77641"/>
    <w:rsid w:val="00A77FEB"/>
    <w:rsid w:val="00A82042"/>
    <w:rsid w:val="00A83380"/>
    <w:rsid w:val="00A937AE"/>
    <w:rsid w:val="00A95524"/>
    <w:rsid w:val="00A9704E"/>
    <w:rsid w:val="00A97A8D"/>
    <w:rsid w:val="00AA682B"/>
    <w:rsid w:val="00AB2607"/>
    <w:rsid w:val="00AB5B7F"/>
    <w:rsid w:val="00AB6D07"/>
    <w:rsid w:val="00AB6FF0"/>
    <w:rsid w:val="00AB7C37"/>
    <w:rsid w:val="00AC0784"/>
    <w:rsid w:val="00AC0854"/>
    <w:rsid w:val="00AC1502"/>
    <w:rsid w:val="00AC3922"/>
    <w:rsid w:val="00AC4688"/>
    <w:rsid w:val="00AC4DBC"/>
    <w:rsid w:val="00AC5336"/>
    <w:rsid w:val="00AD6865"/>
    <w:rsid w:val="00AE119C"/>
    <w:rsid w:val="00AE4180"/>
    <w:rsid w:val="00AE643A"/>
    <w:rsid w:val="00AE7504"/>
    <w:rsid w:val="00AE76E8"/>
    <w:rsid w:val="00AF4E00"/>
    <w:rsid w:val="00AF5A4B"/>
    <w:rsid w:val="00AF6D9B"/>
    <w:rsid w:val="00B03075"/>
    <w:rsid w:val="00B0311A"/>
    <w:rsid w:val="00B03E26"/>
    <w:rsid w:val="00B05B83"/>
    <w:rsid w:val="00B06744"/>
    <w:rsid w:val="00B120F2"/>
    <w:rsid w:val="00B137CB"/>
    <w:rsid w:val="00B13AB3"/>
    <w:rsid w:val="00B14EA2"/>
    <w:rsid w:val="00B21E9D"/>
    <w:rsid w:val="00B23454"/>
    <w:rsid w:val="00B244D5"/>
    <w:rsid w:val="00B25AB2"/>
    <w:rsid w:val="00B275FF"/>
    <w:rsid w:val="00B3369A"/>
    <w:rsid w:val="00B3402B"/>
    <w:rsid w:val="00B346CF"/>
    <w:rsid w:val="00B35321"/>
    <w:rsid w:val="00B37EAB"/>
    <w:rsid w:val="00B4185D"/>
    <w:rsid w:val="00B42DAE"/>
    <w:rsid w:val="00B43F98"/>
    <w:rsid w:val="00B46856"/>
    <w:rsid w:val="00B4740F"/>
    <w:rsid w:val="00B5515E"/>
    <w:rsid w:val="00B57693"/>
    <w:rsid w:val="00B61554"/>
    <w:rsid w:val="00B64684"/>
    <w:rsid w:val="00B662E7"/>
    <w:rsid w:val="00B66567"/>
    <w:rsid w:val="00B674FB"/>
    <w:rsid w:val="00B7109C"/>
    <w:rsid w:val="00B72BD3"/>
    <w:rsid w:val="00B732C2"/>
    <w:rsid w:val="00B74028"/>
    <w:rsid w:val="00B811C9"/>
    <w:rsid w:val="00B82244"/>
    <w:rsid w:val="00B859FB"/>
    <w:rsid w:val="00B86A6A"/>
    <w:rsid w:val="00B9314D"/>
    <w:rsid w:val="00B95F8F"/>
    <w:rsid w:val="00B96F97"/>
    <w:rsid w:val="00B97C91"/>
    <w:rsid w:val="00BA665C"/>
    <w:rsid w:val="00BA6F99"/>
    <w:rsid w:val="00BA7184"/>
    <w:rsid w:val="00BB0B69"/>
    <w:rsid w:val="00BB5FBB"/>
    <w:rsid w:val="00BB7960"/>
    <w:rsid w:val="00BC0976"/>
    <w:rsid w:val="00BC0CD0"/>
    <w:rsid w:val="00BC46AB"/>
    <w:rsid w:val="00BC5C2B"/>
    <w:rsid w:val="00BC63AB"/>
    <w:rsid w:val="00BC6C9A"/>
    <w:rsid w:val="00BD064A"/>
    <w:rsid w:val="00BD2AAC"/>
    <w:rsid w:val="00BD36BF"/>
    <w:rsid w:val="00BD4E11"/>
    <w:rsid w:val="00BD67F5"/>
    <w:rsid w:val="00BD6864"/>
    <w:rsid w:val="00BE0F85"/>
    <w:rsid w:val="00BE4FD6"/>
    <w:rsid w:val="00BF1F40"/>
    <w:rsid w:val="00BF225C"/>
    <w:rsid w:val="00BF6614"/>
    <w:rsid w:val="00BF7190"/>
    <w:rsid w:val="00C04F93"/>
    <w:rsid w:val="00C1092D"/>
    <w:rsid w:val="00C10CDE"/>
    <w:rsid w:val="00C1373B"/>
    <w:rsid w:val="00C171AD"/>
    <w:rsid w:val="00C17AC3"/>
    <w:rsid w:val="00C31EEA"/>
    <w:rsid w:val="00C325AB"/>
    <w:rsid w:val="00C33EB3"/>
    <w:rsid w:val="00C36502"/>
    <w:rsid w:val="00C3737A"/>
    <w:rsid w:val="00C414DF"/>
    <w:rsid w:val="00C41B2D"/>
    <w:rsid w:val="00C43496"/>
    <w:rsid w:val="00C44767"/>
    <w:rsid w:val="00C4742E"/>
    <w:rsid w:val="00C50FE6"/>
    <w:rsid w:val="00C52E72"/>
    <w:rsid w:val="00C53168"/>
    <w:rsid w:val="00C53679"/>
    <w:rsid w:val="00C542FA"/>
    <w:rsid w:val="00C57A86"/>
    <w:rsid w:val="00C60269"/>
    <w:rsid w:val="00C62898"/>
    <w:rsid w:val="00C64FB4"/>
    <w:rsid w:val="00C6573C"/>
    <w:rsid w:val="00C67988"/>
    <w:rsid w:val="00C7178F"/>
    <w:rsid w:val="00C725F7"/>
    <w:rsid w:val="00C72D51"/>
    <w:rsid w:val="00C72D84"/>
    <w:rsid w:val="00C72FF1"/>
    <w:rsid w:val="00C73456"/>
    <w:rsid w:val="00C74381"/>
    <w:rsid w:val="00C7445F"/>
    <w:rsid w:val="00C750A3"/>
    <w:rsid w:val="00C76841"/>
    <w:rsid w:val="00C80FB8"/>
    <w:rsid w:val="00C80FCA"/>
    <w:rsid w:val="00C8217B"/>
    <w:rsid w:val="00C855A7"/>
    <w:rsid w:val="00C90CF3"/>
    <w:rsid w:val="00C91605"/>
    <w:rsid w:val="00C950A8"/>
    <w:rsid w:val="00C951C2"/>
    <w:rsid w:val="00CA3620"/>
    <w:rsid w:val="00CA44B3"/>
    <w:rsid w:val="00CA462F"/>
    <w:rsid w:val="00CA5E71"/>
    <w:rsid w:val="00CB18B7"/>
    <w:rsid w:val="00CB4A02"/>
    <w:rsid w:val="00CC25CB"/>
    <w:rsid w:val="00CC3B00"/>
    <w:rsid w:val="00CD07C0"/>
    <w:rsid w:val="00CD14CA"/>
    <w:rsid w:val="00CD1E9F"/>
    <w:rsid w:val="00CD28B9"/>
    <w:rsid w:val="00CD37F9"/>
    <w:rsid w:val="00CD423E"/>
    <w:rsid w:val="00CD5256"/>
    <w:rsid w:val="00CD5C71"/>
    <w:rsid w:val="00CE10E9"/>
    <w:rsid w:val="00CE365D"/>
    <w:rsid w:val="00CF147D"/>
    <w:rsid w:val="00CF3247"/>
    <w:rsid w:val="00CF5577"/>
    <w:rsid w:val="00CF7DE9"/>
    <w:rsid w:val="00D01234"/>
    <w:rsid w:val="00D04845"/>
    <w:rsid w:val="00D07768"/>
    <w:rsid w:val="00D07D9F"/>
    <w:rsid w:val="00D1133A"/>
    <w:rsid w:val="00D12ADA"/>
    <w:rsid w:val="00D13D52"/>
    <w:rsid w:val="00D1461E"/>
    <w:rsid w:val="00D17907"/>
    <w:rsid w:val="00D21D47"/>
    <w:rsid w:val="00D247EB"/>
    <w:rsid w:val="00D2508A"/>
    <w:rsid w:val="00D27531"/>
    <w:rsid w:val="00D27E83"/>
    <w:rsid w:val="00D306F3"/>
    <w:rsid w:val="00D30E27"/>
    <w:rsid w:val="00D31576"/>
    <w:rsid w:val="00D33196"/>
    <w:rsid w:val="00D33772"/>
    <w:rsid w:val="00D35879"/>
    <w:rsid w:val="00D37587"/>
    <w:rsid w:val="00D42FF2"/>
    <w:rsid w:val="00D4428A"/>
    <w:rsid w:val="00D44982"/>
    <w:rsid w:val="00D468B7"/>
    <w:rsid w:val="00D47774"/>
    <w:rsid w:val="00D47EFB"/>
    <w:rsid w:val="00D5124C"/>
    <w:rsid w:val="00D57887"/>
    <w:rsid w:val="00D60219"/>
    <w:rsid w:val="00D6172A"/>
    <w:rsid w:val="00D640BD"/>
    <w:rsid w:val="00D64361"/>
    <w:rsid w:val="00D65535"/>
    <w:rsid w:val="00D66478"/>
    <w:rsid w:val="00D67890"/>
    <w:rsid w:val="00D705B8"/>
    <w:rsid w:val="00D70F08"/>
    <w:rsid w:val="00D7312D"/>
    <w:rsid w:val="00D750B7"/>
    <w:rsid w:val="00D7756E"/>
    <w:rsid w:val="00D80662"/>
    <w:rsid w:val="00D80ACF"/>
    <w:rsid w:val="00D82706"/>
    <w:rsid w:val="00D86142"/>
    <w:rsid w:val="00D90A12"/>
    <w:rsid w:val="00D915E3"/>
    <w:rsid w:val="00D93B1D"/>
    <w:rsid w:val="00D9486D"/>
    <w:rsid w:val="00D94AF2"/>
    <w:rsid w:val="00D95DF4"/>
    <w:rsid w:val="00D967E4"/>
    <w:rsid w:val="00DA138A"/>
    <w:rsid w:val="00DA236D"/>
    <w:rsid w:val="00DA2FA9"/>
    <w:rsid w:val="00DA5233"/>
    <w:rsid w:val="00DA5707"/>
    <w:rsid w:val="00DA5B63"/>
    <w:rsid w:val="00DA68D5"/>
    <w:rsid w:val="00DA6C66"/>
    <w:rsid w:val="00DB17B4"/>
    <w:rsid w:val="00DB25B9"/>
    <w:rsid w:val="00DB3567"/>
    <w:rsid w:val="00DB40B6"/>
    <w:rsid w:val="00DB46A6"/>
    <w:rsid w:val="00DB62B0"/>
    <w:rsid w:val="00DB7A69"/>
    <w:rsid w:val="00DC28CE"/>
    <w:rsid w:val="00DC3064"/>
    <w:rsid w:val="00DC3583"/>
    <w:rsid w:val="00DC3A41"/>
    <w:rsid w:val="00DC50D8"/>
    <w:rsid w:val="00DC5CB6"/>
    <w:rsid w:val="00DD2B09"/>
    <w:rsid w:val="00DD4827"/>
    <w:rsid w:val="00DD5B76"/>
    <w:rsid w:val="00DD6DF1"/>
    <w:rsid w:val="00DD6EC5"/>
    <w:rsid w:val="00DE03CD"/>
    <w:rsid w:val="00DE1C41"/>
    <w:rsid w:val="00DE5DC8"/>
    <w:rsid w:val="00DE6433"/>
    <w:rsid w:val="00DE6927"/>
    <w:rsid w:val="00DE7638"/>
    <w:rsid w:val="00DF22F0"/>
    <w:rsid w:val="00DF2579"/>
    <w:rsid w:val="00DF28D0"/>
    <w:rsid w:val="00DF2C11"/>
    <w:rsid w:val="00DF7D70"/>
    <w:rsid w:val="00E0199D"/>
    <w:rsid w:val="00E01B22"/>
    <w:rsid w:val="00E03C1F"/>
    <w:rsid w:val="00E07248"/>
    <w:rsid w:val="00E07F08"/>
    <w:rsid w:val="00E1320C"/>
    <w:rsid w:val="00E13A7A"/>
    <w:rsid w:val="00E17343"/>
    <w:rsid w:val="00E1790C"/>
    <w:rsid w:val="00E20606"/>
    <w:rsid w:val="00E212E8"/>
    <w:rsid w:val="00E235D7"/>
    <w:rsid w:val="00E2542C"/>
    <w:rsid w:val="00E25B2B"/>
    <w:rsid w:val="00E26422"/>
    <w:rsid w:val="00E27D66"/>
    <w:rsid w:val="00E302A0"/>
    <w:rsid w:val="00E30879"/>
    <w:rsid w:val="00E314C5"/>
    <w:rsid w:val="00E35A1F"/>
    <w:rsid w:val="00E40344"/>
    <w:rsid w:val="00E40876"/>
    <w:rsid w:val="00E40E80"/>
    <w:rsid w:val="00E4168C"/>
    <w:rsid w:val="00E42862"/>
    <w:rsid w:val="00E45E38"/>
    <w:rsid w:val="00E50359"/>
    <w:rsid w:val="00E5205B"/>
    <w:rsid w:val="00E523C2"/>
    <w:rsid w:val="00E5299B"/>
    <w:rsid w:val="00E53C68"/>
    <w:rsid w:val="00E55B98"/>
    <w:rsid w:val="00E616C5"/>
    <w:rsid w:val="00E62B8A"/>
    <w:rsid w:val="00E725A7"/>
    <w:rsid w:val="00E743C5"/>
    <w:rsid w:val="00E817DF"/>
    <w:rsid w:val="00E82026"/>
    <w:rsid w:val="00E827B0"/>
    <w:rsid w:val="00E85B7E"/>
    <w:rsid w:val="00E867C8"/>
    <w:rsid w:val="00E86EE1"/>
    <w:rsid w:val="00E908DB"/>
    <w:rsid w:val="00E92979"/>
    <w:rsid w:val="00E92B55"/>
    <w:rsid w:val="00E947B0"/>
    <w:rsid w:val="00EA2781"/>
    <w:rsid w:val="00EA657C"/>
    <w:rsid w:val="00EA6AEA"/>
    <w:rsid w:val="00EB1855"/>
    <w:rsid w:val="00EB3863"/>
    <w:rsid w:val="00EB4FDB"/>
    <w:rsid w:val="00EB53C8"/>
    <w:rsid w:val="00EB55B8"/>
    <w:rsid w:val="00EC069B"/>
    <w:rsid w:val="00EC11AA"/>
    <w:rsid w:val="00ED2114"/>
    <w:rsid w:val="00ED2B46"/>
    <w:rsid w:val="00ED4E33"/>
    <w:rsid w:val="00ED51AA"/>
    <w:rsid w:val="00ED621D"/>
    <w:rsid w:val="00ED68F0"/>
    <w:rsid w:val="00EE0281"/>
    <w:rsid w:val="00EE4655"/>
    <w:rsid w:val="00EE7C7B"/>
    <w:rsid w:val="00EF383D"/>
    <w:rsid w:val="00EF5158"/>
    <w:rsid w:val="00EF6BC7"/>
    <w:rsid w:val="00F003D3"/>
    <w:rsid w:val="00F011B4"/>
    <w:rsid w:val="00F05923"/>
    <w:rsid w:val="00F0635D"/>
    <w:rsid w:val="00F103EF"/>
    <w:rsid w:val="00F12A4B"/>
    <w:rsid w:val="00F1349C"/>
    <w:rsid w:val="00F14EBC"/>
    <w:rsid w:val="00F153F9"/>
    <w:rsid w:val="00F15848"/>
    <w:rsid w:val="00F15EC3"/>
    <w:rsid w:val="00F2075B"/>
    <w:rsid w:val="00F23BF3"/>
    <w:rsid w:val="00F23CA9"/>
    <w:rsid w:val="00F26604"/>
    <w:rsid w:val="00F300AA"/>
    <w:rsid w:val="00F30894"/>
    <w:rsid w:val="00F31D14"/>
    <w:rsid w:val="00F3299F"/>
    <w:rsid w:val="00F35311"/>
    <w:rsid w:val="00F508AC"/>
    <w:rsid w:val="00F513A7"/>
    <w:rsid w:val="00F60D53"/>
    <w:rsid w:val="00F628F0"/>
    <w:rsid w:val="00F62F08"/>
    <w:rsid w:val="00F63670"/>
    <w:rsid w:val="00F63783"/>
    <w:rsid w:val="00F674F8"/>
    <w:rsid w:val="00F679CC"/>
    <w:rsid w:val="00F72180"/>
    <w:rsid w:val="00F73D04"/>
    <w:rsid w:val="00F7494B"/>
    <w:rsid w:val="00F75157"/>
    <w:rsid w:val="00F7556B"/>
    <w:rsid w:val="00F7570C"/>
    <w:rsid w:val="00F76113"/>
    <w:rsid w:val="00F76A5C"/>
    <w:rsid w:val="00F81E7E"/>
    <w:rsid w:val="00F836C1"/>
    <w:rsid w:val="00F84040"/>
    <w:rsid w:val="00F84B5B"/>
    <w:rsid w:val="00F8500E"/>
    <w:rsid w:val="00F850CA"/>
    <w:rsid w:val="00F948AD"/>
    <w:rsid w:val="00F956F7"/>
    <w:rsid w:val="00F95A8C"/>
    <w:rsid w:val="00F977F7"/>
    <w:rsid w:val="00FA018B"/>
    <w:rsid w:val="00FA0690"/>
    <w:rsid w:val="00FA2672"/>
    <w:rsid w:val="00FA2B5B"/>
    <w:rsid w:val="00FA3D84"/>
    <w:rsid w:val="00FA5BCD"/>
    <w:rsid w:val="00FA6818"/>
    <w:rsid w:val="00FB5A35"/>
    <w:rsid w:val="00FB6F87"/>
    <w:rsid w:val="00FC1D62"/>
    <w:rsid w:val="00FC465C"/>
    <w:rsid w:val="00FC5B6D"/>
    <w:rsid w:val="00FC655E"/>
    <w:rsid w:val="00FC71C3"/>
    <w:rsid w:val="00FD0161"/>
    <w:rsid w:val="00FD393A"/>
    <w:rsid w:val="00FE0416"/>
    <w:rsid w:val="00FE081A"/>
    <w:rsid w:val="00FE27D6"/>
    <w:rsid w:val="00FE513C"/>
    <w:rsid w:val="00FE522E"/>
    <w:rsid w:val="00FE53B0"/>
    <w:rsid w:val="00FE754D"/>
    <w:rsid w:val="00FF0F23"/>
    <w:rsid w:val="00FF309F"/>
    <w:rsid w:val="00FF32D2"/>
    <w:rsid w:val="00FF559D"/>
    <w:rsid w:val="00FF7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F2A066-EA37-41CD-A6AE-6963ECEB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age number"/>
    <w:rsid w:val="007433EE"/>
    <w:rPr>
      <w:rFonts w:cs="Times New Roman"/>
    </w:rPr>
  </w:style>
  <w:style w:type="table" w:styleId="a5">
    <w:name w:val="Table Grid"/>
    <w:basedOn w:val="a2"/>
    <w:uiPriority w:val="59"/>
    <w:rsid w:val="00A41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0"/>
    <w:link w:val="a7"/>
    <w:uiPriority w:val="99"/>
    <w:semiHidden/>
    <w:unhideWhenUsed/>
    <w:rsid w:val="0080356A"/>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80356A"/>
    <w:rPr>
      <w:rFonts w:ascii="Tahoma" w:hAnsi="Tahoma" w:cs="Tahoma"/>
      <w:sz w:val="16"/>
      <w:szCs w:val="16"/>
      <w:lang w:eastAsia="en-US"/>
    </w:rPr>
  </w:style>
  <w:style w:type="character" w:styleId="a8">
    <w:name w:val="annotation reference"/>
    <w:uiPriority w:val="99"/>
    <w:semiHidden/>
    <w:unhideWhenUsed/>
    <w:rsid w:val="00B275FF"/>
    <w:rPr>
      <w:sz w:val="16"/>
      <w:szCs w:val="16"/>
    </w:rPr>
  </w:style>
  <w:style w:type="paragraph" w:styleId="a9">
    <w:name w:val="annotation text"/>
    <w:basedOn w:val="a0"/>
    <w:link w:val="aa"/>
    <w:uiPriority w:val="99"/>
    <w:unhideWhenUsed/>
    <w:rsid w:val="00B275FF"/>
    <w:rPr>
      <w:sz w:val="20"/>
      <w:szCs w:val="20"/>
    </w:rPr>
  </w:style>
  <w:style w:type="character" w:customStyle="1" w:styleId="aa">
    <w:name w:val="Текст примечания Знак"/>
    <w:link w:val="a9"/>
    <w:uiPriority w:val="99"/>
    <w:rsid w:val="00B275FF"/>
    <w:rPr>
      <w:lang w:eastAsia="en-US"/>
    </w:rPr>
  </w:style>
  <w:style w:type="paragraph" w:styleId="ab">
    <w:name w:val="annotation subject"/>
    <w:basedOn w:val="a9"/>
    <w:next w:val="a9"/>
    <w:link w:val="ac"/>
    <w:uiPriority w:val="99"/>
    <w:semiHidden/>
    <w:unhideWhenUsed/>
    <w:rsid w:val="00B275FF"/>
    <w:rPr>
      <w:b/>
      <w:bCs/>
    </w:rPr>
  </w:style>
  <w:style w:type="character" w:customStyle="1" w:styleId="ac">
    <w:name w:val="Тема примечания Знак"/>
    <w:link w:val="ab"/>
    <w:uiPriority w:val="99"/>
    <w:semiHidden/>
    <w:rsid w:val="00B275FF"/>
    <w:rPr>
      <w:b/>
      <w:bCs/>
      <w:lang w:eastAsia="en-US"/>
    </w:rPr>
  </w:style>
  <w:style w:type="paragraph" w:customStyle="1" w:styleId="ConsPlusNormal">
    <w:name w:val="ConsPlusNormal"/>
    <w:link w:val="ConsPlusNormal0"/>
    <w:rsid w:val="00327C6E"/>
    <w:pPr>
      <w:widowControl w:val="0"/>
      <w:autoSpaceDE w:val="0"/>
      <w:autoSpaceDN w:val="0"/>
    </w:pPr>
    <w:rPr>
      <w:rFonts w:eastAsia="Times New Roman" w:cs="Calibri"/>
      <w:sz w:val="22"/>
    </w:rPr>
  </w:style>
  <w:style w:type="character" w:customStyle="1" w:styleId="ConsPlusNormal0">
    <w:name w:val="ConsPlusNormal Знак"/>
    <w:link w:val="ConsPlusNormal"/>
    <w:rsid w:val="002E0E7F"/>
    <w:rPr>
      <w:rFonts w:eastAsia="Times New Roman" w:cs="Calibri"/>
      <w:sz w:val="22"/>
    </w:rPr>
  </w:style>
  <w:style w:type="character" w:customStyle="1" w:styleId="extended-textshort">
    <w:name w:val="extended-text__short"/>
    <w:rsid w:val="00584085"/>
  </w:style>
  <w:style w:type="paragraph" w:styleId="ad">
    <w:name w:val="footnote text"/>
    <w:basedOn w:val="a0"/>
    <w:link w:val="ae"/>
    <w:uiPriority w:val="99"/>
    <w:semiHidden/>
    <w:unhideWhenUsed/>
    <w:rsid w:val="00584085"/>
    <w:rPr>
      <w:sz w:val="20"/>
      <w:szCs w:val="20"/>
    </w:rPr>
  </w:style>
  <w:style w:type="character" w:customStyle="1" w:styleId="ae">
    <w:name w:val="Текст сноски Знак"/>
    <w:link w:val="ad"/>
    <w:uiPriority w:val="99"/>
    <w:semiHidden/>
    <w:rsid w:val="00584085"/>
    <w:rPr>
      <w:lang w:eastAsia="en-US"/>
    </w:rPr>
  </w:style>
  <w:style w:type="character" w:styleId="af">
    <w:name w:val="footnote reference"/>
    <w:uiPriority w:val="99"/>
    <w:semiHidden/>
    <w:unhideWhenUsed/>
    <w:rsid w:val="00584085"/>
    <w:rPr>
      <w:vertAlign w:val="superscript"/>
    </w:rPr>
  </w:style>
  <w:style w:type="paragraph" w:styleId="af0">
    <w:name w:val="header"/>
    <w:basedOn w:val="a0"/>
    <w:link w:val="af1"/>
    <w:uiPriority w:val="99"/>
    <w:unhideWhenUsed/>
    <w:rsid w:val="00FA0690"/>
    <w:pPr>
      <w:tabs>
        <w:tab w:val="center" w:pos="4677"/>
        <w:tab w:val="right" w:pos="9355"/>
      </w:tabs>
    </w:pPr>
  </w:style>
  <w:style w:type="character" w:customStyle="1" w:styleId="af1">
    <w:name w:val="Верхний колонтитул Знак"/>
    <w:link w:val="af0"/>
    <w:uiPriority w:val="99"/>
    <w:rsid w:val="00FA0690"/>
    <w:rPr>
      <w:sz w:val="22"/>
      <w:szCs w:val="22"/>
      <w:lang w:eastAsia="en-US"/>
    </w:rPr>
  </w:style>
  <w:style w:type="paragraph" w:styleId="af2">
    <w:name w:val="footer"/>
    <w:basedOn w:val="a0"/>
    <w:link w:val="af3"/>
    <w:uiPriority w:val="99"/>
    <w:unhideWhenUsed/>
    <w:rsid w:val="00FA0690"/>
    <w:pPr>
      <w:tabs>
        <w:tab w:val="center" w:pos="4677"/>
        <w:tab w:val="right" w:pos="9355"/>
      </w:tabs>
    </w:pPr>
  </w:style>
  <w:style w:type="character" w:customStyle="1" w:styleId="af3">
    <w:name w:val="Нижний колонтитул Знак"/>
    <w:link w:val="af2"/>
    <w:uiPriority w:val="99"/>
    <w:rsid w:val="00FA0690"/>
    <w:rPr>
      <w:sz w:val="22"/>
      <w:szCs w:val="22"/>
      <w:lang w:eastAsia="en-US"/>
    </w:rPr>
  </w:style>
  <w:style w:type="paragraph" w:styleId="af4">
    <w:name w:val="Revision"/>
    <w:hidden/>
    <w:uiPriority w:val="99"/>
    <w:semiHidden/>
    <w:rsid w:val="00C72D51"/>
    <w:rPr>
      <w:sz w:val="22"/>
      <w:szCs w:val="22"/>
      <w:lang w:eastAsia="en-US"/>
    </w:rPr>
  </w:style>
  <w:style w:type="paragraph" w:customStyle="1" w:styleId="ConsPlusNonformat">
    <w:name w:val="ConsPlusNonformat"/>
    <w:rsid w:val="00342BDC"/>
    <w:pPr>
      <w:widowControl w:val="0"/>
      <w:autoSpaceDE w:val="0"/>
      <w:autoSpaceDN w:val="0"/>
    </w:pPr>
    <w:rPr>
      <w:rFonts w:ascii="Courier New" w:eastAsia="Times New Roman" w:hAnsi="Courier New" w:cs="Courier New"/>
    </w:rPr>
  </w:style>
  <w:style w:type="paragraph" w:styleId="af5">
    <w:name w:val="endnote text"/>
    <w:basedOn w:val="a0"/>
    <w:link w:val="af6"/>
    <w:uiPriority w:val="99"/>
    <w:semiHidden/>
    <w:unhideWhenUsed/>
    <w:rsid w:val="008E2766"/>
    <w:rPr>
      <w:sz w:val="20"/>
      <w:szCs w:val="20"/>
    </w:rPr>
  </w:style>
  <w:style w:type="character" w:customStyle="1" w:styleId="af6">
    <w:name w:val="Текст концевой сноски Знак"/>
    <w:link w:val="af5"/>
    <w:uiPriority w:val="99"/>
    <w:semiHidden/>
    <w:rsid w:val="008E2766"/>
    <w:rPr>
      <w:lang w:eastAsia="en-US"/>
    </w:rPr>
  </w:style>
  <w:style w:type="character" w:styleId="af7">
    <w:name w:val="endnote reference"/>
    <w:uiPriority w:val="99"/>
    <w:semiHidden/>
    <w:unhideWhenUsed/>
    <w:rsid w:val="008E2766"/>
    <w:rPr>
      <w:vertAlign w:val="superscript"/>
    </w:rPr>
  </w:style>
  <w:style w:type="paragraph" w:customStyle="1" w:styleId="af8">
    <w:name w:val="ТЕКСТ"/>
    <w:basedOn w:val="a0"/>
    <w:link w:val="af9"/>
    <w:qFormat/>
    <w:rsid w:val="00322415"/>
    <w:pPr>
      <w:spacing w:after="0" w:line="240" w:lineRule="auto"/>
      <w:ind w:firstLine="510"/>
      <w:jc w:val="both"/>
    </w:pPr>
    <w:rPr>
      <w:rFonts w:ascii="Arial" w:eastAsia="Times New Roman" w:hAnsi="Arial"/>
      <w:sz w:val="20"/>
      <w:szCs w:val="20"/>
    </w:rPr>
  </w:style>
  <w:style w:type="character" w:customStyle="1" w:styleId="af9">
    <w:name w:val="ТЕКСТ Знак"/>
    <w:link w:val="af8"/>
    <w:rsid w:val="00322415"/>
    <w:rPr>
      <w:rFonts w:ascii="Arial" w:eastAsia="Times New Roman" w:hAnsi="Arial"/>
    </w:rPr>
  </w:style>
  <w:style w:type="paragraph" w:customStyle="1" w:styleId="afa">
    <w:name w:val="табл.прил."/>
    <w:basedOn w:val="a0"/>
    <w:link w:val="afb"/>
    <w:qFormat/>
    <w:rsid w:val="00F300AA"/>
    <w:pPr>
      <w:widowControl w:val="0"/>
      <w:autoSpaceDE w:val="0"/>
      <w:autoSpaceDN w:val="0"/>
      <w:spacing w:after="0" w:line="240" w:lineRule="auto"/>
      <w:jc w:val="center"/>
    </w:pPr>
    <w:rPr>
      <w:rFonts w:ascii="Arial" w:eastAsia="Times New Roman" w:hAnsi="Arial"/>
      <w:sz w:val="16"/>
      <w:szCs w:val="16"/>
    </w:rPr>
  </w:style>
  <w:style w:type="character" w:customStyle="1" w:styleId="afb">
    <w:name w:val="табл.прил. Знак"/>
    <w:link w:val="afa"/>
    <w:rsid w:val="00F300AA"/>
    <w:rPr>
      <w:rFonts w:ascii="Arial" w:eastAsia="Times New Roman" w:hAnsi="Arial"/>
      <w:sz w:val="16"/>
      <w:szCs w:val="16"/>
    </w:rPr>
  </w:style>
  <w:style w:type="paragraph" w:customStyle="1" w:styleId="afc">
    <w:name w:val="Заг. ПРИЛОЖЕНИЯ"/>
    <w:basedOn w:val="a0"/>
    <w:link w:val="afd"/>
    <w:qFormat/>
    <w:rsid w:val="007D0CE7"/>
    <w:pPr>
      <w:spacing w:after="0"/>
      <w:jc w:val="center"/>
    </w:pPr>
    <w:rPr>
      <w:rFonts w:ascii="Arial" w:eastAsia="Arial" w:hAnsi="Arial"/>
      <w:b/>
      <w:sz w:val="20"/>
      <w:szCs w:val="20"/>
    </w:rPr>
  </w:style>
  <w:style w:type="character" w:customStyle="1" w:styleId="afd">
    <w:name w:val="Заг. ПРИЛОЖЕНИЯ Знак"/>
    <w:link w:val="afc"/>
    <w:rsid w:val="007D0CE7"/>
    <w:rPr>
      <w:rFonts w:ascii="Arial" w:eastAsia="Arial" w:hAnsi="Arial"/>
      <w:b/>
    </w:rPr>
  </w:style>
  <w:style w:type="paragraph" w:styleId="a">
    <w:name w:val="List Bullet"/>
    <w:basedOn w:val="a0"/>
    <w:uiPriority w:val="99"/>
    <w:unhideWhenUsed/>
    <w:rsid w:val="00EB53C8"/>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299187">
      <w:bodyDiv w:val="1"/>
      <w:marLeft w:val="0"/>
      <w:marRight w:val="0"/>
      <w:marTop w:val="0"/>
      <w:marBottom w:val="0"/>
      <w:divBdr>
        <w:top w:val="none" w:sz="0" w:space="0" w:color="auto"/>
        <w:left w:val="none" w:sz="0" w:space="0" w:color="auto"/>
        <w:bottom w:val="none" w:sz="0" w:space="0" w:color="auto"/>
        <w:right w:val="none" w:sz="0" w:space="0" w:color="auto"/>
      </w:divBdr>
      <w:divsChild>
        <w:div w:id="1680421643">
          <w:marLeft w:val="0"/>
          <w:marRight w:val="0"/>
          <w:marTop w:val="0"/>
          <w:marBottom w:val="0"/>
          <w:divBdr>
            <w:top w:val="none" w:sz="0" w:space="0" w:color="auto"/>
            <w:left w:val="none" w:sz="0" w:space="0" w:color="auto"/>
            <w:bottom w:val="none" w:sz="0" w:space="0" w:color="auto"/>
            <w:right w:val="none" w:sz="0" w:space="0" w:color="auto"/>
          </w:divBdr>
          <w:divsChild>
            <w:div w:id="810168836">
              <w:marLeft w:val="0"/>
              <w:marRight w:val="0"/>
              <w:marTop w:val="0"/>
              <w:marBottom w:val="0"/>
              <w:divBdr>
                <w:top w:val="none" w:sz="0" w:space="0" w:color="auto"/>
                <w:left w:val="none" w:sz="0" w:space="0" w:color="auto"/>
                <w:bottom w:val="none" w:sz="0" w:space="0" w:color="auto"/>
                <w:right w:val="none" w:sz="0" w:space="0" w:color="auto"/>
              </w:divBdr>
            </w:div>
            <w:div w:id="187649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06561">
      <w:bodyDiv w:val="1"/>
      <w:marLeft w:val="0"/>
      <w:marRight w:val="0"/>
      <w:marTop w:val="0"/>
      <w:marBottom w:val="0"/>
      <w:divBdr>
        <w:top w:val="none" w:sz="0" w:space="0" w:color="auto"/>
        <w:left w:val="none" w:sz="0" w:space="0" w:color="auto"/>
        <w:bottom w:val="none" w:sz="0" w:space="0" w:color="auto"/>
        <w:right w:val="none" w:sz="0" w:space="0" w:color="auto"/>
      </w:divBdr>
      <w:divsChild>
        <w:div w:id="143359705">
          <w:marLeft w:val="0"/>
          <w:marRight w:val="0"/>
          <w:marTop w:val="0"/>
          <w:marBottom w:val="0"/>
          <w:divBdr>
            <w:top w:val="none" w:sz="0" w:space="0" w:color="auto"/>
            <w:left w:val="none" w:sz="0" w:space="0" w:color="auto"/>
            <w:bottom w:val="none" w:sz="0" w:space="0" w:color="auto"/>
            <w:right w:val="none" w:sz="0" w:space="0" w:color="auto"/>
          </w:divBdr>
        </w:div>
        <w:div w:id="148908586">
          <w:marLeft w:val="0"/>
          <w:marRight w:val="0"/>
          <w:marTop w:val="0"/>
          <w:marBottom w:val="0"/>
          <w:divBdr>
            <w:top w:val="none" w:sz="0" w:space="0" w:color="auto"/>
            <w:left w:val="none" w:sz="0" w:space="0" w:color="auto"/>
            <w:bottom w:val="none" w:sz="0" w:space="0" w:color="auto"/>
            <w:right w:val="none" w:sz="0" w:space="0" w:color="auto"/>
          </w:divBdr>
        </w:div>
        <w:div w:id="458690328">
          <w:marLeft w:val="0"/>
          <w:marRight w:val="0"/>
          <w:marTop w:val="0"/>
          <w:marBottom w:val="0"/>
          <w:divBdr>
            <w:top w:val="none" w:sz="0" w:space="0" w:color="auto"/>
            <w:left w:val="none" w:sz="0" w:space="0" w:color="auto"/>
            <w:bottom w:val="none" w:sz="0" w:space="0" w:color="auto"/>
            <w:right w:val="none" w:sz="0" w:space="0" w:color="auto"/>
          </w:divBdr>
        </w:div>
        <w:div w:id="811142866">
          <w:marLeft w:val="0"/>
          <w:marRight w:val="0"/>
          <w:marTop w:val="0"/>
          <w:marBottom w:val="0"/>
          <w:divBdr>
            <w:top w:val="none" w:sz="0" w:space="0" w:color="auto"/>
            <w:left w:val="none" w:sz="0" w:space="0" w:color="auto"/>
            <w:bottom w:val="none" w:sz="0" w:space="0" w:color="auto"/>
            <w:right w:val="none" w:sz="0" w:space="0" w:color="auto"/>
          </w:divBdr>
        </w:div>
        <w:div w:id="1385987167">
          <w:marLeft w:val="0"/>
          <w:marRight w:val="0"/>
          <w:marTop w:val="0"/>
          <w:marBottom w:val="0"/>
          <w:divBdr>
            <w:top w:val="none" w:sz="0" w:space="0" w:color="auto"/>
            <w:left w:val="none" w:sz="0" w:space="0" w:color="auto"/>
            <w:bottom w:val="none" w:sz="0" w:space="0" w:color="auto"/>
            <w:right w:val="none" w:sz="0" w:space="0" w:color="auto"/>
          </w:divBdr>
        </w:div>
        <w:div w:id="1521973419">
          <w:marLeft w:val="0"/>
          <w:marRight w:val="0"/>
          <w:marTop w:val="0"/>
          <w:marBottom w:val="0"/>
          <w:divBdr>
            <w:top w:val="none" w:sz="0" w:space="0" w:color="auto"/>
            <w:left w:val="none" w:sz="0" w:space="0" w:color="auto"/>
            <w:bottom w:val="none" w:sz="0" w:space="0" w:color="auto"/>
            <w:right w:val="none" w:sz="0" w:space="0" w:color="auto"/>
          </w:divBdr>
        </w:div>
        <w:div w:id="1716545749">
          <w:marLeft w:val="0"/>
          <w:marRight w:val="0"/>
          <w:marTop w:val="0"/>
          <w:marBottom w:val="0"/>
          <w:divBdr>
            <w:top w:val="none" w:sz="0" w:space="0" w:color="auto"/>
            <w:left w:val="none" w:sz="0" w:space="0" w:color="auto"/>
            <w:bottom w:val="none" w:sz="0" w:space="0" w:color="auto"/>
            <w:right w:val="none" w:sz="0" w:space="0" w:color="auto"/>
          </w:divBdr>
        </w:div>
        <w:div w:id="1852140783">
          <w:marLeft w:val="0"/>
          <w:marRight w:val="0"/>
          <w:marTop w:val="0"/>
          <w:marBottom w:val="0"/>
          <w:divBdr>
            <w:top w:val="none" w:sz="0" w:space="0" w:color="auto"/>
            <w:left w:val="none" w:sz="0" w:space="0" w:color="auto"/>
            <w:bottom w:val="none" w:sz="0" w:space="0" w:color="auto"/>
            <w:right w:val="none" w:sz="0" w:space="0" w:color="auto"/>
          </w:divBdr>
        </w:div>
      </w:divsChild>
    </w:div>
    <w:div w:id="901067100">
      <w:bodyDiv w:val="1"/>
      <w:marLeft w:val="0"/>
      <w:marRight w:val="0"/>
      <w:marTop w:val="0"/>
      <w:marBottom w:val="0"/>
      <w:divBdr>
        <w:top w:val="none" w:sz="0" w:space="0" w:color="auto"/>
        <w:left w:val="none" w:sz="0" w:space="0" w:color="auto"/>
        <w:bottom w:val="none" w:sz="0" w:space="0" w:color="auto"/>
        <w:right w:val="none" w:sz="0" w:space="0" w:color="auto"/>
      </w:divBdr>
    </w:div>
    <w:div w:id="1470053971">
      <w:bodyDiv w:val="1"/>
      <w:marLeft w:val="0"/>
      <w:marRight w:val="0"/>
      <w:marTop w:val="0"/>
      <w:marBottom w:val="0"/>
      <w:divBdr>
        <w:top w:val="none" w:sz="0" w:space="0" w:color="auto"/>
        <w:left w:val="none" w:sz="0" w:space="0" w:color="auto"/>
        <w:bottom w:val="none" w:sz="0" w:space="0" w:color="auto"/>
        <w:right w:val="none" w:sz="0" w:space="0" w:color="auto"/>
      </w:divBdr>
      <w:divsChild>
        <w:div w:id="815954144">
          <w:marLeft w:val="0"/>
          <w:marRight w:val="0"/>
          <w:marTop w:val="0"/>
          <w:marBottom w:val="0"/>
          <w:divBdr>
            <w:top w:val="none" w:sz="0" w:space="0" w:color="auto"/>
            <w:left w:val="none" w:sz="0" w:space="0" w:color="auto"/>
            <w:bottom w:val="none" w:sz="0" w:space="0" w:color="auto"/>
            <w:right w:val="none" w:sz="0" w:space="0" w:color="auto"/>
          </w:divBdr>
          <w:divsChild>
            <w:div w:id="449856650">
              <w:marLeft w:val="0"/>
              <w:marRight w:val="0"/>
              <w:marTop w:val="0"/>
              <w:marBottom w:val="0"/>
              <w:divBdr>
                <w:top w:val="none" w:sz="0" w:space="0" w:color="auto"/>
                <w:left w:val="none" w:sz="0" w:space="0" w:color="auto"/>
                <w:bottom w:val="none" w:sz="0" w:space="0" w:color="auto"/>
                <w:right w:val="none" w:sz="0" w:space="0" w:color="auto"/>
              </w:divBdr>
            </w:div>
            <w:div w:id="579142230">
              <w:marLeft w:val="0"/>
              <w:marRight w:val="0"/>
              <w:marTop w:val="0"/>
              <w:marBottom w:val="0"/>
              <w:divBdr>
                <w:top w:val="none" w:sz="0" w:space="0" w:color="auto"/>
                <w:left w:val="none" w:sz="0" w:space="0" w:color="auto"/>
                <w:bottom w:val="none" w:sz="0" w:space="0" w:color="auto"/>
                <w:right w:val="none" w:sz="0" w:space="0" w:color="auto"/>
              </w:divBdr>
            </w:div>
            <w:div w:id="184308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footer" Target="footer6.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EDDFF-F40A-4813-9418-7A70716EF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50</Pages>
  <Words>12470</Words>
  <Characters>71079</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ОАО "Гипрониигаз"</Company>
  <LinksUpToDate>false</LinksUpToDate>
  <CharactersWithSpaces>83383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Станкина</dc:creator>
  <cp:lastModifiedBy>W8</cp:lastModifiedBy>
  <cp:revision>4</cp:revision>
  <cp:lastPrinted>2022-01-18T07:12:00Z</cp:lastPrinted>
  <dcterms:created xsi:type="dcterms:W3CDTF">2022-02-03T09:55:00Z</dcterms:created>
  <dcterms:modified xsi:type="dcterms:W3CDTF">2022-02-04T13:47:00Z</dcterms:modified>
</cp:coreProperties>
</file>